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4A" w:rsidRPr="0095314A" w:rsidRDefault="0095314A" w:rsidP="00953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4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5314A" w:rsidRPr="0095314A" w:rsidRDefault="0095314A" w:rsidP="00953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4A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95314A" w:rsidRPr="0095314A" w:rsidRDefault="0095314A" w:rsidP="00953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4A">
        <w:rPr>
          <w:rFonts w:ascii="Times New Roman" w:hAnsi="Times New Roman" w:cs="Times New Roman"/>
          <w:b/>
          <w:sz w:val="28"/>
          <w:szCs w:val="28"/>
        </w:rPr>
        <w:t>«Рентгенология»</w:t>
      </w:r>
    </w:p>
    <w:p w:rsidR="0095314A" w:rsidRPr="0095314A" w:rsidRDefault="0095314A" w:rsidP="0095314A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14A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</w:p>
    <w:p w:rsidR="0095314A" w:rsidRDefault="0095314A" w:rsidP="0095314A">
      <w:pPr>
        <w:pStyle w:val="a3"/>
        <w:ind w:left="0" w:firstLine="709"/>
        <w:jc w:val="both"/>
        <w:rPr>
          <w:b/>
          <w:sz w:val="28"/>
          <w:szCs w:val="28"/>
        </w:rPr>
      </w:pPr>
    </w:p>
    <w:p w:rsidR="0095314A" w:rsidRPr="0095314A" w:rsidRDefault="0095314A" w:rsidP="0095314A">
      <w:pPr>
        <w:pStyle w:val="a3"/>
        <w:ind w:left="0" w:firstLine="709"/>
        <w:jc w:val="both"/>
        <w:rPr>
          <w:sz w:val="28"/>
          <w:szCs w:val="28"/>
        </w:rPr>
      </w:pPr>
      <w:r w:rsidRPr="0095314A">
        <w:rPr>
          <w:sz w:val="28"/>
          <w:szCs w:val="28"/>
        </w:rPr>
        <w:t>Цель и задачи обучения:</w:t>
      </w:r>
    </w:p>
    <w:p w:rsidR="0095314A" w:rsidRPr="0095314A" w:rsidRDefault="0095314A" w:rsidP="0095314A">
      <w:pPr>
        <w:pStyle w:val="a3"/>
        <w:ind w:left="0" w:firstLine="709"/>
        <w:jc w:val="both"/>
        <w:rPr>
          <w:sz w:val="28"/>
          <w:szCs w:val="28"/>
        </w:rPr>
      </w:pPr>
      <w:r w:rsidRPr="0095314A">
        <w:rPr>
          <w:sz w:val="28"/>
          <w:szCs w:val="28"/>
        </w:rPr>
        <w:t>Цель:</w:t>
      </w:r>
    </w:p>
    <w:p w:rsidR="0095314A" w:rsidRPr="0095314A" w:rsidRDefault="0095314A" w:rsidP="0095314A">
      <w:pPr>
        <w:pStyle w:val="a3"/>
        <w:ind w:left="0" w:firstLine="709"/>
        <w:jc w:val="both"/>
        <w:rPr>
          <w:sz w:val="28"/>
          <w:szCs w:val="28"/>
        </w:rPr>
      </w:pPr>
      <w:r w:rsidRPr="0095314A">
        <w:rPr>
          <w:b/>
          <w:sz w:val="28"/>
          <w:szCs w:val="28"/>
        </w:rPr>
        <w:t>-</w:t>
      </w:r>
      <w:r w:rsidRPr="0095314A">
        <w:rPr>
          <w:i/>
          <w:sz w:val="28"/>
          <w:szCs w:val="28"/>
        </w:rPr>
        <w:t xml:space="preserve">Формирование </w:t>
      </w:r>
      <w:r w:rsidRPr="0095314A">
        <w:rPr>
          <w:sz w:val="28"/>
          <w:szCs w:val="28"/>
        </w:rPr>
        <w:t>специальных профессиональных знаний и умений в области рентгенологии и смежных наук, необходимых для эффективной практической профессиональной деятельности.</w:t>
      </w:r>
    </w:p>
    <w:p w:rsidR="0095314A" w:rsidRPr="0095314A" w:rsidRDefault="0095314A" w:rsidP="0095314A">
      <w:pPr>
        <w:pStyle w:val="a3"/>
        <w:ind w:left="0" w:firstLine="709"/>
        <w:jc w:val="both"/>
        <w:rPr>
          <w:sz w:val="28"/>
          <w:szCs w:val="28"/>
        </w:rPr>
      </w:pPr>
      <w:r w:rsidRPr="0095314A">
        <w:rPr>
          <w:sz w:val="28"/>
          <w:szCs w:val="28"/>
        </w:rPr>
        <w:t>Задачи:</w:t>
      </w:r>
    </w:p>
    <w:p w:rsidR="0095314A" w:rsidRPr="0095314A" w:rsidRDefault="0095314A" w:rsidP="0095314A">
      <w:pPr>
        <w:pStyle w:val="a3"/>
        <w:ind w:left="0" w:firstLine="709"/>
        <w:jc w:val="both"/>
        <w:rPr>
          <w:sz w:val="28"/>
          <w:szCs w:val="28"/>
        </w:rPr>
      </w:pPr>
      <w:r w:rsidRPr="0095314A">
        <w:rPr>
          <w:sz w:val="28"/>
          <w:szCs w:val="28"/>
        </w:rPr>
        <w:t>-</w:t>
      </w:r>
      <w:r w:rsidRPr="0095314A">
        <w:rPr>
          <w:i/>
          <w:sz w:val="28"/>
          <w:szCs w:val="28"/>
        </w:rPr>
        <w:t>Овладеть</w:t>
      </w:r>
      <w:r w:rsidRPr="0095314A">
        <w:rPr>
          <w:sz w:val="28"/>
          <w:szCs w:val="28"/>
        </w:rPr>
        <w:t xml:space="preserve"> специальными знаниями о современной рентгенологии.</w:t>
      </w:r>
    </w:p>
    <w:p w:rsidR="0095314A" w:rsidRPr="0095314A" w:rsidRDefault="0095314A" w:rsidP="0095314A">
      <w:pPr>
        <w:pStyle w:val="a3"/>
        <w:ind w:left="0" w:firstLine="709"/>
        <w:jc w:val="both"/>
        <w:rPr>
          <w:sz w:val="28"/>
          <w:szCs w:val="28"/>
        </w:rPr>
      </w:pPr>
      <w:r w:rsidRPr="0095314A">
        <w:rPr>
          <w:sz w:val="28"/>
          <w:szCs w:val="28"/>
        </w:rPr>
        <w:t>-</w:t>
      </w:r>
      <w:r w:rsidRPr="0095314A">
        <w:rPr>
          <w:i/>
          <w:sz w:val="28"/>
          <w:szCs w:val="28"/>
        </w:rPr>
        <w:t>Освоить</w:t>
      </w:r>
      <w:r w:rsidRPr="0095314A">
        <w:rPr>
          <w:sz w:val="28"/>
          <w:szCs w:val="28"/>
        </w:rPr>
        <w:t xml:space="preserve"> современные рентгенодиагностические методы, необходимые для практической работы в различных областях здравоохранения. </w:t>
      </w:r>
    </w:p>
    <w:p w:rsidR="0095314A" w:rsidRPr="0095314A" w:rsidRDefault="0095314A" w:rsidP="0095314A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95314A">
        <w:rPr>
          <w:sz w:val="28"/>
          <w:szCs w:val="28"/>
        </w:rPr>
        <w:t>-</w:t>
      </w:r>
      <w:r w:rsidRPr="0095314A">
        <w:rPr>
          <w:i/>
          <w:sz w:val="28"/>
          <w:szCs w:val="28"/>
        </w:rPr>
        <w:t>Обеспечить</w:t>
      </w:r>
      <w:r w:rsidRPr="0095314A">
        <w:rPr>
          <w:b/>
          <w:i/>
          <w:sz w:val="28"/>
          <w:szCs w:val="28"/>
        </w:rPr>
        <w:t xml:space="preserve"> </w:t>
      </w:r>
      <w:r w:rsidRPr="0095314A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95314A" w:rsidRDefault="0095314A" w:rsidP="0095314A">
      <w:pPr>
        <w:pStyle w:val="a3"/>
        <w:ind w:left="0" w:firstLine="709"/>
        <w:jc w:val="both"/>
        <w:rPr>
          <w:b/>
          <w:sz w:val="28"/>
          <w:szCs w:val="28"/>
        </w:rPr>
      </w:pPr>
    </w:p>
    <w:p w:rsidR="0095314A" w:rsidRPr="0095314A" w:rsidRDefault="0095314A" w:rsidP="0095314A">
      <w:pPr>
        <w:pStyle w:val="a3"/>
        <w:ind w:left="0" w:firstLine="709"/>
        <w:jc w:val="both"/>
        <w:rPr>
          <w:sz w:val="28"/>
          <w:szCs w:val="28"/>
        </w:rPr>
      </w:pPr>
      <w:r w:rsidRPr="0095314A">
        <w:rPr>
          <w:sz w:val="28"/>
          <w:szCs w:val="28"/>
        </w:rPr>
        <w:t xml:space="preserve">Специальные дисциплины составляют основы квалификационной характеристики должностей врачей-рентгенологов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</w:t>
      </w:r>
    </w:p>
    <w:p w:rsidR="0095314A" w:rsidRPr="0095314A" w:rsidRDefault="0095314A" w:rsidP="0095314A">
      <w:pPr>
        <w:pStyle w:val="a3"/>
        <w:ind w:left="0" w:firstLine="709"/>
        <w:jc w:val="center"/>
        <w:rPr>
          <w:b/>
          <w:sz w:val="28"/>
          <w:szCs w:val="28"/>
        </w:rPr>
      </w:pPr>
      <w:r w:rsidRPr="0095314A">
        <w:rPr>
          <w:b/>
          <w:sz w:val="28"/>
          <w:szCs w:val="28"/>
        </w:rPr>
        <w:t>Требования к результатам освоения дисциплин</w:t>
      </w:r>
    </w:p>
    <w:p w:rsidR="0095314A" w:rsidRPr="0095314A" w:rsidRDefault="0095314A" w:rsidP="0095314A">
      <w:pPr>
        <w:pStyle w:val="a3"/>
        <w:ind w:left="0" w:firstLine="709"/>
        <w:jc w:val="both"/>
        <w:rPr>
          <w:sz w:val="28"/>
          <w:szCs w:val="28"/>
        </w:rPr>
      </w:pPr>
      <w:r w:rsidRPr="0095314A">
        <w:rPr>
          <w:sz w:val="28"/>
          <w:szCs w:val="28"/>
        </w:rPr>
        <w:t>В результате изучения дисциплин ординатор обязан</w:t>
      </w:r>
    </w:p>
    <w:p w:rsidR="0095314A" w:rsidRPr="0095314A" w:rsidRDefault="0095314A" w:rsidP="0095314A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Знать</w:t>
      </w:r>
      <w:r w:rsidRPr="00953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1: «Структура и организация рентгенологической службы»</w:t>
      </w:r>
    </w:p>
    <w:p w:rsidR="0095314A" w:rsidRPr="0095314A" w:rsidRDefault="0095314A" w:rsidP="0095314A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14A">
        <w:rPr>
          <w:rFonts w:ascii="Times New Roman" w:eastAsia="Calibri" w:hAnsi="Times New Roman" w:cs="Times New Roman"/>
          <w:sz w:val="28"/>
          <w:szCs w:val="28"/>
        </w:rPr>
        <w:t xml:space="preserve">- проектирование рентгеновских кабинетов и отделений. Штаты и структура рентгеновского кабинета и отделения. Организация специализированных кабинетов; </w:t>
      </w:r>
      <w:proofErr w:type="gramStart"/>
      <w:r w:rsidRPr="0095314A">
        <w:rPr>
          <w:rFonts w:ascii="Times New Roman" w:eastAsia="Calibri" w:hAnsi="Times New Roman" w:cs="Times New Roman"/>
          <w:sz w:val="28"/>
          <w:szCs w:val="28"/>
        </w:rPr>
        <w:t>ангиографического</w:t>
      </w:r>
      <w:proofErr w:type="gramEnd"/>
      <w:r w:rsidRPr="009531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5314A">
        <w:rPr>
          <w:rFonts w:ascii="Times New Roman" w:eastAsia="Calibri" w:hAnsi="Times New Roman" w:cs="Times New Roman"/>
          <w:sz w:val="28"/>
          <w:szCs w:val="28"/>
        </w:rPr>
        <w:t>маммографического</w:t>
      </w:r>
      <w:proofErr w:type="spellEnd"/>
      <w:r w:rsidRPr="009531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5314A">
        <w:rPr>
          <w:rFonts w:ascii="Times New Roman" w:eastAsia="Calibri" w:hAnsi="Times New Roman" w:cs="Times New Roman"/>
          <w:sz w:val="28"/>
          <w:szCs w:val="28"/>
        </w:rPr>
        <w:t>компьютерно-томографического</w:t>
      </w:r>
      <w:proofErr w:type="spellEnd"/>
      <w:r w:rsidRPr="0095314A">
        <w:rPr>
          <w:rFonts w:ascii="Times New Roman" w:eastAsia="Calibri" w:hAnsi="Times New Roman" w:cs="Times New Roman"/>
          <w:sz w:val="28"/>
          <w:szCs w:val="28"/>
        </w:rPr>
        <w:t>; организация фотолаборатории.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Знать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2: «Рентгенодиагностика заболеваний черепа»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314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рентгеноанатомию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черепа и позвоночника. Форма черепа и ее варианты. Рельеф и структура свода черепа. Черепные швы. Сосудистый рисунок. Рельеф черепных ям. Турецкое седло. Возрастные особенности черепа и позвоночника. Повреждения черепа и позвоночника, инородные тела в области головы и позвоночного столба. Нарушения развития черепа и позвоночника. Воспалительные заболевания черепа. Воспалительные поражения позвоночника. Опухоли черепа и позвоночника. </w:t>
      </w:r>
    </w:p>
    <w:p w:rsidR="0095314A" w:rsidRPr="0095314A" w:rsidRDefault="0095314A" w:rsidP="0095314A">
      <w:pPr>
        <w:pStyle w:val="a3"/>
        <w:ind w:left="0"/>
        <w:jc w:val="both"/>
        <w:rPr>
          <w:bCs/>
          <w:sz w:val="28"/>
          <w:szCs w:val="28"/>
        </w:rPr>
      </w:pPr>
    </w:p>
    <w:p w:rsidR="0095314A" w:rsidRPr="0095314A" w:rsidRDefault="0095314A" w:rsidP="0095314A">
      <w:pPr>
        <w:pStyle w:val="a3"/>
        <w:ind w:left="0"/>
        <w:jc w:val="both"/>
        <w:rPr>
          <w:b/>
          <w:bCs/>
          <w:i/>
          <w:sz w:val="28"/>
          <w:szCs w:val="28"/>
        </w:rPr>
      </w:pPr>
      <w:r w:rsidRPr="0095314A">
        <w:rPr>
          <w:b/>
          <w:bCs/>
          <w:i/>
          <w:sz w:val="28"/>
          <w:szCs w:val="28"/>
        </w:rPr>
        <w:t xml:space="preserve">Знать </w:t>
      </w: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  <w:r w:rsidRPr="0095314A">
        <w:rPr>
          <w:b/>
          <w:i/>
          <w:sz w:val="28"/>
          <w:szCs w:val="28"/>
        </w:rPr>
        <w:t>Раздел 3: «</w:t>
      </w:r>
      <w:proofErr w:type="spellStart"/>
      <w:r w:rsidRPr="0095314A">
        <w:rPr>
          <w:b/>
          <w:i/>
          <w:sz w:val="28"/>
          <w:szCs w:val="28"/>
        </w:rPr>
        <w:t>Рентгеноанатомия</w:t>
      </w:r>
      <w:proofErr w:type="spellEnd"/>
      <w:r w:rsidRPr="0095314A">
        <w:rPr>
          <w:b/>
          <w:i/>
          <w:sz w:val="28"/>
          <w:szCs w:val="28"/>
        </w:rPr>
        <w:t xml:space="preserve"> и </w:t>
      </w:r>
      <w:proofErr w:type="spellStart"/>
      <w:r w:rsidRPr="0095314A">
        <w:rPr>
          <w:b/>
          <w:i/>
          <w:sz w:val="28"/>
          <w:szCs w:val="28"/>
        </w:rPr>
        <w:t>рентгенофизиология</w:t>
      </w:r>
      <w:proofErr w:type="spellEnd"/>
      <w:r w:rsidRPr="0095314A">
        <w:rPr>
          <w:b/>
          <w:i/>
          <w:sz w:val="28"/>
          <w:szCs w:val="28"/>
        </w:rPr>
        <w:t xml:space="preserve"> пищеварительного тракта»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- методы лучевого и инструментального исследования (рентгенологические, ультразвуковые,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радионуклидные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, КТ, МРТ,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термография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, эндоскопия). Виртуальная эзофагоскопия, гастроскопия,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колоноскопия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. Слюнные железы. Лучевая анатомия и физиология. Лучевая картина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слюннокаменной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болезни,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сиалозов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сиалодохитов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и сиалоаденитов, новообразований. Глотка и пищевод. Лучевая анатомия и физиология. Лучевая картина аномалий развития. Лучевая диагностика функциональных нарушений глотки и пищевода и дисфагий. Эзофагиты (инфекционные эзофагиты, эозинофильный эзофагит, радиационный эзофагит).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Рефлюкс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–эзофагит. Грыжа пищеводного отверстия диафрагмы. Ожог пищевода. Инородные тела глотки и пищевода. Заглоточный абсцесс. Прободение пищевода. 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Знать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4: «</w:t>
      </w:r>
      <w:proofErr w:type="spellStart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Рентгеноанатомия</w:t>
      </w:r>
      <w:proofErr w:type="spellEnd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рентгенофизиология</w:t>
      </w:r>
      <w:proofErr w:type="spellEnd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сердечно-сосудистой системы»</w:t>
      </w:r>
    </w:p>
    <w:p w:rsidR="0095314A" w:rsidRPr="0095314A" w:rsidRDefault="0095314A" w:rsidP="0095314A">
      <w:pPr>
        <w:pStyle w:val="Default"/>
        <w:jc w:val="both"/>
        <w:rPr>
          <w:bCs/>
          <w:sz w:val="28"/>
          <w:szCs w:val="28"/>
        </w:rPr>
      </w:pPr>
      <w:r w:rsidRPr="0095314A">
        <w:rPr>
          <w:bCs/>
          <w:sz w:val="28"/>
          <w:szCs w:val="28"/>
        </w:rPr>
        <w:t xml:space="preserve">- лучевые симптомы и синдромы поражений сердца и сосудов. </w:t>
      </w:r>
      <w:proofErr w:type="spellStart"/>
      <w:r w:rsidRPr="0095314A">
        <w:rPr>
          <w:bCs/>
          <w:sz w:val="28"/>
          <w:szCs w:val="28"/>
        </w:rPr>
        <w:t>Стресс-окардиография</w:t>
      </w:r>
      <w:proofErr w:type="spellEnd"/>
      <w:r w:rsidRPr="0095314A">
        <w:rPr>
          <w:bCs/>
          <w:sz w:val="28"/>
          <w:szCs w:val="28"/>
        </w:rPr>
        <w:t xml:space="preserve">. Повреждения сердца и аорты, инородные тела в сердце. Аномалии развития сердца, аорты, легочной артерии, крупных вен грудной полости. Эндокардиты, приобретенные пороки, миокардиты. </w:t>
      </w:r>
      <w:proofErr w:type="spellStart"/>
      <w:r w:rsidRPr="0095314A">
        <w:rPr>
          <w:bCs/>
          <w:sz w:val="28"/>
          <w:szCs w:val="28"/>
        </w:rPr>
        <w:t>Кардиомиопатии</w:t>
      </w:r>
      <w:proofErr w:type="spellEnd"/>
      <w:r w:rsidRPr="0095314A">
        <w:rPr>
          <w:bCs/>
          <w:sz w:val="28"/>
          <w:szCs w:val="28"/>
        </w:rPr>
        <w:t xml:space="preserve">. Ишемическая болезнь сердца, инфаркт миокарда, аневризма сердца. Гипертоническая болезнь. Сердце при </w:t>
      </w:r>
      <w:proofErr w:type="spellStart"/>
      <w:r w:rsidRPr="0095314A">
        <w:rPr>
          <w:bCs/>
          <w:sz w:val="28"/>
          <w:szCs w:val="28"/>
        </w:rPr>
        <w:t>гипер</w:t>
      </w:r>
      <w:proofErr w:type="spellEnd"/>
      <w:r w:rsidRPr="0095314A">
        <w:rPr>
          <w:bCs/>
          <w:sz w:val="28"/>
          <w:szCs w:val="28"/>
        </w:rPr>
        <w:t>- и гипотиреозе. Опухоли сердца. Перикардиты (</w:t>
      </w:r>
      <w:proofErr w:type="gramStart"/>
      <w:r w:rsidRPr="0095314A">
        <w:rPr>
          <w:bCs/>
          <w:sz w:val="28"/>
          <w:szCs w:val="28"/>
        </w:rPr>
        <w:t>выпотной</w:t>
      </w:r>
      <w:proofErr w:type="gramEnd"/>
      <w:r w:rsidRPr="0095314A">
        <w:rPr>
          <w:bCs/>
          <w:sz w:val="28"/>
          <w:szCs w:val="28"/>
        </w:rPr>
        <w:t xml:space="preserve">, </w:t>
      </w:r>
      <w:proofErr w:type="spellStart"/>
      <w:r w:rsidRPr="0095314A">
        <w:rPr>
          <w:bCs/>
          <w:sz w:val="28"/>
          <w:szCs w:val="28"/>
        </w:rPr>
        <w:t>слипчивый</w:t>
      </w:r>
      <w:proofErr w:type="spellEnd"/>
      <w:r w:rsidRPr="0095314A">
        <w:rPr>
          <w:bCs/>
          <w:sz w:val="28"/>
          <w:szCs w:val="28"/>
        </w:rPr>
        <w:t xml:space="preserve">, </w:t>
      </w:r>
      <w:proofErr w:type="spellStart"/>
      <w:r w:rsidRPr="0095314A">
        <w:rPr>
          <w:bCs/>
          <w:sz w:val="28"/>
          <w:szCs w:val="28"/>
        </w:rPr>
        <w:t>констриктивный</w:t>
      </w:r>
      <w:proofErr w:type="spellEnd"/>
      <w:r w:rsidRPr="0095314A">
        <w:rPr>
          <w:bCs/>
          <w:sz w:val="28"/>
          <w:szCs w:val="28"/>
        </w:rPr>
        <w:t xml:space="preserve">). 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Знать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5: «</w:t>
      </w:r>
      <w:proofErr w:type="spellStart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Рентгеноанатомия</w:t>
      </w:r>
      <w:proofErr w:type="spellEnd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костно-суставной системы»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-порядок и сроки окостенения скелета у плода и в разные возрастные периоды. Определение костного возраста. Возрастная и функциональная анатомия скелета. Основные сведения о жизнедеятельности мышечно-скелетной системы. Распределение костного мозга у детей и взрослых. Методы лучевого исследования костей, суставов и мягких тканей. Лучевая анатомия мышечно-скелетной системы. Морфометрия и денситометрия костей. Старение скелета. Диагностика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остеопении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остеопороза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. Системные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остеопорозы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. Проекции исследования (укладки) при рентгенографии костей и суставов. Варианты и аномалии развития скелета. Повреждения скелета и их последствия. Тактика лучевого исследования при повреждениях: транспортировка пострадавшего, исследование при психомоторном возбуждении или алкогольном опьянении. Механизм и виды переломов и вывихов костей. </w:t>
      </w:r>
      <w:proofErr w:type="gram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Особенности повреждений в детском и старческом возрасте.).</w:t>
      </w:r>
      <w:proofErr w:type="gramEnd"/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Знать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6: «Рентгенодиагностика заболеваний и пороков развития мочевыводящей системы»</w:t>
      </w:r>
    </w:p>
    <w:p w:rsidR="0095314A" w:rsidRPr="0095314A" w:rsidRDefault="0095314A" w:rsidP="0095314A">
      <w:pPr>
        <w:pStyle w:val="a3"/>
        <w:ind w:left="0"/>
        <w:jc w:val="both"/>
        <w:rPr>
          <w:bCs/>
          <w:sz w:val="28"/>
          <w:szCs w:val="28"/>
        </w:rPr>
      </w:pPr>
      <w:r w:rsidRPr="0095314A">
        <w:rPr>
          <w:bCs/>
          <w:sz w:val="28"/>
          <w:szCs w:val="28"/>
        </w:rPr>
        <w:t xml:space="preserve">- лучевую анатомию </w:t>
      </w:r>
      <w:proofErr w:type="spellStart"/>
      <w:r w:rsidRPr="0095314A">
        <w:rPr>
          <w:bCs/>
          <w:sz w:val="28"/>
          <w:szCs w:val="28"/>
        </w:rPr>
        <w:t>забрюшинного</w:t>
      </w:r>
      <w:proofErr w:type="spellEnd"/>
      <w:r w:rsidRPr="0095314A">
        <w:rPr>
          <w:bCs/>
          <w:sz w:val="28"/>
          <w:szCs w:val="28"/>
        </w:rPr>
        <w:t xml:space="preserve"> пространства и малого таза. Методы лучевого и инструментального исследования органов выделения. Лучевая анатомия и физиология почек и мочевых путей. Повреждения, инородные тела. </w:t>
      </w:r>
      <w:proofErr w:type="spellStart"/>
      <w:r w:rsidRPr="0095314A">
        <w:rPr>
          <w:bCs/>
          <w:sz w:val="28"/>
          <w:szCs w:val="28"/>
        </w:rPr>
        <w:t>Забрюшинное</w:t>
      </w:r>
      <w:proofErr w:type="spellEnd"/>
      <w:r w:rsidRPr="0095314A">
        <w:rPr>
          <w:bCs/>
          <w:sz w:val="28"/>
          <w:szCs w:val="28"/>
        </w:rPr>
        <w:t xml:space="preserve"> кровоизлияние. Аномалии развития почек, мочеточников, мочевого пузыря и уретры. Воспалительные поражения (</w:t>
      </w:r>
      <w:proofErr w:type="spellStart"/>
      <w:r w:rsidRPr="0095314A">
        <w:rPr>
          <w:bCs/>
          <w:sz w:val="28"/>
          <w:szCs w:val="28"/>
        </w:rPr>
        <w:t>гломерулонефрит</w:t>
      </w:r>
      <w:proofErr w:type="spellEnd"/>
      <w:r w:rsidRPr="0095314A">
        <w:rPr>
          <w:bCs/>
          <w:sz w:val="28"/>
          <w:szCs w:val="28"/>
        </w:rPr>
        <w:t xml:space="preserve">, </w:t>
      </w:r>
      <w:proofErr w:type="spellStart"/>
      <w:r w:rsidRPr="0095314A">
        <w:rPr>
          <w:bCs/>
          <w:sz w:val="28"/>
          <w:szCs w:val="28"/>
        </w:rPr>
        <w:t>пиелонефрит</w:t>
      </w:r>
      <w:proofErr w:type="spellEnd"/>
      <w:r w:rsidRPr="0095314A">
        <w:rPr>
          <w:bCs/>
          <w:sz w:val="28"/>
          <w:szCs w:val="28"/>
        </w:rPr>
        <w:t xml:space="preserve">, абсцесс, карбункул, туберкулез, пионефроз, паранефрит). </w:t>
      </w:r>
      <w:proofErr w:type="spellStart"/>
      <w:r w:rsidRPr="0095314A">
        <w:rPr>
          <w:bCs/>
          <w:sz w:val="28"/>
          <w:szCs w:val="28"/>
        </w:rPr>
        <w:t>Пиелоэктазия</w:t>
      </w:r>
      <w:proofErr w:type="spellEnd"/>
      <w:r w:rsidRPr="0095314A">
        <w:rPr>
          <w:bCs/>
          <w:sz w:val="28"/>
          <w:szCs w:val="28"/>
        </w:rPr>
        <w:t xml:space="preserve">, гидронефроз. Нефросклероз. </w:t>
      </w:r>
      <w:proofErr w:type="spellStart"/>
      <w:proofErr w:type="gramStart"/>
      <w:r w:rsidRPr="0095314A">
        <w:rPr>
          <w:bCs/>
          <w:sz w:val="28"/>
          <w:szCs w:val="28"/>
        </w:rPr>
        <w:t>Почечно-каменная</w:t>
      </w:r>
      <w:proofErr w:type="spellEnd"/>
      <w:proofErr w:type="gramEnd"/>
      <w:r w:rsidRPr="0095314A">
        <w:rPr>
          <w:bCs/>
          <w:sz w:val="28"/>
          <w:szCs w:val="28"/>
        </w:rPr>
        <w:t xml:space="preserve"> болезнь. </w:t>
      </w:r>
      <w:proofErr w:type="spellStart"/>
      <w:r w:rsidRPr="0095314A">
        <w:rPr>
          <w:bCs/>
          <w:sz w:val="28"/>
          <w:szCs w:val="28"/>
        </w:rPr>
        <w:t>Обструктивная</w:t>
      </w:r>
      <w:proofErr w:type="spellEnd"/>
      <w:r w:rsidRPr="0095314A">
        <w:rPr>
          <w:bCs/>
          <w:sz w:val="28"/>
          <w:szCs w:val="28"/>
        </w:rPr>
        <w:t xml:space="preserve"> </w:t>
      </w:r>
      <w:proofErr w:type="spellStart"/>
      <w:r w:rsidRPr="0095314A">
        <w:rPr>
          <w:bCs/>
          <w:sz w:val="28"/>
          <w:szCs w:val="28"/>
        </w:rPr>
        <w:t>уропатия</w:t>
      </w:r>
      <w:proofErr w:type="spellEnd"/>
      <w:r w:rsidRPr="0095314A">
        <w:rPr>
          <w:bCs/>
          <w:sz w:val="28"/>
          <w:szCs w:val="28"/>
        </w:rPr>
        <w:t xml:space="preserve">. Почечная </w:t>
      </w:r>
      <w:proofErr w:type="spellStart"/>
      <w:r w:rsidRPr="0095314A">
        <w:rPr>
          <w:bCs/>
          <w:sz w:val="28"/>
          <w:szCs w:val="28"/>
        </w:rPr>
        <w:t>тубулярная</w:t>
      </w:r>
      <w:proofErr w:type="spellEnd"/>
      <w:r w:rsidRPr="0095314A">
        <w:rPr>
          <w:bCs/>
          <w:sz w:val="28"/>
          <w:szCs w:val="28"/>
        </w:rPr>
        <w:t xml:space="preserve"> эктазия. Мозговая (губчатая) почка. «Немая» почка. Изменения почки при </w:t>
      </w:r>
      <w:proofErr w:type="spellStart"/>
      <w:r w:rsidRPr="0095314A">
        <w:rPr>
          <w:bCs/>
          <w:sz w:val="28"/>
          <w:szCs w:val="28"/>
        </w:rPr>
        <w:t>шистозомиазе</w:t>
      </w:r>
      <w:proofErr w:type="spellEnd"/>
      <w:r w:rsidRPr="0095314A">
        <w:rPr>
          <w:bCs/>
          <w:sz w:val="28"/>
          <w:szCs w:val="28"/>
        </w:rPr>
        <w:t xml:space="preserve">, кандидозе, эхинококке. Пузырно-мочеточниковый </w:t>
      </w:r>
      <w:proofErr w:type="spellStart"/>
      <w:r w:rsidRPr="0095314A">
        <w:rPr>
          <w:bCs/>
          <w:sz w:val="28"/>
          <w:szCs w:val="28"/>
        </w:rPr>
        <w:t>рефлюкс</w:t>
      </w:r>
      <w:proofErr w:type="spellEnd"/>
      <w:r w:rsidRPr="0095314A">
        <w:rPr>
          <w:bCs/>
          <w:sz w:val="28"/>
          <w:szCs w:val="28"/>
        </w:rPr>
        <w:t xml:space="preserve">. Кисты почек (простая кортикальная киста, кисты при </w:t>
      </w:r>
      <w:proofErr w:type="spellStart"/>
      <w:r w:rsidRPr="0095314A">
        <w:rPr>
          <w:bCs/>
          <w:sz w:val="28"/>
          <w:szCs w:val="28"/>
        </w:rPr>
        <w:t>туберозном</w:t>
      </w:r>
      <w:proofErr w:type="spellEnd"/>
      <w:r w:rsidRPr="0095314A">
        <w:rPr>
          <w:bCs/>
          <w:sz w:val="28"/>
          <w:szCs w:val="28"/>
        </w:rPr>
        <w:t xml:space="preserve"> склерозе и синдроме </w:t>
      </w:r>
      <w:proofErr w:type="spellStart"/>
      <w:r w:rsidRPr="0095314A">
        <w:rPr>
          <w:bCs/>
          <w:sz w:val="28"/>
          <w:szCs w:val="28"/>
        </w:rPr>
        <w:t>Гиппель-Ландау</w:t>
      </w:r>
      <w:proofErr w:type="spellEnd"/>
      <w:r w:rsidRPr="0095314A">
        <w:rPr>
          <w:bCs/>
          <w:sz w:val="28"/>
          <w:szCs w:val="28"/>
        </w:rPr>
        <w:t xml:space="preserve">, </w:t>
      </w:r>
      <w:proofErr w:type="spellStart"/>
      <w:r w:rsidRPr="0095314A">
        <w:rPr>
          <w:bCs/>
          <w:sz w:val="28"/>
          <w:szCs w:val="28"/>
        </w:rPr>
        <w:t>пиогенные</w:t>
      </w:r>
      <w:proofErr w:type="spellEnd"/>
      <w:r w:rsidRPr="0095314A">
        <w:rPr>
          <w:bCs/>
          <w:sz w:val="28"/>
          <w:szCs w:val="28"/>
        </w:rPr>
        <w:t xml:space="preserve"> кисты, </w:t>
      </w:r>
      <w:proofErr w:type="spellStart"/>
      <w:r w:rsidRPr="0095314A">
        <w:rPr>
          <w:bCs/>
          <w:sz w:val="28"/>
          <w:szCs w:val="28"/>
        </w:rPr>
        <w:t>парапельвикальные</w:t>
      </w:r>
      <w:proofErr w:type="spellEnd"/>
      <w:r w:rsidRPr="0095314A">
        <w:rPr>
          <w:bCs/>
          <w:sz w:val="28"/>
          <w:szCs w:val="28"/>
        </w:rPr>
        <w:t xml:space="preserve"> кисты, </w:t>
      </w:r>
      <w:proofErr w:type="spellStart"/>
      <w:r w:rsidRPr="0095314A">
        <w:rPr>
          <w:bCs/>
          <w:sz w:val="28"/>
          <w:szCs w:val="28"/>
        </w:rPr>
        <w:t>перинефральные</w:t>
      </w:r>
      <w:proofErr w:type="spellEnd"/>
      <w:r w:rsidRPr="0095314A">
        <w:rPr>
          <w:bCs/>
          <w:sz w:val="28"/>
          <w:szCs w:val="28"/>
        </w:rPr>
        <w:t xml:space="preserve"> </w:t>
      </w:r>
      <w:proofErr w:type="spellStart"/>
      <w:r w:rsidRPr="0095314A">
        <w:rPr>
          <w:bCs/>
          <w:sz w:val="28"/>
          <w:szCs w:val="28"/>
        </w:rPr>
        <w:t>псевдокисты</w:t>
      </w:r>
      <w:proofErr w:type="spellEnd"/>
      <w:r w:rsidRPr="0095314A">
        <w:rPr>
          <w:bCs/>
          <w:sz w:val="28"/>
          <w:szCs w:val="28"/>
        </w:rPr>
        <w:t xml:space="preserve">). </w:t>
      </w:r>
      <w:proofErr w:type="spellStart"/>
      <w:r w:rsidRPr="0095314A">
        <w:rPr>
          <w:bCs/>
          <w:sz w:val="28"/>
          <w:szCs w:val="28"/>
        </w:rPr>
        <w:t>Поликистоз</w:t>
      </w:r>
      <w:proofErr w:type="spellEnd"/>
      <w:r w:rsidRPr="0095314A">
        <w:rPr>
          <w:bCs/>
          <w:sz w:val="28"/>
          <w:szCs w:val="28"/>
        </w:rPr>
        <w:t xml:space="preserve"> почек. </w:t>
      </w:r>
      <w:proofErr w:type="spellStart"/>
      <w:r w:rsidRPr="0095314A">
        <w:rPr>
          <w:bCs/>
          <w:sz w:val="28"/>
          <w:szCs w:val="28"/>
        </w:rPr>
        <w:t>Нефрокальциноз</w:t>
      </w:r>
      <w:proofErr w:type="spellEnd"/>
      <w:r w:rsidRPr="0095314A">
        <w:rPr>
          <w:bCs/>
          <w:sz w:val="28"/>
          <w:szCs w:val="28"/>
        </w:rPr>
        <w:t xml:space="preserve">. </w:t>
      </w:r>
    </w:p>
    <w:p w:rsidR="0095314A" w:rsidRPr="0095314A" w:rsidRDefault="0095314A" w:rsidP="0095314A">
      <w:pPr>
        <w:pStyle w:val="a3"/>
        <w:ind w:left="0"/>
        <w:jc w:val="both"/>
        <w:rPr>
          <w:bCs/>
          <w:sz w:val="28"/>
          <w:szCs w:val="28"/>
        </w:rPr>
      </w:pP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  <w:r w:rsidRPr="0095314A">
        <w:rPr>
          <w:b/>
          <w:bCs/>
          <w:i/>
          <w:sz w:val="28"/>
          <w:szCs w:val="28"/>
        </w:rPr>
        <w:t>Знать</w:t>
      </w: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  <w:r w:rsidRPr="0095314A">
        <w:rPr>
          <w:b/>
          <w:i/>
          <w:sz w:val="28"/>
          <w:szCs w:val="28"/>
        </w:rPr>
        <w:t>Раздел 7: «Рентгенодиагностика заболеваний легких»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314A">
        <w:rPr>
          <w:rFonts w:ascii="Times New Roman" w:eastAsia="Calibri" w:hAnsi="Times New Roman" w:cs="Times New Roman"/>
          <w:bCs/>
          <w:sz w:val="28"/>
          <w:szCs w:val="28"/>
        </w:rPr>
        <w:t>- лучевые симптомы и синдромы поражения органов дыхания. Лучевая картина нарушений бронхиальной проходимости, кровообращения и обмена жидкости в легких. Легочная гипертензия. Тромбоэмболия легочной артер</w:t>
      </w:r>
      <w:proofErr w:type="gram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ии и ее</w:t>
      </w:r>
      <w:proofErr w:type="gram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ветвей, значение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сцинтиграфии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, КТ-ангиографии и МРТ в ее </w:t>
      </w:r>
      <w:r w:rsidRPr="0095314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диагностике. Инфаркт легкого. Отеки легких. Виртуальная бронхоскопия в диагностике стенозов крупных бронхов. Повреждения грудной клетки, легких, плевры, диафрагмы. Травматические диафрагмальные грыжи. Эмфизема средостения. Медиастинальная гематома. Инородные тела бронхов, легких, средостения. Радиационные и химические поражения легких. Аномалии развития трахеи, бронхов, легких, диафрагмы. Гипоплазии (релаксации) диафрагмы. 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Раздел </w:t>
      </w:r>
      <w:r w:rsidRPr="0095314A">
        <w:rPr>
          <w:rFonts w:ascii="Times New Roman" w:eastAsia="Calibri" w:hAnsi="Times New Roman" w:cs="Times New Roman"/>
          <w:i/>
          <w:sz w:val="28"/>
          <w:szCs w:val="28"/>
        </w:rPr>
        <w:t>1: «Структура и организация рентгенологической службы»</w:t>
      </w:r>
    </w:p>
    <w:p w:rsidR="0095314A" w:rsidRPr="0095314A" w:rsidRDefault="0095314A" w:rsidP="0095314A">
      <w:pPr>
        <w:rPr>
          <w:rFonts w:ascii="Times New Roman" w:eastAsia="Calibri" w:hAnsi="Times New Roman" w:cs="Times New Roman"/>
          <w:sz w:val="28"/>
          <w:szCs w:val="28"/>
        </w:rPr>
      </w:pPr>
      <w:r w:rsidRPr="0095314A">
        <w:rPr>
          <w:rFonts w:ascii="Times New Roman" w:eastAsia="Calibri" w:hAnsi="Times New Roman" w:cs="Times New Roman"/>
          <w:sz w:val="28"/>
          <w:szCs w:val="28"/>
        </w:rPr>
        <w:t>- организовать работу рентгеновского архива;  снабжение и техническое обслуживание</w:t>
      </w:r>
    </w:p>
    <w:p w:rsidR="0095314A" w:rsidRPr="0095314A" w:rsidRDefault="0095314A" w:rsidP="0095314A">
      <w:pPr>
        <w:rPr>
          <w:rFonts w:ascii="Times New Roman" w:eastAsia="Calibri" w:hAnsi="Times New Roman" w:cs="Times New Roman"/>
          <w:sz w:val="28"/>
          <w:szCs w:val="28"/>
        </w:rPr>
      </w:pPr>
      <w:r w:rsidRPr="0095314A">
        <w:rPr>
          <w:rFonts w:ascii="Times New Roman" w:eastAsia="Calibri" w:hAnsi="Times New Roman" w:cs="Times New Roman"/>
          <w:sz w:val="28"/>
          <w:szCs w:val="28"/>
        </w:rPr>
        <w:t>рентгеновских кабинетов и отделений; сбор серебросодержащих материалов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2: «Рентгенодиагностика заболеваний черепа»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- применять методы лучевого исследования головного и спинного мозга Изменения черепа и позвоночника при общих заболеваниях (эндокринная патология, фиброзные остеодистрофии,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ретикулогистиоцитозы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и неинфекционные гранулемы, заболевания системы крови, нарушения витаминного баланса). Анатомия и физиология головного и спинного мозга. Повреждения и инородные тела в области головного и спинного мозга. Аномалии развития головного и спинного мозга. Опухоли головного мозга. Опухоли в области турецкого седла, диагностика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микроаденом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гипофиза. 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  <w:r w:rsidRPr="0095314A">
        <w:rPr>
          <w:b/>
          <w:i/>
          <w:sz w:val="28"/>
          <w:szCs w:val="28"/>
        </w:rPr>
        <w:t>Раздел 3: «</w:t>
      </w:r>
      <w:proofErr w:type="spellStart"/>
      <w:r w:rsidRPr="0095314A">
        <w:rPr>
          <w:b/>
          <w:i/>
          <w:sz w:val="28"/>
          <w:szCs w:val="28"/>
        </w:rPr>
        <w:t>Рентгеноанатомия</w:t>
      </w:r>
      <w:proofErr w:type="spellEnd"/>
      <w:r w:rsidRPr="0095314A">
        <w:rPr>
          <w:b/>
          <w:i/>
          <w:sz w:val="28"/>
          <w:szCs w:val="28"/>
        </w:rPr>
        <w:t xml:space="preserve"> и </w:t>
      </w:r>
      <w:proofErr w:type="spellStart"/>
      <w:r w:rsidRPr="0095314A">
        <w:rPr>
          <w:b/>
          <w:i/>
          <w:sz w:val="28"/>
          <w:szCs w:val="28"/>
        </w:rPr>
        <w:t>рентгенофизиология</w:t>
      </w:r>
      <w:proofErr w:type="spellEnd"/>
      <w:r w:rsidRPr="0095314A">
        <w:rPr>
          <w:b/>
          <w:i/>
          <w:sz w:val="28"/>
          <w:szCs w:val="28"/>
        </w:rPr>
        <w:t xml:space="preserve"> пищеварительного тракта»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-диагностировать послеоперационные осложнения; варикозное расширение вен пищевода.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Ахалазия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пищевода. Доброкачественные и злокачественные опухоли. Оперированный пищевод в рентгеновском изображении. Желудок и двенадцатиперстная кишка. Лучевая анатомия и физиология. Повреждения, инородные тела. Ожог желудка. Аномалии развития. Заворот желудка. </w:t>
      </w:r>
      <w:r w:rsidRPr="0095314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Острое расширение желудка. Функциональные расстройства желудка и двенадцатиперстной кишки. Острый гастрит. Флегмона желудка. Хронические гастриты. Эрозии. Язвенная болезнь и ее осложнения. Болезнь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Менетрие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. Дуоденит. Лимфоидная гиперплазия. Туберкулез,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саркоидоз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, сифилис.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Безоары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желудка. Полипы и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полипоз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. Доброкачественные и злокачественные опухоли. Лучевая картина после хирургических вмешательств на </w:t>
      </w:r>
      <w:proofErr w:type="gram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желудке</w:t>
      </w:r>
      <w:proofErr w:type="gram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и двенадцатиперстной кишке. 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4: «</w:t>
      </w:r>
      <w:proofErr w:type="spellStart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Рентгеноанатомия</w:t>
      </w:r>
      <w:proofErr w:type="spellEnd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рентгенофизиология</w:t>
      </w:r>
      <w:proofErr w:type="spellEnd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сердечно-сосудистой системы»</w:t>
      </w:r>
    </w:p>
    <w:p w:rsidR="0095314A" w:rsidRPr="0095314A" w:rsidRDefault="0095314A" w:rsidP="0095314A">
      <w:pPr>
        <w:pStyle w:val="Default"/>
        <w:rPr>
          <w:bCs/>
          <w:sz w:val="28"/>
          <w:szCs w:val="28"/>
        </w:rPr>
      </w:pPr>
      <w:r w:rsidRPr="0095314A">
        <w:rPr>
          <w:bCs/>
          <w:sz w:val="28"/>
          <w:szCs w:val="28"/>
        </w:rPr>
        <w:t xml:space="preserve">- применять методы лучевой оценки состояния плечеголовного ствола и </w:t>
      </w:r>
      <w:proofErr w:type="spellStart"/>
      <w:r w:rsidRPr="0095314A">
        <w:rPr>
          <w:bCs/>
          <w:sz w:val="28"/>
          <w:szCs w:val="28"/>
        </w:rPr>
        <w:t>брахиоцефальных</w:t>
      </w:r>
      <w:proofErr w:type="spellEnd"/>
      <w:r w:rsidRPr="0095314A">
        <w:rPr>
          <w:bCs/>
          <w:sz w:val="28"/>
          <w:szCs w:val="28"/>
        </w:rPr>
        <w:t xml:space="preserve"> ветвей аорты. Поражения брюшной аорты и периферических артерий, острая и хроническая артериальная </w:t>
      </w:r>
      <w:proofErr w:type="spellStart"/>
      <w:r w:rsidRPr="0095314A">
        <w:rPr>
          <w:bCs/>
          <w:sz w:val="28"/>
          <w:szCs w:val="28"/>
        </w:rPr>
        <w:t>окклюзионная</w:t>
      </w:r>
      <w:proofErr w:type="spellEnd"/>
      <w:r w:rsidRPr="0095314A">
        <w:rPr>
          <w:bCs/>
          <w:sz w:val="28"/>
          <w:szCs w:val="28"/>
        </w:rPr>
        <w:t xml:space="preserve"> болезнь. Артерииты. Аневризмы. Тромбофлебит, варикозная болезнь, посттромбофлебитический синдром. </w:t>
      </w:r>
      <w:proofErr w:type="spellStart"/>
      <w:r w:rsidRPr="0095314A">
        <w:rPr>
          <w:bCs/>
          <w:sz w:val="28"/>
          <w:szCs w:val="28"/>
        </w:rPr>
        <w:t>Радионуклидная</w:t>
      </w:r>
      <w:proofErr w:type="spellEnd"/>
      <w:r w:rsidRPr="0095314A">
        <w:rPr>
          <w:bCs/>
          <w:sz w:val="28"/>
          <w:szCs w:val="28"/>
        </w:rPr>
        <w:t xml:space="preserve"> диагностика острого тромбоза вен. </w:t>
      </w:r>
      <w:proofErr w:type="spellStart"/>
      <w:r w:rsidRPr="0095314A">
        <w:rPr>
          <w:bCs/>
          <w:sz w:val="28"/>
          <w:szCs w:val="28"/>
        </w:rPr>
        <w:t>Тромболизис</w:t>
      </w:r>
      <w:proofErr w:type="spellEnd"/>
      <w:r w:rsidRPr="0095314A">
        <w:rPr>
          <w:bCs/>
          <w:sz w:val="28"/>
          <w:szCs w:val="28"/>
        </w:rPr>
        <w:t xml:space="preserve">. </w:t>
      </w:r>
      <w:proofErr w:type="spellStart"/>
      <w:r w:rsidRPr="0095314A">
        <w:rPr>
          <w:bCs/>
          <w:sz w:val="28"/>
          <w:szCs w:val="28"/>
        </w:rPr>
        <w:t>Стентирование</w:t>
      </w:r>
      <w:proofErr w:type="spellEnd"/>
      <w:r w:rsidRPr="0095314A">
        <w:rPr>
          <w:bCs/>
          <w:sz w:val="28"/>
          <w:szCs w:val="28"/>
        </w:rPr>
        <w:t xml:space="preserve"> сосудов. Заболевания лимфатических сосудов. Лучевое исследование при отеках конечности. Лучевые исследования после хирургических вмешательств на сердце и сосудах. 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5: «</w:t>
      </w:r>
      <w:proofErr w:type="spellStart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Рентгеноанатомия</w:t>
      </w:r>
      <w:proofErr w:type="spellEnd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костно-суставной системы»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- ориентироваться в лучевой семиотике повреждений костей, суставов и мягких тканей. Репозиция отломков костей. Закрытый остеосинтез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погружными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конструкциями. Контроль заживления перелома. Заживление переломов костей в рентгенологическом изображении, нарушения заживления /избыточная костная мозоль, замедленная консолидация, образование ложного сустава/. Огнестрельные повреждения костей, суставов, мягких тканей. Ампутационная культя. 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6: «Рентгенодиагностика заболеваний и пороков развития мочевыводящей системы»</w:t>
      </w:r>
    </w:p>
    <w:p w:rsidR="0095314A" w:rsidRPr="0095314A" w:rsidRDefault="0095314A" w:rsidP="0095314A">
      <w:pPr>
        <w:pStyle w:val="a3"/>
        <w:ind w:left="0"/>
        <w:jc w:val="both"/>
        <w:rPr>
          <w:bCs/>
          <w:sz w:val="28"/>
          <w:szCs w:val="28"/>
        </w:rPr>
      </w:pPr>
      <w:r w:rsidRPr="0095314A">
        <w:rPr>
          <w:bCs/>
          <w:sz w:val="28"/>
          <w:szCs w:val="28"/>
        </w:rPr>
        <w:t xml:space="preserve">- диагностировать </w:t>
      </w:r>
      <w:proofErr w:type="spellStart"/>
      <w:proofErr w:type="gramStart"/>
      <w:r w:rsidRPr="0095314A">
        <w:rPr>
          <w:bCs/>
          <w:sz w:val="28"/>
          <w:szCs w:val="28"/>
        </w:rPr>
        <w:t>почечно-каменную</w:t>
      </w:r>
      <w:proofErr w:type="spellEnd"/>
      <w:proofErr w:type="gramEnd"/>
      <w:r w:rsidRPr="0095314A">
        <w:rPr>
          <w:bCs/>
          <w:sz w:val="28"/>
          <w:szCs w:val="28"/>
        </w:rPr>
        <w:t xml:space="preserve"> болезнь. </w:t>
      </w:r>
      <w:proofErr w:type="spellStart"/>
      <w:r w:rsidRPr="0095314A">
        <w:rPr>
          <w:bCs/>
          <w:sz w:val="28"/>
          <w:szCs w:val="28"/>
        </w:rPr>
        <w:t>Обструктивная</w:t>
      </w:r>
      <w:proofErr w:type="spellEnd"/>
      <w:r w:rsidRPr="0095314A">
        <w:rPr>
          <w:bCs/>
          <w:sz w:val="28"/>
          <w:szCs w:val="28"/>
        </w:rPr>
        <w:t xml:space="preserve"> </w:t>
      </w:r>
      <w:proofErr w:type="spellStart"/>
      <w:r w:rsidRPr="0095314A">
        <w:rPr>
          <w:bCs/>
          <w:sz w:val="28"/>
          <w:szCs w:val="28"/>
        </w:rPr>
        <w:t>уропатия</w:t>
      </w:r>
      <w:proofErr w:type="spellEnd"/>
      <w:r w:rsidRPr="0095314A">
        <w:rPr>
          <w:bCs/>
          <w:sz w:val="28"/>
          <w:szCs w:val="28"/>
        </w:rPr>
        <w:t xml:space="preserve">. Почечная </w:t>
      </w:r>
      <w:proofErr w:type="spellStart"/>
      <w:r w:rsidRPr="0095314A">
        <w:rPr>
          <w:bCs/>
          <w:sz w:val="28"/>
          <w:szCs w:val="28"/>
        </w:rPr>
        <w:t>тубулярная</w:t>
      </w:r>
      <w:proofErr w:type="spellEnd"/>
      <w:r w:rsidRPr="0095314A">
        <w:rPr>
          <w:bCs/>
          <w:sz w:val="28"/>
          <w:szCs w:val="28"/>
        </w:rPr>
        <w:t xml:space="preserve"> эктазия. Мозговая (губчатая) почка. «Немая» почка. Изменения почки при </w:t>
      </w:r>
      <w:proofErr w:type="spellStart"/>
      <w:r w:rsidRPr="0095314A">
        <w:rPr>
          <w:bCs/>
          <w:sz w:val="28"/>
          <w:szCs w:val="28"/>
        </w:rPr>
        <w:t>шистозомиазе</w:t>
      </w:r>
      <w:proofErr w:type="spellEnd"/>
      <w:r w:rsidRPr="0095314A">
        <w:rPr>
          <w:bCs/>
          <w:sz w:val="28"/>
          <w:szCs w:val="28"/>
        </w:rPr>
        <w:t xml:space="preserve">, кандидозе, эхинококке. Пузырно-мочеточниковый </w:t>
      </w:r>
      <w:proofErr w:type="spellStart"/>
      <w:r w:rsidRPr="0095314A">
        <w:rPr>
          <w:bCs/>
          <w:sz w:val="28"/>
          <w:szCs w:val="28"/>
        </w:rPr>
        <w:t>рефлюкс</w:t>
      </w:r>
      <w:proofErr w:type="spellEnd"/>
      <w:r w:rsidRPr="0095314A">
        <w:rPr>
          <w:bCs/>
          <w:sz w:val="28"/>
          <w:szCs w:val="28"/>
        </w:rPr>
        <w:t xml:space="preserve">. Кисты почек (простая кортикальная киста). </w:t>
      </w:r>
    </w:p>
    <w:p w:rsidR="0095314A" w:rsidRPr="0095314A" w:rsidRDefault="0095314A" w:rsidP="0095314A">
      <w:pPr>
        <w:pStyle w:val="a3"/>
        <w:ind w:left="0"/>
        <w:jc w:val="both"/>
        <w:rPr>
          <w:bCs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  <w:r w:rsidRPr="0095314A">
        <w:rPr>
          <w:b/>
          <w:i/>
          <w:sz w:val="28"/>
          <w:szCs w:val="28"/>
        </w:rPr>
        <w:t>Раздел 7: «Рентгенодиагностика заболеваний легких»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- диагностировать диафрагмальные грыжи. Дистрофические поражения легких: исчезающее легкое,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муковисцидоз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, первичная эмфизема легких. Острые бронхиты. Бронхиальная астма. Хронические бронхиты. Вторичная эмфизема легких. Бронхоэктатическая болезнь. Острый легочный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дистресс-синдром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. Острые пневмонии. Грибковые поражения легких. Абсцесс и гангрена легких, хронические легочные нагноения, эмпиема плевры. Поражения легких при системных заболеваниях и болезнях крови. Поражение легких при синдроме приобретенного иммунодефицита (СПИД). Лекарственные и радиационные поражения. Интерстициальные болезни легких. Пневмокониозы. Неспецифические пневмосклерозы, хронические пневмонии.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Саркоидоз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легких.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Гистиоцитоз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Х. Основные сведения по эпидемиологии, клинике, профилактике и лечению туберкулеза. Классификация туберкулеза. Лучевая диагностика легочного туберкулеза. Плевриты. Доброкачественные опухоли легких. Злокачественные первичные и вторичные (метастатические) опухоли легких, плевры, диафрагмы. Раковый лимфангит и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карциноматоз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легких. Функциональные расстройства диафрагмы. Парез половины диафрагмы. Острый медиастинит. Хронический медиастинит. Объемные образования в средостении /гиперплазия вилочковой железы,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тимомы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, внутригрудной зоб,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бронхогенные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ангиогенные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опухоли,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мезенхимальные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опухоли,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тератодермоиды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бронхогенные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энтерогенные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кисты, </w:t>
      </w:r>
      <w:proofErr w:type="spellStart"/>
      <w:proofErr w:type="gram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абдомино-медиастинальные</w:t>
      </w:r>
      <w:proofErr w:type="spellEnd"/>
      <w:proofErr w:type="gram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 липомы/. 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Владеть: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1: «Структура и организация рентгенологической службы»</w:t>
      </w:r>
    </w:p>
    <w:p w:rsidR="0095314A" w:rsidRPr="0095314A" w:rsidRDefault="0095314A" w:rsidP="0095314A">
      <w:pPr>
        <w:rPr>
          <w:rFonts w:ascii="Times New Roman" w:eastAsia="Calibri" w:hAnsi="Times New Roman" w:cs="Times New Roman"/>
          <w:sz w:val="28"/>
          <w:szCs w:val="28"/>
        </w:rPr>
      </w:pPr>
      <w:r w:rsidRPr="0095314A">
        <w:rPr>
          <w:rFonts w:ascii="Times New Roman" w:eastAsia="Calibri" w:hAnsi="Times New Roman" w:cs="Times New Roman"/>
          <w:sz w:val="28"/>
          <w:szCs w:val="28"/>
        </w:rPr>
        <w:t>- навыками организации рентгеновского архива. Снабжение и техническое обслуживание</w:t>
      </w:r>
    </w:p>
    <w:p w:rsidR="0095314A" w:rsidRPr="0095314A" w:rsidRDefault="0095314A" w:rsidP="0095314A">
      <w:pPr>
        <w:rPr>
          <w:rFonts w:ascii="Times New Roman" w:eastAsia="Calibri" w:hAnsi="Times New Roman" w:cs="Times New Roman"/>
          <w:sz w:val="28"/>
          <w:szCs w:val="28"/>
        </w:rPr>
      </w:pPr>
      <w:r w:rsidRPr="0095314A">
        <w:rPr>
          <w:rFonts w:ascii="Times New Roman" w:eastAsia="Calibri" w:hAnsi="Times New Roman" w:cs="Times New Roman"/>
          <w:sz w:val="28"/>
          <w:szCs w:val="28"/>
        </w:rPr>
        <w:t>рентгеновских кабинетов и отделений. Сбор серебросодержащих материалов</w:t>
      </w:r>
    </w:p>
    <w:p w:rsidR="0095314A" w:rsidRPr="0095314A" w:rsidRDefault="0095314A" w:rsidP="0095314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Владеть: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2: «Рентгенодиагностика заболеваний черепа»</w:t>
      </w:r>
    </w:p>
    <w:p w:rsidR="0095314A" w:rsidRPr="0095314A" w:rsidRDefault="0095314A" w:rsidP="0095314A">
      <w:pPr>
        <w:pStyle w:val="a3"/>
        <w:ind w:left="0"/>
        <w:jc w:val="both"/>
        <w:rPr>
          <w:sz w:val="28"/>
          <w:szCs w:val="28"/>
        </w:rPr>
      </w:pPr>
      <w:r w:rsidRPr="0095314A">
        <w:rPr>
          <w:color w:val="000000"/>
          <w:sz w:val="28"/>
          <w:szCs w:val="28"/>
        </w:rPr>
        <w:lastRenderedPageBreak/>
        <w:t xml:space="preserve">- методиками рентгенологического обследования больных с заболеваниями центральной нервной системы </w:t>
      </w:r>
    </w:p>
    <w:p w:rsidR="0095314A" w:rsidRPr="0095314A" w:rsidRDefault="0095314A" w:rsidP="0095314A">
      <w:pPr>
        <w:pStyle w:val="a3"/>
        <w:ind w:left="0"/>
        <w:rPr>
          <w:b/>
          <w:i/>
          <w:sz w:val="28"/>
          <w:szCs w:val="28"/>
        </w:rPr>
      </w:pPr>
    </w:p>
    <w:p w:rsidR="0095314A" w:rsidRPr="0095314A" w:rsidRDefault="0095314A" w:rsidP="0095314A">
      <w:pPr>
        <w:pStyle w:val="a3"/>
        <w:ind w:left="0"/>
        <w:rPr>
          <w:b/>
          <w:i/>
          <w:sz w:val="28"/>
          <w:szCs w:val="28"/>
        </w:rPr>
      </w:pPr>
      <w:r w:rsidRPr="0095314A">
        <w:rPr>
          <w:b/>
          <w:i/>
          <w:sz w:val="28"/>
          <w:szCs w:val="28"/>
        </w:rPr>
        <w:t>Владеть:</w:t>
      </w: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  <w:r w:rsidRPr="0095314A">
        <w:rPr>
          <w:b/>
          <w:i/>
          <w:sz w:val="28"/>
          <w:szCs w:val="28"/>
        </w:rPr>
        <w:t>Раздел 3: «</w:t>
      </w:r>
      <w:proofErr w:type="spellStart"/>
      <w:r w:rsidRPr="0095314A">
        <w:rPr>
          <w:b/>
          <w:i/>
          <w:sz w:val="28"/>
          <w:szCs w:val="28"/>
        </w:rPr>
        <w:t>Рентгеноанатомия</w:t>
      </w:r>
      <w:proofErr w:type="spellEnd"/>
      <w:r w:rsidRPr="0095314A">
        <w:rPr>
          <w:b/>
          <w:i/>
          <w:sz w:val="28"/>
          <w:szCs w:val="28"/>
        </w:rPr>
        <w:t xml:space="preserve"> и </w:t>
      </w:r>
      <w:proofErr w:type="spellStart"/>
      <w:r w:rsidRPr="0095314A">
        <w:rPr>
          <w:b/>
          <w:i/>
          <w:sz w:val="28"/>
          <w:szCs w:val="28"/>
        </w:rPr>
        <w:t>рентгенофизиология</w:t>
      </w:r>
      <w:proofErr w:type="spellEnd"/>
      <w:r w:rsidRPr="0095314A">
        <w:rPr>
          <w:b/>
          <w:i/>
          <w:sz w:val="28"/>
          <w:szCs w:val="28"/>
        </w:rPr>
        <w:t xml:space="preserve"> пищеварительного тракта»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  <w:r w:rsidRPr="0095314A">
        <w:rPr>
          <w:b/>
          <w:i/>
          <w:color w:val="000000"/>
          <w:sz w:val="28"/>
          <w:szCs w:val="28"/>
        </w:rPr>
        <w:t>-</w:t>
      </w:r>
      <w:r w:rsidRPr="0095314A">
        <w:rPr>
          <w:color w:val="000000"/>
          <w:sz w:val="28"/>
          <w:szCs w:val="28"/>
        </w:rPr>
        <w:t xml:space="preserve"> методами дифференциальной рентгенодиагностики заболеваний органов ЖКТ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Владеть: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4: «</w:t>
      </w:r>
      <w:proofErr w:type="spellStart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Рентгеноанатомия</w:t>
      </w:r>
      <w:proofErr w:type="spellEnd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рентгенофизиология</w:t>
      </w:r>
      <w:proofErr w:type="spellEnd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сердечно-сосудистой системы»</w:t>
      </w:r>
    </w:p>
    <w:p w:rsidR="0095314A" w:rsidRPr="0095314A" w:rsidRDefault="0095314A" w:rsidP="0095314A">
      <w:pPr>
        <w:pStyle w:val="Default"/>
        <w:rPr>
          <w:bCs/>
          <w:sz w:val="28"/>
          <w:szCs w:val="28"/>
        </w:rPr>
      </w:pPr>
      <w:r w:rsidRPr="0095314A">
        <w:rPr>
          <w:sz w:val="28"/>
          <w:szCs w:val="28"/>
        </w:rPr>
        <w:t>- современными методиками рентгенодиагностики заболеваний</w:t>
      </w:r>
      <w:r w:rsidRPr="0095314A">
        <w:rPr>
          <w:b/>
          <w:i/>
          <w:sz w:val="28"/>
          <w:szCs w:val="28"/>
        </w:rPr>
        <w:t xml:space="preserve"> </w:t>
      </w:r>
      <w:r w:rsidRPr="0095314A">
        <w:rPr>
          <w:sz w:val="28"/>
          <w:szCs w:val="28"/>
        </w:rPr>
        <w:t>сердечно-сосудистой системы.</w:t>
      </w:r>
      <w:r w:rsidRPr="0095314A">
        <w:rPr>
          <w:bCs/>
          <w:sz w:val="28"/>
          <w:szCs w:val="28"/>
        </w:rPr>
        <w:t xml:space="preserve"> Диагностические программы исследования сердца, грудной аорты и легочной артерии при основных клинических синдромах.</w:t>
      </w:r>
    </w:p>
    <w:p w:rsidR="0095314A" w:rsidRPr="0095314A" w:rsidRDefault="0095314A" w:rsidP="0095314A">
      <w:pPr>
        <w:pStyle w:val="a3"/>
        <w:ind w:left="0"/>
        <w:jc w:val="both"/>
        <w:rPr>
          <w:sz w:val="28"/>
          <w:szCs w:val="28"/>
        </w:rPr>
      </w:pPr>
    </w:p>
    <w:p w:rsidR="0095314A" w:rsidRPr="0095314A" w:rsidRDefault="0095314A" w:rsidP="0095314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Владеть: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5: «</w:t>
      </w:r>
      <w:proofErr w:type="spellStart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Рентгеноанатомия</w:t>
      </w:r>
      <w:proofErr w:type="spellEnd"/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костно-суставной системы»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5314A">
        <w:rPr>
          <w:rFonts w:ascii="Times New Roman" w:eastAsia="Calibri" w:hAnsi="Times New Roman" w:cs="Times New Roman"/>
          <w:sz w:val="28"/>
          <w:szCs w:val="28"/>
        </w:rPr>
        <w:t>-методами диагностики о</w:t>
      </w:r>
      <w:r w:rsidRPr="0095314A">
        <w:rPr>
          <w:rFonts w:ascii="Times New Roman" w:eastAsia="Calibri" w:hAnsi="Times New Roman" w:cs="Times New Roman"/>
          <w:bCs/>
          <w:sz w:val="28"/>
          <w:szCs w:val="28"/>
        </w:rPr>
        <w:t xml:space="preserve">сложнений повреждений костной системы; повреждений костно-суставного аппарата при воздействии внешних физических факторов (перегрузка, радиационные поражения, декомпрессионная болезнь, вибрация, </w:t>
      </w:r>
      <w:proofErr w:type="spellStart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электротравма</w:t>
      </w:r>
      <w:proofErr w:type="spellEnd"/>
      <w:r w:rsidRPr="0095314A">
        <w:rPr>
          <w:rFonts w:ascii="Times New Roman" w:eastAsia="Calibri" w:hAnsi="Times New Roman" w:cs="Times New Roman"/>
          <w:bCs/>
          <w:sz w:val="28"/>
          <w:szCs w:val="28"/>
        </w:rPr>
        <w:t>, термический фактор.</w:t>
      </w:r>
      <w:proofErr w:type="gramEnd"/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14A" w:rsidRPr="0095314A" w:rsidRDefault="0095314A" w:rsidP="0095314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Владеть: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314A">
        <w:rPr>
          <w:rFonts w:ascii="Times New Roman" w:eastAsia="Calibri" w:hAnsi="Times New Roman" w:cs="Times New Roman"/>
          <w:b/>
          <w:i/>
          <w:sz w:val="28"/>
          <w:szCs w:val="28"/>
        </w:rPr>
        <w:t>Раздел 6: «Рентгенодиагностика заболеваний и пороков развития мочевыводящей системы»</w:t>
      </w: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  <w:r w:rsidRPr="0095314A">
        <w:rPr>
          <w:sz w:val="28"/>
          <w:szCs w:val="28"/>
        </w:rPr>
        <w:t xml:space="preserve">-техникой проведения рентгенодиагностики заболеваний мочевыводящей системы </w:t>
      </w:r>
    </w:p>
    <w:p w:rsidR="0095314A" w:rsidRPr="0095314A" w:rsidRDefault="0095314A" w:rsidP="0095314A">
      <w:pPr>
        <w:pStyle w:val="a3"/>
        <w:ind w:left="0"/>
        <w:rPr>
          <w:b/>
          <w:i/>
          <w:sz w:val="28"/>
          <w:szCs w:val="28"/>
        </w:rPr>
      </w:pPr>
    </w:p>
    <w:p w:rsidR="0095314A" w:rsidRPr="0095314A" w:rsidRDefault="0095314A" w:rsidP="0095314A">
      <w:pPr>
        <w:pStyle w:val="a3"/>
        <w:ind w:left="0"/>
        <w:rPr>
          <w:b/>
          <w:i/>
          <w:sz w:val="28"/>
          <w:szCs w:val="28"/>
        </w:rPr>
      </w:pPr>
      <w:r w:rsidRPr="0095314A">
        <w:rPr>
          <w:b/>
          <w:i/>
          <w:sz w:val="28"/>
          <w:szCs w:val="28"/>
        </w:rPr>
        <w:t>Владеть:</w:t>
      </w:r>
    </w:p>
    <w:p w:rsidR="0095314A" w:rsidRPr="0095314A" w:rsidRDefault="0095314A" w:rsidP="0095314A">
      <w:pPr>
        <w:pStyle w:val="a3"/>
        <w:ind w:left="0"/>
        <w:jc w:val="both"/>
        <w:rPr>
          <w:b/>
          <w:i/>
          <w:sz w:val="28"/>
          <w:szCs w:val="28"/>
        </w:rPr>
      </w:pPr>
      <w:r w:rsidRPr="0095314A">
        <w:rPr>
          <w:b/>
          <w:i/>
          <w:sz w:val="28"/>
          <w:szCs w:val="28"/>
        </w:rPr>
        <w:t>Раздел 7: «Рентгенодиагностика заболеваний легких»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14A">
        <w:rPr>
          <w:rFonts w:ascii="Times New Roman" w:eastAsia="Calibri" w:hAnsi="Times New Roman" w:cs="Times New Roman"/>
          <w:sz w:val="28"/>
          <w:szCs w:val="28"/>
        </w:rPr>
        <w:t xml:space="preserve">- навыками </w:t>
      </w:r>
      <w:proofErr w:type="gramStart"/>
      <w:r w:rsidRPr="0095314A">
        <w:rPr>
          <w:rFonts w:ascii="Times New Roman" w:eastAsia="Calibri" w:hAnsi="Times New Roman" w:cs="Times New Roman"/>
          <w:sz w:val="28"/>
          <w:szCs w:val="28"/>
        </w:rPr>
        <w:t>применения методов рентгенодиагностики заболеваний органов грудной клетки</w:t>
      </w:r>
      <w:proofErr w:type="gramEnd"/>
      <w:r w:rsidRPr="009531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14A" w:rsidRPr="0095314A" w:rsidRDefault="0095314A" w:rsidP="0095314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31A" w:rsidRPr="0095314A" w:rsidRDefault="00D7331A">
      <w:pPr>
        <w:rPr>
          <w:rFonts w:ascii="Times New Roman" w:hAnsi="Times New Roman" w:cs="Times New Roman"/>
          <w:sz w:val="28"/>
          <w:szCs w:val="28"/>
        </w:rPr>
      </w:pPr>
    </w:p>
    <w:sectPr w:rsidR="00D7331A" w:rsidRPr="0095314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4A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14A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3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3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1820</Words>
  <Characters>10374</Characters>
  <Application>Microsoft Office Word</Application>
  <DocSecurity>0</DocSecurity>
  <Lines>86</Lines>
  <Paragraphs>24</Paragraphs>
  <ScaleCrop>false</ScaleCrop>
  <Company>Microsoft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2014-02-07T10:20:00Z</dcterms:created>
  <dcterms:modified xsi:type="dcterms:W3CDTF">2014-02-07T10:26:00Z</dcterms:modified>
</cp:coreProperties>
</file>