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3F51BA" w:rsidRPr="00440E87" w:rsidRDefault="003F51BA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51BA" w:rsidRPr="00440E87" w:rsidRDefault="003F51BA" w:rsidP="00440E87">
      <w:pPr>
        <w:pStyle w:val="a3"/>
      </w:pPr>
      <w:r w:rsidRPr="00440E87">
        <w:t xml:space="preserve">Государственное бюджетное образовательное учреждение </w:t>
      </w:r>
    </w:p>
    <w:p w:rsidR="003F51BA" w:rsidRPr="00440E87" w:rsidRDefault="003F51BA" w:rsidP="00440E87">
      <w:pPr>
        <w:pStyle w:val="a3"/>
      </w:pPr>
      <w:r w:rsidRPr="00440E87">
        <w:t>высшего профессионального образования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пропедевтики внутренних болезней</w:t>
      </w:r>
    </w:p>
    <w:p w:rsidR="003F51BA" w:rsidRPr="00440E87" w:rsidRDefault="003F51BA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51BA" w:rsidRPr="00440E87" w:rsidRDefault="003F51BA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3F51BA" w:rsidRPr="00440E87" w:rsidRDefault="003F51BA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3F51BA" w:rsidRPr="00440E87" w:rsidRDefault="003F51BA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3F51BA" w:rsidRPr="00440E87" w:rsidRDefault="003F51BA" w:rsidP="00440E8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3F51BA" w:rsidRPr="00440E87" w:rsidRDefault="003F51BA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3F51BA" w:rsidRPr="00440E87" w:rsidRDefault="003F51BA" w:rsidP="00440E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11"/>
      </w:tblGrid>
      <w:tr w:rsidR="003F51BA" w:rsidRPr="00050EA5">
        <w:tc>
          <w:tcPr>
            <w:tcW w:w="4111" w:type="dxa"/>
          </w:tcPr>
          <w:p w:rsidR="003F51BA" w:rsidRPr="00050EA5" w:rsidRDefault="003F51BA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51BA" w:rsidRPr="00050EA5" w:rsidRDefault="003F51BA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1BA" w:rsidRPr="00050EA5">
        <w:tc>
          <w:tcPr>
            <w:tcW w:w="4111" w:type="dxa"/>
          </w:tcPr>
          <w:p w:rsidR="003F51BA" w:rsidRPr="00050EA5" w:rsidRDefault="003F51BA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1BA" w:rsidRPr="00050EA5">
        <w:tc>
          <w:tcPr>
            <w:tcW w:w="4111" w:type="dxa"/>
          </w:tcPr>
          <w:p w:rsidR="003F51BA" w:rsidRPr="00050EA5" w:rsidRDefault="003F51BA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1BA" w:rsidRPr="00050EA5">
        <w:tc>
          <w:tcPr>
            <w:tcW w:w="4111" w:type="dxa"/>
          </w:tcPr>
          <w:p w:rsidR="003F51BA" w:rsidRPr="00050EA5" w:rsidRDefault="003F51BA" w:rsidP="00440E8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en-US"/>
        </w:rPr>
        <w:t>РАБОЧАЯ</w:t>
      </w:r>
      <w:r w:rsidRPr="00440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ПРОГРАММА 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научно-исследовательской работы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научной специальности 14.01</w:t>
      </w:r>
      <w:r w:rsidRPr="00440E8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40E8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Внутренние болезни</w:t>
      </w:r>
      <w:r w:rsidRPr="00440E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51BA" w:rsidRPr="00440E87" w:rsidRDefault="003F51BA" w:rsidP="00440E8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440E87" w:rsidRDefault="003F51BA" w:rsidP="00440E87">
      <w:pPr>
        <w:spacing w:after="0"/>
        <w:rPr>
          <w:rFonts w:ascii="Times New Roman" w:hAnsi="Times New Roman" w:cs="Times New Roman"/>
          <w:caps/>
          <w:color w:val="FF0000"/>
          <w:sz w:val="28"/>
          <w:szCs w:val="28"/>
          <w:lang w:eastAsia="en-US"/>
        </w:rPr>
      </w:pP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Присуждаемая учёная степень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кандидат медицинских наук</w:t>
      </w:r>
    </w:p>
    <w:p w:rsidR="003F51BA" w:rsidRPr="00440E87" w:rsidRDefault="003F51BA" w:rsidP="00440E8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F51BA" w:rsidRPr="00440E87" w:rsidRDefault="003F51BA" w:rsidP="00440E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F51BA" w:rsidRPr="00440E87" w:rsidRDefault="003F51BA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0E87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3F51BA" w:rsidRPr="00440E87" w:rsidRDefault="003F51BA" w:rsidP="00440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0E87">
        <w:rPr>
          <w:rFonts w:ascii="Times New Roman" w:hAnsi="Times New Roman" w:cs="Times New Roman"/>
          <w:sz w:val="28"/>
          <w:szCs w:val="28"/>
        </w:rPr>
        <w:t>чная</w:t>
      </w:r>
    </w:p>
    <w:p w:rsidR="003F51BA" w:rsidRPr="00440E87" w:rsidRDefault="003F51BA" w:rsidP="00440E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F51BA" w:rsidRPr="00440E87" w:rsidRDefault="003F51BA" w:rsidP="00440E8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F51BA" w:rsidRPr="00440E87" w:rsidRDefault="00A528B8" w:rsidP="00440E87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en-US"/>
        </w:rPr>
      </w:pPr>
      <w:r>
        <w:rPr>
          <w:noProof/>
        </w:rPr>
        <w:pict>
          <v:rect id="_x0000_s1026" style="position:absolute;left:0;text-align:left;margin-left:485.6pt;margin-top:65.75pt;width:14.25pt;height:25.5pt;z-index:1" stroked="f"/>
        </w:pict>
      </w:r>
      <w:r w:rsidR="003F51BA" w:rsidRPr="00440E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Оренбург, 2012</w:t>
      </w:r>
    </w:p>
    <w:tbl>
      <w:tblPr>
        <w:tblW w:w="1049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4"/>
        <w:gridCol w:w="7689"/>
        <w:gridCol w:w="1417"/>
      </w:tblGrid>
      <w:tr w:rsidR="003F51BA" w:rsidRPr="00050EA5">
        <w:trPr>
          <w:trHeight w:val="851"/>
        </w:trPr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</w:p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F51BA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F51BA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  <w:p w:rsidR="003F51BA" w:rsidRPr="00440E87" w:rsidRDefault="003F51BA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51BA" w:rsidRPr="00440E87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и задачи научно-исследовательской работы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научно-исследовательской работы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2F76AF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  <w:p w:rsidR="003F51BA" w:rsidRPr="00440E87" w:rsidRDefault="003F51BA" w:rsidP="00440E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Лист согласования</w:t>
            </w: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35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F51BA" w:rsidRPr="00440E87" w:rsidRDefault="003F51BA" w:rsidP="00D9513E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0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35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1384" w:type="dxa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</w:tcPr>
          <w:p w:rsidR="003F51BA" w:rsidRPr="00440E87" w:rsidRDefault="003F51BA" w:rsidP="00440E87">
            <w:pPr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A" w:rsidRPr="00050EA5">
        <w:tc>
          <w:tcPr>
            <w:tcW w:w="9073" w:type="dxa"/>
            <w:gridSpan w:val="2"/>
          </w:tcPr>
          <w:p w:rsidR="003F51BA" w:rsidRPr="00440E87" w:rsidRDefault="003F51BA" w:rsidP="00440E87">
            <w:pPr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F51BA" w:rsidRPr="00440E87" w:rsidRDefault="003F51BA" w:rsidP="00440E8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51BA" w:rsidRPr="003B2A3E" w:rsidRDefault="003F51BA" w:rsidP="003251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0E8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B2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1 Цель и задачи научно-исследовательской работы</w:t>
      </w:r>
    </w:p>
    <w:p w:rsidR="003F51BA" w:rsidRPr="003B2A3E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BA" w:rsidRPr="003B2A3E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 xml:space="preserve">Цель – </w:t>
      </w:r>
      <w:r w:rsidRPr="003B2A3E">
        <w:rPr>
          <w:rFonts w:ascii="Times New Roman" w:hAnsi="Times New Roman" w:cs="Times New Roman"/>
          <w:sz w:val="24"/>
          <w:szCs w:val="24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3F51BA" w:rsidRPr="003B2A3E" w:rsidRDefault="003F51BA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BA" w:rsidRPr="003B2A3E" w:rsidRDefault="003F51BA" w:rsidP="00325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3F51BA" w:rsidRPr="003B2A3E" w:rsidRDefault="003F51BA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Во время выполнения научно-исследовательской работы аспирант должен решить следующие задачи:</w:t>
      </w:r>
    </w:p>
    <w:p w:rsidR="003F51BA" w:rsidRPr="003B2A3E" w:rsidRDefault="003F51BA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деятельность: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формулировка новых задач, возникающих в ходе исследования;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выбор, обоснование и освоение методов, адекватных поставленной цели;</w:t>
      </w:r>
    </w:p>
    <w:p w:rsidR="003F51BA" w:rsidRPr="003B2A3E" w:rsidRDefault="003F51BA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освоение новых теорий, моделей, методов исследования, разработка новых методических подходов;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работа с научной информацией с использованием новых технологий;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обработка и критическая оценка результатов исследований;</w:t>
      </w:r>
    </w:p>
    <w:p w:rsidR="003F51BA" w:rsidRPr="003B2A3E" w:rsidRDefault="003F51BA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3F51BA" w:rsidRPr="003B2A3E" w:rsidRDefault="003F51BA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Научно-производственная деятельность</w:t>
      </w:r>
      <w:r w:rsidRPr="003B2A3E">
        <w:rPr>
          <w:rFonts w:ascii="Times New Roman" w:hAnsi="Times New Roman" w:cs="Times New Roman"/>
          <w:sz w:val="24"/>
          <w:szCs w:val="24"/>
        </w:rPr>
        <w:t>: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обработка, критический анализ полученных данных;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и публикация обзоров, статей, научно-технических отчетов, патентов и проектов;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нормативных методических документов.</w:t>
      </w:r>
    </w:p>
    <w:p w:rsidR="003F51BA" w:rsidRPr="003B2A3E" w:rsidRDefault="003F51BA" w:rsidP="003251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Организационная и управленческая деятельность</w:t>
      </w:r>
      <w:r w:rsidRPr="003B2A3E">
        <w:rPr>
          <w:rFonts w:ascii="Times New Roman" w:hAnsi="Times New Roman" w:cs="Times New Roman"/>
          <w:sz w:val="24"/>
          <w:szCs w:val="24"/>
        </w:rPr>
        <w:t>: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участие в семинарах и конференциях;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M7"/>
      <w:bookmarkEnd w:id="0"/>
      <w:r w:rsidRPr="003B2A3E">
        <w:rPr>
          <w:rFonts w:ascii="Times New Roman" w:hAnsi="Times New Roman" w:cs="Times New Roman"/>
          <w:sz w:val="24"/>
          <w:szCs w:val="24"/>
        </w:rPr>
        <w:t>подготовка материалов к публикации;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патентная работа;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научно-технических проектов.</w:t>
      </w:r>
    </w:p>
    <w:p w:rsidR="003F51BA" w:rsidRPr="003B2A3E" w:rsidRDefault="003F51BA" w:rsidP="0032510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Педагогическая деятельность:</w:t>
      </w:r>
    </w:p>
    <w:p w:rsidR="003F51BA" w:rsidRPr="003B2A3E" w:rsidRDefault="003F51BA" w:rsidP="003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подготовка и чтение курсов лекций;</w:t>
      </w:r>
    </w:p>
    <w:p w:rsidR="003F51BA" w:rsidRPr="003B2A3E" w:rsidRDefault="003F51BA" w:rsidP="003251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организация учебных занятий и научно-исследовательской работы студентов.</w:t>
      </w:r>
    </w:p>
    <w:p w:rsidR="003F51BA" w:rsidRPr="003B2A3E" w:rsidRDefault="003F51BA" w:rsidP="0032510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1BA" w:rsidRPr="003B2A3E" w:rsidRDefault="003F51BA" w:rsidP="00325109">
      <w:pPr>
        <w:pStyle w:val="ac"/>
        <w:suppressLineNumbers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B2A3E">
        <w:rPr>
          <w:rFonts w:ascii="Times New Roman" w:hAnsi="Times New Roman" w:cs="Times New Roman"/>
          <w:b/>
          <w:bCs/>
        </w:rPr>
        <w:t xml:space="preserve">2 Место научно-исследовательской работы в структуре ООП </w:t>
      </w:r>
    </w:p>
    <w:p w:rsidR="003F51BA" w:rsidRPr="003B2A3E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циклу НИР.А.00«</w:t>
      </w:r>
      <w:r w:rsidRPr="003B2A3E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3F51BA" w:rsidRPr="003B2A3E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3F51BA" w:rsidRPr="003B2A3E" w:rsidRDefault="003F51BA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В результате написания НИР обучающийся должен:</w:t>
      </w:r>
    </w:p>
    <w:p w:rsidR="003F51BA" w:rsidRPr="003B2A3E" w:rsidRDefault="003F51BA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3F51BA" w:rsidRPr="003B2A3E" w:rsidRDefault="003F51BA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3F51BA" w:rsidRPr="003B2A3E" w:rsidRDefault="003F51BA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3F51BA" w:rsidRPr="003B2A3E" w:rsidRDefault="003F51BA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lastRenderedPageBreak/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3F51BA" w:rsidRPr="003B2A3E" w:rsidRDefault="003F51BA" w:rsidP="0032510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3F51BA" w:rsidRPr="003B2A3E" w:rsidRDefault="003F51BA" w:rsidP="003251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3F51BA" w:rsidRPr="003B2A3E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BA" w:rsidRPr="003B2A3E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3 Структура и содержание научно-исследовательской работы</w:t>
      </w:r>
    </w:p>
    <w:p w:rsidR="003F51BA" w:rsidRPr="003B2A3E" w:rsidRDefault="003F51BA" w:rsidP="00325109">
      <w:pPr>
        <w:pStyle w:val="ac"/>
        <w:suppressLineNumbers/>
        <w:spacing w:after="0"/>
        <w:ind w:left="0" w:firstLine="720"/>
        <w:jc w:val="both"/>
        <w:rPr>
          <w:rFonts w:ascii="Times New Roman" w:hAnsi="Times New Roman" w:cs="Times New Roman"/>
          <w:b/>
          <w:bCs/>
        </w:rPr>
      </w:pPr>
    </w:p>
    <w:p w:rsidR="003F51BA" w:rsidRPr="003B2A3E" w:rsidRDefault="003F51BA" w:rsidP="003251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3.1 Структура разделов НИР</w:t>
      </w:r>
    </w:p>
    <w:p w:rsidR="003F51BA" w:rsidRPr="003B2A3E" w:rsidRDefault="003F51BA" w:rsidP="00325109">
      <w:pPr>
        <w:pStyle w:val="ac"/>
        <w:suppressLineNumbers/>
        <w:spacing w:after="0"/>
        <w:ind w:left="0"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66"/>
        <w:gridCol w:w="992"/>
        <w:gridCol w:w="993"/>
        <w:gridCol w:w="992"/>
        <w:gridCol w:w="850"/>
        <w:gridCol w:w="1418"/>
      </w:tblGrid>
      <w:tr w:rsidR="003F51BA" w:rsidRPr="003B2A3E">
        <w:trPr>
          <w:cantSplit/>
          <w:trHeight w:val="432"/>
          <w:tblHeader/>
        </w:trPr>
        <w:tc>
          <w:tcPr>
            <w:tcW w:w="72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</w:p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раз-</w:t>
            </w:r>
          </w:p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4066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Разделы (этапы) НИР</w:t>
            </w:r>
          </w:p>
        </w:tc>
        <w:tc>
          <w:tcPr>
            <w:tcW w:w="3827" w:type="dxa"/>
            <w:gridSpan w:val="4"/>
            <w:tcBorders>
              <w:bottom w:val="nil"/>
            </w:tcBorders>
            <w:vAlign w:val="center"/>
          </w:tcPr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работ, включая самостоятельную работу студентов и трудоемкость</w:t>
            </w:r>
          </w:p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ind w:lef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3F51BA" w:rsidRPr="003B2A3E">
        <w:trPr>
          <w:cantSplit/>
          <w:trHeight w:val="442"/>
          <w:tblHeader/>
        </w:trPr>
        <w:tc>
          <w:tcPr>
            <w:tcW w:w="72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Вне-ауд</w:t>
            </w:r>
          </w:p>
        </w:tc>
        <w:tc>
          <w:tcPr>
            <w:tcW w:w="1842" w:type="dxa"/>
            <w:gridSpan w:val="2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Аудиторная</w:t>
            </w:r>
          </w:p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8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3F51BA" w:rsidRPr="003B2A3E">
        <w:trPr>
          <w:cantSplit/>
          <w:trHeight w:val="349"/>
          <w:tblHeader/>
        </w:trPr>
        <w:tc>
          <w:tcPr>
            <w:tcW w:w="72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418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3F51BA" w:rsidRPr="003B2A3E">
        <w:trPr>
          <w:cantSplit/>
          <w:trHeight w:val="333"/>
          <w:tblHeader/>
        </w:trPr>
        <w:tc>
          <w:tcPr>
            <w:tcW w:w="720" w:type="dxa"/>
            <w:shd w:val="clear" w:color="auto" w:fill="F3F3F3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shd w:val="clear" w:color="auto" w:fill="F3F3F3"/>
            <w:vAlign w:val="center"/>
          </w:tcPr>
          <w:p w:rsidR="003F51BA" w:rsidRPr="003B2A3E" w:rsidRDefault="003F51BA" w:rsidP="00325109">
            <w:pPr>
              <w:pStyle w:val="a7"/>
              <w:widowControl w:val="0"/>
              <w:suppressLineNumbers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3F51BA" w:rsidRPr="003B2A3E">
        <w:trPr>
          <w:cantSplit/>
          <w:trHeight w:val="480"/>
        </w:trPr>
        <w:tc>
          <w:tcPr>
            <w:tcW w:w="72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3F51BA" w:rsidRPr="003B2A3E" w:rsidRDefault="003F51BA" w:rsidP="00325109">
            <w:pPr>
              <w:pStyle w:val="a7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3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  <w:t>Утверждение темы кандидатской диссертации</w:t>
            </w:r>
          </w:p>
        </w:tc>
      </w:tr>
      <w:tr w:rsidR="003F51BA" w:rsidRPr="003B2A3E">
        <w:trPr>
          <w:cantSplit/>
          <w:trHeight w:val="480"/>
        </w:trPr>
        <w:tc>
          <w:tcPr>
            <w:tcW w:w="720" w:type="dxa"/>
            <w:tcBorders>
              <w:top w:val="nil"/>
            </w:tcBorders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nil"/>
            </w:tcBorders>
            <w:vAlign w:val="center"/>
          </w:tcPr>
          <w:p w:rsidR="003F51BA" w:rsidRPr="003B2A3E" w:rsidRDefault="003F51BA" w:rsidP="00325109">
            <w:pPr>
              <w:pStyle w:val="a7"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Выбор и практическое освоение методов исследований по теме НИР. </w:t>
            </w:r>
            <w:r w:rsidRPr="003B2A3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Выполнение клинической части НИР.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Оформление первичной документации</w:t>
            </w:r>
          </w:p>
        </w:tc>
      </w:tr>
      <w:tr w:rsidR="003F51BA" w:rsidRPr="003B2A3E">
        <w:trPr>
          <w:cantSplit/>
          <w:trHeight w:val="1172"/>
        </w:trPr>
        <w:tc>
          <w:tcPr>
            <w:tcW w:w="72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3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3F51BA" w:rsidRPr="003B2A3E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Написание диссертационной работы</w:t>
            </w:r>
          </w:p>
        </w:tc>
      </w:tr>
      <w:tr w:rsidR="003F51BA" w:rsidRPr="003B2A3E">
        <w:trPr>
          <w:cantSplit/>
          <w:trHeight w:val="697"/>
        </w:trPr>
        <w:tc>
          <w:tcPr>
            <w:tcW w:w="72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3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2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F51BA" w:rsidRPr="003B2A3E" w:rsidRDefault="003F51BA" w:rsidP="00440E87">
            <w:pPr>
              <w:widowControl w:val="0"/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B2A3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защита</w:t>
            </w:r>
          </w:p>
        </w:tc>
      </w:tr>
    </w:tbl>
    <w:p w:rsidR="003F51BA" w:rsidRPr="003B2A3E" w:rsidRDefault="003F51BA" w:rsidP="00440E87">
      <w:pPr>
        <w:pStyle w:val="aa"/>
        <w:suppressLineNumbers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3F51BA" w:rsidRPr="003B2A3E" w:rsidRDefault="003F51BA" w:rsidP="00440E87">
      <w:pPr>
        <w:pStyle w:val="aa"/>
        <w:suppressLineNumbers/>
        <w:ind w:firstLine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3B2A3E" w:rsidRDefault="003F51BA" w:rsidP="00325109">
      <w:pPr>
        <w:shd w:val="clear" w:color="auto" w:fill="FFFFFF"/>
        <w:spacing w:after="0" w:line="240" w:lineRule="auto"/>
        <w:ind w:left="125" w:right="249" w:firstLine="59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3.2 Содержание научно-исследовательской работы</w:t>
      </w:r>
    </w:p>
    <w:p w:rsidR="003F51BA" w:rsidRPr="003B2A3E" w:rsidRDefault="003F51BA" w:rsidP="00325109">
      <w:pPr>
        <w:shd w:val="clear" w:color="auto" w:fill="FFFFFF"/>
        <w:spacing w:after="0" w:line="240" w:lineRule="auto"/>
        <w:ind w:left="125" w:right="24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51BA" w:rsidRPr="003B2A3E" w:rsidRDefault="003F51BA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3F51BA" w:rsidRPr="003B2A3E" w:rsidRDefault="003F51BA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 xml:space="preserve"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</w:t>
      </w:r>
      <w:r w:rsidRPr="003B2A3E">
        <w:rPr>
          <w:rFonts w:ascii="Times New Roman" w:hAnsi="Times New Roman" w:cs="Times New Roman"/>
        </w:rPr>
        <w:lastRenderedPageBreak/>
        <w:t>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3F51BA" w:rsidRPr="003B2A3E" w:rsidRDefault="003F51BA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Выбор и практическое освоение методов исследований по теме НИР. Выполнение клинической части НИР.</w:t>
      </w:r>
    </w:p>
    <w:p w:rsidR="003F51BA" w:rsidRPr="003B2A3E" w:rsidRDefault="003F51BA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На данном этапе выполнения НИР разрабатывается схема клинического исследования больных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НИР аспирант под руководством научного руководителя и в соответствии с поставленными задачами исследования выполняет клиническую часть работы, осуществляет сбор и подготовку научных материалов, квалифицированную постановку экспериментов, проведение запланированных методов исследований. Оформляется вторая глава диссертации «Материалы и методы».</w:t>
      </w:r>
    </w:p>
    <w:p w:rsidR="003F51BA" w:rsidRPr="003B2A3E" w:rsidRDefault="003F51BA" w:rsidP="00325109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Статистическая обработка и анализ экспериментальных данных по итогам НИР.</w:t>
      </w:r>
    </w:p>
    <w:p w:rsidR="003F51BA" w:rsidRPr="003B2A3E" w:rsidRDefault="003F51BA" w:rsidP="00325109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B2A3E">
        <w:rPr>
          <w:rFonts w:ascii="Times New Roman" w:hAnsi="Times New Roman" w:cs="Times New Roman"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3F51BA" w:rsidRPr="003B2A3E" w:rsidRDefault="003F51BA" w:rsidP="00325109">
      <w:pPr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3F51BA" w:rsidRPr="003B2A3E" w:rsidRDefault="003F51BA" w:rsidP="003251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A3E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Технологическая стратегия профессиональной подготовки аспирантов должна учитывать установки на самоактуализацию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3F51BA" w:rsidRPr="003B2A3E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</w:t>
      </w:r>
      <w:r w:rsidRPr="003B2A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коллективной работы, учебы с игрой, наставничества и самообразования. К принципам их построения относятся: </w:t>
      </w:r>
    </w:p>
    <w:p w:rsidR="003F51BA" w:rsidRPr="003B2A3E" w:rsidRDefault="003F51BA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интеграции обучения с наукой и производством;</w:t>
      </w:r>
    </w:p>
    <w:p w:rsidR="003F51BA" w:rsidRPr="003B2A3E" w:rsidRDefault="003F51BA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профессионально-творческой направленности обучения;</w:t>
      </w:r>
    </w:p>
    <w:p w:rsidR="003F51BA" w:rsidRPr="003B2A3E" w:rsidRDefault="003F51BA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ориентации обучения на личность;</w:t>
      </w:r>
    </w:p>
    <w:p w:rsidR="003F51BA" w:rsidRPr="003B2A3E" w:rsidRDefault="003F51BA" w:rsidP="00325109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принцип ориентации обучения на развитие опыта самообразования будущего специалиста.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сформированности диагностируемых качеств у обучаемого (по достоверной шкале измерений) в процессе учебного контроля.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A3E">
        <w:rPr>
          <w:rFonts w:ascii="Times New Roman" w:hAnsi="Times New Roman" w:cs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BA" w:rsidRPr="003B2A3E" w:rsidRDefault="003F51BA" w:rsidP="00325109">
      <w:pPr>
        <w:pStyle w:val="aa"/>
        <w:suppressLineNumber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A3E">
        <w:rPr>
          <w:rFonts w:ascii="Times New Roman" w:hAnsi="Times New Roman" w:cs="Times New Roman"/>
          <w:b/>
          <w:bCs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3F51BA" w:rsidRPr="003B2A3E" w:rsidRDefault="003F51BA" w:rsidP="00325109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3F51BA" w:rsidRPr="003B2A3E" w:rsidRDefault="003F51BA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lastRenderedPageBreak/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/>
        </w:rPr>
      </w:pPr>
      <w:r w:rsidRPr="003B2A3E">
        <w:rPr>
          <w:rFonts w:ascii="Times New Roman" w:hAnsi="Times New Roman" w:cs="Times New Roman"/>
          <w:color w:val="0D0D0D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3F51BA" w:rsidRPr="003B2A3E" w:rsidRDefault="003F51BA" w:rsidP="0032510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B2A3E">
        <w:rPr>
          <w:rFonts w:ascii="Times New Roman" w:hAnsi="Times New Roman" w:cs="Times New Roman"/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3F51BA" w:rsidRPr="003B2A3E" w:rsidRDefault="003F51BA" w:rsidP="00325109">
      <w:pPr>
        <w:pStyle w:val="3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BA" w:rsidRPr="002D22D1" w:rsidRDefault="003F51BA" w:rsidP="002D22D1">
      <w:pPr>
        <w:pStyle w:val="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2D1">
        <w:rPr>
          <w:rFonts w:ascii="Times New Roman" w:hAnsi="Times New Roman" w:cs="Times New Roman"/>
          <w:b/>
          <w:bCs/>
          <w:sz w:val="24"/>
          <w:szCs w:val="24"/>
        </w:rPr>
        <w:t>6 Учебно-методическое и информационное обеспечение научно-исследовательской работы</w:t>
      </w:r>
    </w:p>
    <w:p w:rsidR="003F51BA" w:rsidRPr="002D22D1" w:rsidRDefault="003F51BA" w:rsidP="002D22D1">
      <w:pPr>
        <w:spacing w:after="0" w:line="240" w:lineRule="auto"/>
        <w:ind w:firstLine="709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6.1.1</w:t>
      </w:r>
      <w:r w:rsidRPr="002D22D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D22D1">
        <w:rPr>
          <w:rFonts w:ascii="Times New Roman" w:hAnsi="Times New Roman" w:cs="Times New Roman"/>
          <w:kern w:val="36"/>
          <w:sz w:val="24"/>
          <w:szCs w:val="24"/>
        </w:rPr>
        <w:t>Основная литература:</w:t>
      </w:r>
    </w:p>
    <w:p w:rsidR="003F51BA" w:rsidRPr="002D22D1" w:rsidRDefault="003F51BA" w:rsidP="002D22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Внутренние болезни. Под редакцией  Н.А. Мухина, В.С. Моисеева,  А.И.Мартынова.  В 2-х томах.  ГЭОТАР-Медиа, 2006.</w:t>
      </w:r>
    </w:p>
    <w:p w:rsidR="003F51BA" w:rsidRPr="002D22D1" w:rsidRDefault="003F51BA" w:rsidP="002D22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Пропедевтика внутренних болезней. Н.А.Мухин, В.С.Моисеев. ГЭОТАР-Медиа, Москва, 2007.</w:t>
      </w:r>
    </w:p>
    <w:p w:rsidR="003F51BA" w:rsidRPr="002D22D1" w:rsidRDefault="003F51BA" w:rsidP="002D22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6.1.2 Дополнительная литература:</w:t>
      </w:r>
    </w:p>
    <w:p w:rsidR="003F51BA" w:rsidRPr="002D22D1" w:rsidRDefault="003F51BA" w:rsidP="002D22D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Внутренние болезни по  Т.Р. Харрисону.  Под редакцией Э. Фаучи, Ю. Браунвальда. В 10 томах. Практика, Москва, 2005.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2. Внутренние болезни : руководство к практическим занятиям по госпитальной терапии: учеб. пособие / под ред. Л. И. Дворецкого. - М. : ГЭОТАР-Медиа, 2010. - 456 с. : ил.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 Экземпляры: всего:60 - Ч/З-1(1), Ч/З-2(1), Ч/З-3(1), АБ.уч./л(57)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3. Внутренние болезни : тесты и ситуац. задачи: учеб. пособие / В. И. Маколкин [и др.]. - М. : ГЭОТАР-Медиа, 2011. - 304 с. : ил.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 Экземпляры: всего:2 - Ч/З-1(1), АБ.уч./л(1).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4. Внутренние болезни : 333 тестовые задачи и комментарии к ним: учеб. пособие / Л. И. Дворецкий [и др.]. - 2-е изд., доп. и перераб. . - М. : ГЭОТАР-Медиа, 2010. - 160 с. : ил.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 Экземпляры: всего:21 - Ч/З-1(2), Ч/З-2(1), Ч/З-3(1), АБ.уч./л(17).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5. Внутренние болезни / ред. Н. А. Мухин ; сост.: В. В. Фомин, Э. З. Бурневич. - 2-е изд. - М. : Литтерра. - 2010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. Т. 1. - 576 с. - (Клин. разборы)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6. Маколкин В. И. 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Внутренние болезни : учебник / В. И. Маколкин, С. И. Овчаренко, В. А. Сулимов. - 6-е изд., перераб. и доп. - М. : ГЭОТАР-Медиа, 2011. - 768 с.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 Экземпляры: всего:1 - Ч/З-1(1).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7. Стрюк Р.И. 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Внутренние болезни / Стрюк Р.И.,  Маев И.В. - Москва : ГЭОТАР-Медиа, 2013    . (Шифр В526277)</w:t>
      </w:r>
    </w:p>
    <w:p w:rsidR="003F51BA" w:rsidRPr="002D22D1" w:rsidRDefault="003F51BA" w:rsidP="002D2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 Экземпляры: всего:1 - Сервер(1).</w:t>
      </w:r>
    </w:p>
    <w:p w:rsidR="003F51BA" w:rsidRPr="002D22D1" w:rsidRDefault="003F51BA" w:rsidP="002D2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BA" w:rsidRPr="002D22D1" w:rsidRDefault="003F51BA" w:rsidP="00325109">
      <w:pPr>
        <w:pStyle w:val="ac"/>
        <w:suppressLineNumbers/>
        <w:spacing w:after="0"/>
        <w:ind w:firstLine="709"/>
        <w:jc w:val="both"/>
        <w:rPr>
          <w:rFonts w:ascii="Times New Roman" w:hAnsi="Times New Roman" w:cs="Times New Roman"/>
        </w:rPr>
      </w:pPr>
      <w:r w:rsidRPr="002D22D1">
        <w:rPr>
          <w:rFonts w:ascii="Times New Roman" w:hAnsi="Times New Roman" w:cs="Times New Roman"/>
        </w:rPr>
        <w:t>6.1.3. Периодическая литература</w:t>
      </w:r>
    </w:p>
    <w:p w:rsidR="003F51BA" w:rsidRPr="002D22D1" w:rsidRDefault="003F51BA" w:rsidP="00325109">
      <w:pPr>
        <w:pStyle w:val="ac"/>
        <w:suppressLineNumbers/>
        <w:spacing w:after="0"/>
        <w:ind w:firstLine="143"/>
        <w:jc w:val="both"/>
        <w:rPr>
          <w:rFonts w:ascii="Times New Roman" w:hAnsi="Times New Roman" w:cs="Times New Roman"/>
        </w:rPr>
      </w:pPr>
      <w:r w:rsidRPr="002D22D1">
        <w:rPr>
          <w:rFonts w:ascii="Times New Roman" w:hAnsi="Times New Roman" w:cs="Times New Roman"/>
        </w:rPr>
        <w:t>1. Журнал Терапевтический архив.</w:t>
      </w:r>
    </w:p>
    <w:p w:rsidR="003F51BA" w:rsidRPr="002D22D1" w:rsidRDefault="003F51BA" w:rsidP="00325109">
      <w:pPr>
        <w:pStyle w:val="ac"/>
        <w:suppressLineNumbers/>
        <w:spacing w:after="0"/>
        <w:ind w:firstLine="143"/>
        <w:jc w:val="both"/>
        <w:rPr>
          <w:rFonts w:ascii="Times New Roman" w:hAnsi="Times New Roman" w:cs="Times New Roman"/>
        </w:rPr>
      </w:pPr>
      <w:r w:rsidRPr="002D22D1">
        <w:rPr>
          <w:rFonts w:ascii="Times New Roman" w:hAnsi="Times New Roman" w:cs="Times New Roman"/>
        </w:rPr>
        <w:t>2. Журнал Клиническая медицина.</w:t>
      </w:r>
    </w:p>
    <w:p w:rsidR="003F51BA" w:rsidRPr="002D22D1" w:rsidRDefault="003F51BA" w:rsidP="00325109">
      <w:pPr>
        <w:pStyle w:val="ac"/>
        <w:suppressLineNumbers/>
        <w:spacing w:after="0"/>
        <w:ind w:firstLine="143"/>
        <w:jc w:val="both"/>
        <w:rPr>
          <w:rFonts w:ascii="Times New Roman" w:hAnsi="Times New Roman" w:cs="Times New Roman"/>
        </w:rPr>
      </w:pPr>
      <w:r w:rsidRPr="002D22D1">
        <w:rPr>
          <w:rFonts w:ascii="Times New Roman" w:hAnsi="Times New Roman" w:cs="Times New Roman"/>
        </w:rPr>
        <w:t>3. Журнал Клиническая фармакология и терапия</w:t>
      </w:r>
    </w:p>
    <w:p w:rsidR="003F51BA" w:rsidRPr="002D22D1" w:rsidRDefault="003F51BA" w:rsidP="00325109">
      <w:pPr>
        <w:pStyle w:val="ac"/>
        <w:suppressLineNumbers/>
        <w:spacing w:after="0"/>
        <w:ind w:firstLine="143"/>
        <w:jc w:val="both"/>
        <w:rPr>
          <w:rFonts w:ascii="Times New Roman" w:hAnsi="Times New Roman" w:cs="Times New Roman"/>
        </w:rPr>
      </w:pPr>
    </w:p>
    <w:p w:rsidR="003F51BA" w:rsidRPr="002D22D1" w:rsidRDefault="003F51BA" w:rsidP="00325109">
      <w:pPr>
        <w:pStyle w:val="ac"/>
        <w:suppressLineNumbers/>
        <w:spacing w:after="0"/>
        <w:ind w:firstLine="709"/>
        <w:jc w:val="both"/>
        <w:rPr>
          <w:rFonts w:ascii="Times New Roman" w:hAnsi="Times New Roman" w:cs="Times New Roman"/>
        </w:rPr>
      </w:pPr>
    </w:p>
    <w:p w:rsidR="003F51BA" w:rsidRPr="002D22D1" w:rsidRDefault="003F51BA" w:rsidP="00325109">
      <w:pPr>
        <w:pStyle w:val="ac"/>
        <w:suppressLineNumbers/>
        <w:spacing w:after="0"/>
        <w:ind w:firstLine="709"/>
        <w:jc w:val="both"/>
        <w:rPr>
          <w:rFonts w:ascii="Times New Roman" w:hAnsi="Times New Roman" w:cs="Times New Roman"/>
        </w:rPr>
      </w:pPr>
      <w:r w:rsidRPr="002D22D1">
        <w:rPr>
          <w:rFonts w:ascii="Times New Roman" w:hAnsi="Times New Roman" w:cs="Times New Roman"/>
        </w:rPr>
        <w:t>6.1.4. Электронные учебники</w:t>
      </w:r>
    </w:p>
    <w:p w:rsidR="003F51BA" w:rsidRPr="002D22D1" w:rsidRDefault="003F51BA" w:rsidP="00325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51BA" w:rsidRPr="002D22D1" w:rsidRDefault="003F51BA" w:rsidP="00325109">
      <w:pPr>
        <w:pStyle w:val="ac"/>
        <w:suppressLineNumbers/>
        <w:spacing w:after="0"/>
        <w:ind w:left="720"/>
        <w:jc w:val="both"/>
        <w:rPr>
          <w:rFonts w:ascii="Times New Roman" w:hAnsi="Times New Roman" w:cs="Times New Roman"/>
        </w:rPr>
      </w:pPr>
      <w:r w:rsidRPr="002D22D1">
        <w:rPr>
          <w:rFonts w:ascii="Times New Roman" w:hAnsi="Times New Roman" w:cs="Times New Roman"/>
        </w:rPr>
        <w:t>6.1.5 Программное обеспечение (общесистемное, прикладное)</w:t>
      </w:r>
    </w:p>
    <w:p w:rsidR="003F51BA" w:rsidRPr="002D22D1" w:rsidRDefault="003F51BA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2D1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3F51BA" w:rsidRPr="002D22D1" w:rsidRDefault="003F51BA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2D1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</w:p>
    <w:p w:rsidR="003F51BA" w:rsidRPr="002D22D1" w:rsidRDefault="003F51BA" w:rsidP="003251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2D1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</w:p>
    <w:p w:rsidR="003F51BA" w:rsidRPr="002D22D1" w:rsidRDefault="003F51BA" w:rsidP="00325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51BA" w:rsidRPr="002D22D1" w:rsidRDefault="003F51BA" w:rsidP="00325109">
      <w:pPr>
        <w:pStyle w:val="ac"/>
        <w:suppressLineNumbers/>
        <w:spacing w:after="0"/>
        <w:ind w:left="720"/>
        <w:jc w:val="both"/>
        <w:rPr>
          <w:rFonts w:ascii="Times New Roman" w:hAnsi="Times New Roman" w:cs="Times New Roman"/>
          <w:b/>
          <w:bCs/>
        </w:rPr>
      </w:pPr>
      <w:r w:rsidRPr="002D22D1">
        <w:rPr>
          <w:rFonts w:ascii="Times New Roman" w:hAnsi="Times New Roman" w:cs="Times New Roman"/>
        </w:rPr>
        <w:t>6.1.6 Информационно-справочные и поисковые системы</w:t>
      </w:r>
    </w:p>
    <w:p w:rsidR="003F51BA" w:rsidRPr="002D22D1" w:rsidRDefault="00A528B8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diss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rsl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3F51BA" w:rsidRPr="002D22D1" w:rsidRDefault="00A528B8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search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ebscohost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3F51BA" w:rsidRPr="002D22D1" w:rsidRDefault="00A528B8" w:rsidP="003251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3F51BA" w:rsidRPr="002D22D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http://www.cir.jsp</w:t>
        </w:r>
      </w:hyperlink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>Science Direct URL: http://www.sciencedirect.com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>Elsevier (</w:t>
      </w:r>
      <w:r w:rsidRPr="002D22D1">
        <w:rPr>
          <w:rFonts w:ascii="Times New Roman" w:hAnsi="Times New Roman" w:cs="Times New Roman"/>
          <w:sz w:val="24"/>
          <w:szCs w:val="24"/>
        </w:rPr>
        <w:t>платформа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 xml:space="preserve"> Science Direct) URL: http://www.sciencedirect.com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>URL: http://diss.rsl.ru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 xml:space="preserve">EBSCO URL: http://search.ebscohost.com, Academic Search Premier 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>Oxford University Press URL: http://www3.oup.co.uk/jnls/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>The Russia Longitudinal Monitoring Survey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D22D1">
        <w:rPr>
          <w:rFonts w:ascii="Times New Roman" w:hAnsi="Times New Roman" w:cs="Times New Roman"/>
          <w:sz w:val="24"/>
          <w:szCs w:val="24"/>
          <w:lang w:val="fr-FR"/>
        </w:rPr>
        <w:t>Sage PublicationsURL: http://online.sagepub.com/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2D22D1">
        <w:rPr>
          <w:rFonts w:ascii="Times New Roman" w:hAnsi="Times New Roman" w:cs="Times New Roman"/>
          <w:sz w:val="24"/>
          <w:szCs w:val="24"/>
          <w:lang w:val="nb-NO"/>
        </w:rPr>
        <w:t>Springer/KluwerURL: http://www.springerlink.com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>Tailor &amp; Francis URL: http://www.informaworld.com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2D1">
        <w:rPr>
          <w:rFonts w:ascii="Times New Roman" w:hAnsi="Times New Roman" w:cs="Times New Roman"/>
          <w:sz w:val="24"/>
          <w:szCs w:val="24"/>
          <w:lang w:val="en-US"/>
        </w:rPr>
        <w:t>Web of Science URL: http://isiknowledge.com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URL: http://elibrary.ru/</w:t>
      </w:r>
    </w:p>
    <w:p w:rsidR="003F51BA" w:rsidRPr="002D22D1" w:rsidRDefault="003F51BA" w:rsidP="00325109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2D1">
        <w:rPr>
          <w:rFonts w:ascii="Times New Roman" w:hAnsi="Times New Roman" w:cs="Times New Roman"/>
          <w:sz w:val="24"/>
          <w:szCs w:val="24"/>
        </w:rPr>
        <w:t xml:space="preserve">Университетская информационная система Россия 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D22D1">
        <w:rPr>
          <w:rFonts w:ascii="Times New Roman" w:hAnsi="Times New Roman" w:cs="Times New Roman"/>
          <w:sz w:val="24"/>
          <w:szCs w:val="24"/>
        </w:rPr>
        <w:t xml:space="preserve">: 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D22D1">
        <w:rPr>
          <w:rFonts w:ascii="Times New Roman" w:hAnsi="Times New Roman" w:cs="Times New Roman"/>
          <w:sz w:val="24"/>
          <w:szCs w:val="24"/>
        </w:rPr>
        <w:t>://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22D1">
        <w:rPr>
          <w:rFonts w:ascii="Times New Roman" w:hAnsi="Times New Roman" w:cs="Times New Roman"/>
          <w:sz w:val="24"/>
          <w:szCs w:val="24"/>
        </w:rPr>
        <w:t>.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>cir</w:t>
      </w:r>
      <w:r w:rsidRPr="002D22D1">
        <w:rPr>
          <w:rFonts w:ascii="Times New Roman" w:hAnsi="Times New Roman" w:cs="Times New Roman"/>
          <w:sz w:val="24"/>
          <w:szCs w:val="24"/>
        </w:rPr>
        <w:t>.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D22D1">
        <w:rPr>
          <w:rFonts w:ascii="Times New Roman" w:hAnsi="Times New Roman" w:cs="Times New Roman"/>
          <w:sz w:val="24"/>
          <w:szCs w:val="24"/>
        </w:rPr>
        <w:t>/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2D22D1">
        <w:rPr>
          <w:rFonts w:ascii="Times New Roman" w:hAnsi="Times New Roman" w:cs="Times New Roman"/>
          <w:sz w:val="24"/>
          <w:szCs w:val="24"/>
        </w:rPr>
        <w:t>.</w:t>
      </w:r>
      <w:r w:rsidRPr="002D22D1">
        <w:rPr>
          <w:rFonts w:ascii="Times New Roman" w:hAnsi="Times New Roman" w:cs="Times New Roman"/>
          <w:sz w:val="24"/>
          <w:szCs w:val="24"/>
          <w:lang w:val="en-US"/>
        </w:rPr>
        <w:t>jsp</w:t>
      </w:r>
    </w:p>
    <w:p w:rsidR="003F51BA" w:rsidRPr="00325109" w:rsidRDefault="003F51BA" w:rsidP="003251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BA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Материально-техническое обеспечение: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F51BA" w:rsidRPr="00325109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51BA" w:rsidRPr="00325109" w:rsidRDefault="003F51BA" w:rsidP="0032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109">
        <w:rPr>
          <w:rFonts w:ascii="Times New Roman" w:hAnsi="Times New Roman" w:cs="Times New Roman"/>
          <w:b/>
          <w:bCs/>
          <w:sz w:val="24"/>
          <w:szCs w:val="24"/>
        </w:rPr>
        <w:t xml:space="preserve">УЧЕБНЫЕ  И ВСПОМОГАТЕЛЬНЫЕ ПОМЕЩЕНИЯ 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ПРОПЕДЕВТИКИ ВНУТРЕННИХ БОЛЕЗНЕЙ</w:t>
      </w:r>
    </w:p>
    <w:p w:rsidR="003F51BA" w:rsidRPr="00325109" w:rsidRDefault="003F51BA" w:rsidP="00325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1BA" w:rsidRDefault="003F51BA" w:rsidP="00516CDA">
      <w:pPr>
        <w:numPr>
          <w:ilvl w:val="0"/>
          <w:numId w:val="12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474"/>
        <w:gridCol w:w="2519"/>
        <w:gridCol w:w="2647"/>
      </w:tblGrid>
      <w:tr w:rsidR="003F51BA">
        <w:tc>
          <w:tcPr>
            <w:tcW w:w="2711" w:type="dxa"/>
            <w:vAlign w:val="center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3F51BA">
        <w:tc>
          <w:tcPr>
            <w:tcW w:w="2711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51BA">
        <w:tc>
          <w:tcPr>
            <w:tcW w:w="2711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3F51BA" w:rsidRDefault="003F51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3F51BA" w:rsidRDefault="003F51BA" w:rsidP="00516CDA">
      <w:pPr>
        <w:ind w:left="426"/>
        <w:jc w:val="both"/>
        <w:rPr>
          <w:sz w:val="24"/>
          <w:szCs w:val="24"/>
        </w:rPr>
      </w:pPr>
    </w:p>
    <w:p w:rsidR="003F51BA" w:rsidRDefault="003F51BA" w:rsidP="00516CDA">
      <w:pPr>
        <w:numPr>
          <w:ilvl w:val="0"/>
          <w:numId w:val="12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557"/>
        <w:gridCol w:w="5177"/>
      </w:tblGrid>
      <w:tr w:rsidR="003F51BA" w:rsidTr="002D22D1">
        <w:tc>
          <w:tcPr>
            <w:tcW w:w="2403" w:type="dxa"/>
            <w:vAlign w:val="center"/>
          </w:tcPr>
          <w:p w:rsidR="003F51BA" w:rsidRDefault="003F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3F51BA" w:rsidRDefault="003F51B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557" w:type="dxa"/>
            <w:vAlign w:val="center"/>
          </w:tcPr>
          <w:p w:rsidR="003F51BA" w:rsidRDefault="003F51B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5177" w:type="dxa"/>
          </w:tcPr>
          <w:p w:rsidR="003F51BA" w:rsidRDefault="003F51B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3F51BA" w:rsidTr="002D22D1">
        <w:tc>
          <w:tcPr>
            <w:tcW w:w="2403" w:type="dxa"/>
            <w:vAlign w:val="center"/>
          </w:tcPr>
          <w:p w:rsidR="003F51BA" w:rsidRDefault="003F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«ОКБ на ст. Оренбург ОАО «РЖД»</w:t>
            </w:r>
          </w:p>
          <w:p w:rsidR="003F51BA" w:rsidRDefault="003F51BA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3F51BA" w:rsidRDefault="003F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3F51BA" w:rsidRDefault="003F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Кабинеты профессорско-преподавательского </w:t>
            </w:r>
            <w:r>
              <w:rPr>
                <w:sz w:val="24"/>
                <w:szCs w:val="24"/>
              </w:rPr>
              <w:lastRenderedPageBreak/>
              <w:t>состава</w:t>
            </w:r>
          </w:p>
          <w:p w:rsidR="003F51BA" w:rsidRDefault="003F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3F51BA" w:rsidRDefault="003F51B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7" w:type="dxa"/>
          </w:tcPr>
          <w:p w:rsidR="003F51BA" w:rsidRDefault="003F51B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F51BA" w:rsidRDefault="003F51BA">
            <w:pPr>
              <w:jc w:val="center"/>
              <w:rPr>
                <w:sz w:val="24"/>
                <w:szCs w:val="24"/>
              </w:rPr>
            </w:pPr>
          </w:p>
          <w:p w:rsidR="003F51BA" w:rsidRDefault="003F51B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F51BA" w:rsidRDefault="003F51BA">
            <w:pPr>
              <w:jc w:val="center"/>
              <w:rPr>
                <w:sz w:val="24"/>
                <w:szCs w:val="24"/>
              </w:rPr>
            </w:pPr>
          </w:p>
          <w:p w:rsidR="003F51BA" w:rsidRDefault="003F51BA">
            <w:pPr>
              <w:jc w:val="center"/>
              <w:rPr>
                <w:sz w:val="24"/>
                <w:szCs w:val="24"/>
              </w:rPr>
            </w:pPr>
          </w:p>
          <w:p w:rsidR="003F51BA" w:rsidRDefault="003F51BA">
            <w:pPr>
              <w:jc w:val="center"/>
              <w:rPr>
                <w:sz w:val="24"/>
                <w:szCs w:val="24"/>
              </w:rPr>
            </w:pPr>
          </w:p>
          <w:p w:rsidR="003F51BA" w:rsidRDefault="003F51B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F51BA" w:rsidRDefault="003F51BA">
            <w:pPr>
              <w:autoSpaceDN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F51BA" w:rsidRPr="00440E87" w:rsidRDefault="003F51BA" w:rsidP="00440E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DB3FFB" w:rsidRDefault="003F51BA" w:rsidP="00440E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440E87" w:rsidRDefault="003F51BA" w:rsidP="00440E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325109" w:rsidRDefault="003F51BA" w:rsidP="00325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BA" w:rsidRDefault="003F51BA" w:rsidP="0044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1BA" w:rsidRDefault="003F51BA" w:rsidP="0044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1BA" w:rsidRPr="00440E87" w:rsidRDefault="003F51BA" w:rsidP="0044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Pr="00440E87" w:rsidRDefault="002D22D1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3F51BA" w:rsidRPr="00440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3F51BA" w:rsidRPr="00440E87" w:rsidRDefault="003F51BA" w:rsidP="00440E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E87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 Российской Федерации</w:t>
      </w:r>
    </w:p>
    <w:p w:rsidR="003F51BA" w:rsidRPr="00440E87" w:rsidRDefault="003F51BA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440E87" w:rsidRDefault="003F51BA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440E87" w:rsidRDefault="003F51BA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BA" w:rsidRPr="00440E87" w:rsidRDefault="003F51BA" w:rsidP="00440E87">
      <w:pPr>
        <w:tabs>
          <w:tab w:val="left" w:pos="2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E87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3F51BA" w:rsidRPr="00440E87" w:rsidRDefault="003F51BA" w:rsidP="00440E87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Ind w:w="-106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3F51BA" w:rsidRPr="00050EA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3F51BA" w:rsidRPr="00050EA5" w:rsidRDefault="003F51BA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F51BA" w:rsidRPr="00050EA5" w:rsidRDefault="003F51BA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3F51BA" w:rsidRPr="00050EA5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F51BA" w:rsidRPr="00050EA5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пропедевтики внутренних болезней</w:t>
            </w: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</w:tc>
      </w:tr>
      <w:tr w:rsidR="003F51BA" w:rsidRPr="00050EA5">
        <w:trPr>
          <w:gridAfter w:val="1"/>
          <w:wAfter w:w="115" w:type="dxa"/>
        </w:trPr>
        <w:tc>
          <w:tcPr>
            <w:tcW w:w="2376" w:type="dxa"/>
          </w:tcPr>
          <w:p w:rsidR="003F51BA" w:rsidRPr="00050EA5" w:rsidRDefault="003F51BA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F51BA" w:rsidRPr="00050EA5" w:rsidRDefault="003F51BA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3F51BA" w:rsidRPr="00050EA5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>Протокол №_____ от «___»___________20__ г.</w:t>
            </w:r>
          </w:p>
        </w:tc>
      </w:tr>
      <w:tr w:rsidR="003F51BA" w:rsidRPr="00050EA5">
        <w:trPr>
          <w:gridAfter w:val="1"/>
          <w:wAfter w:w="115" w:type="dxa"/>
        </w:trPr>
        <w:tc>
          <w:tcPr>
            <w:tcW w:w="2376" w:type="dxa"/>
          </w:tcPr>
          <w:p w:rsidR="003F51BA" w:rsidRPr="00050EA5" w:rsidRDefault="003F51BA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F51BA" w:rsidRPr="00050EA5" w:rsidRDefault="003F51BA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3F51BA" w:rsidRPr="00050EA5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BA" w:rsidRPr="00050EA5">
        <w:tc>
          <w:tcPr>
            <w:tcW w:w="2376" w:type="dxa"/>
          </w:tcPr>
          <w:p w:rsidR="003F51BA" w:rsidRPr="00050EA5" w:rsidRDefault="003F51BA" w:rsidP="00440E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F51BA" w:rsidRPr="00050EA5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3F51BA" w:rsidRPr="00050EA5" w:rsidRDefault="003F51BA" w:rsidP="00440E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кафедрой,</w:t>
            </w:r>
            <w:r w:rsidRPr="00050EA5">
              <w:rPr>
                <w:rFonts w:ascii="Times New Roman" w:hAnsi="Times New Roman" w:cs="Times New Roman"/>
                <w:sz w:val="28"/>
                <w:szCs w:val="28"/>
              </w:rPr>
              <w:t xml:space="preserve">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К.М. Иванов</w:t>
            </w:r>
          </w:p>
        </w:tc>
      </w:tr>
    </w:tbl>
    <w:p w:rsidR="003F51BA" w:rsidRPr="00440E87" w:rsidRDefault="003F51BA" w:rsidP="00440E87">
      <w:pPr>
        <w:pStyle w:val="Default"/>
        <w:widowControl w:val="0"/>
        <w:jc w:val="center"/>
        <w:rPr>
          <w:b/>
          <w:bCs/>
          <w:color w:val="FF0000"/>
          <w:sz w:val="28"/>
          <w:szCs w:val="28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062"/>
        <w:gridCol w:w="3251"/>
        <w:gridCol w:w="1666"/>
        <w:gridCol w:w="1666"/>
        <w:gridCol w:w="1419"/>
      </w:tblGrid>
      <w:tr w:rsidR="003F51BA" w:rsidRPr="00050EA5">
        <w:trPr>
          <w:trHeight w:val="574"/>
        </w:trPr>
        <w:tc>
          <w:tcPr>
            <w:tcW w:w="770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2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251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666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в </w:t>
            </w:r>
          </w:p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666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419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3F51BA" w:rsidRPr="00050EA5">
        <w:tc>
          <w:tcPr>
            <w:tcW w:w="770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0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0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0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0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0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1BA" w:rsidRPr="00440E87" w:rsidRDefault="003F51BA" w:rsidP="00440E8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1BA" w:rsidRPr="00440E87" w:rsidRDefault="003F51BA" w:rsidP="00440E8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406"/>
        <w:gridCol w:w="6181"/>
        <w:gridCol w:w="1475"/>
      </w:tblGrid>
      <w:tr w:rsidR="003F51BA" w:rsidRPr="00050EA5">
        <w:trPr>
          <w:trHeight w:val="574"/>
        </w:trPr>
        <w:tc>
          <w:tcPr>
            <w:tcW w:w="775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6218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483" w:type="dxa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5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3F51BA" w:rsidRPr="00050EA5">
        <w:tc>
          <w:tcPr>
            <w:tcW w:w="775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5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5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5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5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5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BA" w:rsidRPr="00050EA5">
        <w:tc>
          <w:tcPr>
            <w:tcW w:w="775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F51BA" w:rsidRPr="00050EA5" w:rsidRDefault="003F51BA" w:rsidP="00440E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1BA" w:rsidRPr="00440E87" w:rsidRDefault="003F51BA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3F51BA" w:rsidRDefault="003F51BA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3F51BA" w:rsidRDefault="003F51BA" w:rsidP="00440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2D22D1" w:rsidRPr="002D22D1" w:rsidRDefault="002D22D1" w:rsidP="002D22D1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D22D1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F51BA" w:rsidRDefault="003F51BA" w:rsidP="00F0689B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3F51BA" w:rsidRDefault="003F51BA" w:rsidP="00F068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F0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3F51BA" w:rsidRDefault="003F51BA" w:rsidP="00F0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51BA" w:rsidRDefault="003F51BA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д. м. н., заведующий </w:t>
      </w:r>
    </w:p>
    <w:p w:rsidR="003F51BA" w:rsidRDefault="003F51BA" w:rsidP="00F0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пропедевтики внутренних болезней</w:t>
      </w:r>
    </w:p>
    <w:p w:rsidR="003F51BA" w:rsidRDefault="003F51BA" w:rsidP="00F0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_________«___» _______ 20___ К.М. Иванов </w:t>
      </w:r>
    </w:p>
    <w:p w:rsidR="003F51BA" w:rsidRDefault="003F51BA" w:rsidP="00F0689B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</w:t>
      </w:r>
    </w:p>
    <w:p w:rsidR="003F51BA" w:rsidRDefault="003F51BA" w:rsidP="00F0689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sz w:val="16"/>
          <w:szCs w:val="16"/>
        </w:rPr>
      </w:pPr>
      <w:r>
        <w:rPr>
          <w:rFonts w:ascii="Times New Roman" w:eastAsia="HiddenHorzOCR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F51BA" w:rsidRDefault="003F51BA" w:rsidP="00F0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51BA" w:rsidRDefault="003F51BA" w:rsidP="00F068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3F51BA" w:rsidRDefault="003F51BA" w:rsidP="00F068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одобрена на заседании кафедры пропедевтики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№____, протокол № ___ от  </w:t>
      </w:r>
      <w:r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3F51BA" w:rsidRDefault="003F51BA" w:rsidP="00F0689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15»</w:t>
      </w:r>
      <w:r w:rsidR="002D22D1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мая  2012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>№ 2.</w:t>
      </w:r>
    </w:p>
    <w:p w:rsidR="003F51BA" w:rsidRDefault="003F51BA" w:rsidP="00F0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3F51BA" w:rsidRDefault="003F51BA" w:rsidP="00F0689B">
      <w:pPr>
        <w:suppressAutoHyphens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3F51BA" w:rsidRDefault="003F51BA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F51BA" w:rsidRDefault="003F51BA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3F51BA" w:rsidRDefault="003F51BA" w:rsidP="00F0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>
        <w:rPr>
          <w:rFonts w:ascii="Times New Roman" w:hAnsi="Times New Roman" w:cs="Times New Roman"/>
          <w:sz w:val="28"/>
          <w:szCs w:val="28"/>
        </w:rPr>
        <w:t xml:space="preserve"> А.А. Вялкова      </w:t>
      </w:r>
    </w:p>
    <w:p w:rsidR="003F51BA" w:rsidRDefault="003F51BA" w:rsidP="00F0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1BA" w:rsidRDefault="003F51BA" w:rsidP="00F0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51BA" w:rsidRDefault="003F51BA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3F51BA" w:rsidRDefault="003F51BA" w:rsidP="00F0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_____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>
        <w:rPr>
          <w:rFonts w:ascii="Times New Roman" w:hAnsi="Times New Roman" w:cs="Times New Roman"/>
          <w:sz w:val="28"/>
          <w:szCs w:val="28"/>
        </w:rPr>
        <w:t xml:space="preserve"> М.В. Фомина</w:t>
      </w:r>
    </w:p>
    <w:p w:rsidR="003F51BA" w:rsidRDefault="003F51BA" w:rsidP="00F0689B">
      <w:pPr>
        <w:rPr>
          <w:rFonts w:ascii="Times New Roman" w:hAnsi="Times New Roman" w:cs="Times New Roman"/>
          <w:sz w:val="28"/>
          <w:szCs w:val="28"/>
        </w:rPr>
      </w:pPr>
    </w:p>
    <w:sectPr w:rsidR="003F51BA" w:rsidSect="00325109">
      <w:footerReference w:type="default" r:id="rId10"/>
      <w:pgSz w:w="11906" w:h="16838"/>
      <w:pgMar w:top="851" w:right="566" w:bottom="851" w:left="1418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B8" w:rsidRDefault="00A528B8" w:rsidP="00325109">
      <w:pPr>
        <w:spacing w:after="0" w:line="240" w:lineRule="auto"/>
      </w:pPr>
      <w:r>
        <w:separator/>
      </w:r>
    </w:p>
  </w:endnote>
  <w:endnote w:type="continuationSeparator" w:id="0">
    <w:p w:rsidR="00A528B8" w:rsidRDefault="00A528B8" w:rsidP="0032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BA" w:rsidRDefault="00A528B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2D1">
      <w:rPr>
        <w:noProof/>
      </w:rPr>
      <w:t>11</w:t>
    </w:r>
    <w:r>
      <w:rPr>
        <w:noProof/>
      </w:rPr>
      <w:fldChar w:fldCharType="end"/>
    </w:r>
  </w:p>
  <w:p w:rsidR="003F51BA" w:rsidRDefault="003F5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B8" w:rsidRDefault="00A528B8" w:rsidP="00325109">
      <w:pPr>
        <w:spacing w:after="0" w:line="240" w:lineRule="auto"/>
      </w:pPr>
      <w:r>
        <w:separator/>
      </w:r>
    </w:p>
  </w:footnote>
  <w:footnote w:type="continuationSeparator" w:id="0">
    <w:p w:rsidR="00A528B8" w:rsidRDefault="00A528B8" w:rsidP="0032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F891CED"/>
    <w:multiLevelType w:val="hybridMultilevel"/>
    <w:tmpl w:val="DD549C10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005D"/>
    <w:multiLevelType w:val="hybridMultilevel"/>
    <w:tmpl w:val="F2B4ADCA"/>
    <w:lvl w:ilvl="0" w:tplc="930CE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E87"/>
    <w:rsid w:val="0003526B"/>
    <w:rsid w:val="00050EA5"/>
    <w:rsid w:val="000758D3"/>
    <w:rsid w:val="000F145F"/>
    <w:rsid w:val="000F66B0"/>
    <w:rsid w:val="00110502"/>
    <w:rsid w:val="001865B2"/>
    <w:rsid w:val="001C7C43"/>
    <w:rsid w:val="00281A3F"/>
    <w:rsid w:val="002D22D1"/>
    <w:rsid w:val="002E364B"/>
    <w:rsid w:val="002F0F00"/>
    <w:rsid w:val="002F76AF"/>
    <w:rsid w:val="00315C5F"/>
    <w:rsid w:val="00325109"/>
    <w:rsid w:val="00334D3D"/>
    <w:rsid w:val="003878DB"/>
    <w:rsid w:val="003B2A3E"/>
    <w:rsid w:val="003F51BA"/>
    <w:rsid w:val="00440E87"/>
    <w:rsid w:val="004473ED"/>
    <w:rsid w:val="00516CDA"/>
    <w:rsid w:val="00761B0B"/>
    <w:rsid w:val="00771D63"/>
    <w:rsid w:val="007E5601"/>
    <w:rsid w:val="008410E1"/>
    <w:rsid w:val="00886ADD"/>
    <w:rsid w:val="008B0E51"/>
    <w:rsid w:val="008B10B7"/>
    <w:rsid w:val="00913488"/>
    <w:rsid w:val="0094249F"/>
    <w:rsid w:val="009A09B8"/>
    <w:rsid w:val="00A528B8"/>
    <w:rsid w:val="00A82EC0"/>
    <w:rsid w:val="00B15B32"/>
    <w:rsid w:val="00B6522F"/>
    <w:rsid w:val="00B97841"/>
    <w:rsid w:val="00BB7F78"/>
    <w:rsid w:val="00D565FD"/>
    <w:rsid w:val="00D9513E"/>
    <w:rsid w:val="00DB3FFB"/>
    <w:rsid w:val="00DC2D80"/>
    <w:rsid w:val="00DE592F"/>
    <w:rsid w:val="00E052B6"/>
    <w:rsid w:val="00E45F60"/>
    <w:rsid w:val="00E66462"/>
    <w:rsid w:val="00E71F0B"/>
    <w:rsid w:val="00E962E3"/>
    <w:rsid w:val="00F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FA1C1E-1E62-4A11-8EF1-39E34B9A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0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40E87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40E87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440E8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uiPriority w:val="99"/>
    <w:rsid w:val="00440E87"/>
    <w:rPr>
      <w:color w:val="000080"/>
      <w:u w:val="single"/>
    </w:rPr>
  </w:style>
  <w:style w:type="paragraph" w:customStyle="1" w:styleId="Default">
    <w:name w:val="Default"/>
    <w:uiPriority w:val="99"/>
    <w:rsid w:val="00440E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40E8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440E87"/>
    <w:pPr>
      <w:spacing w:after="0" w:line="240" w:lineRule="auto"/>
      <w:ind w:left="720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440E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440E87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440E87"/>
    <w:pPr>
      <w:spacing w:after="120" w:line="240" w:lineRule="auto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440E8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0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semiHidden/>
    <w:rsid w:val="0032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2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r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2971</Words>
  <Characters>16938</Characters>
  <Application>Microsoft Office Word</Application>
  <DocSecurity>0</DocSecurity>
  <Lines>141</Lines>
  <Paragraphs>39</Paragraphs>
  <ScaleCrop>false</ScaleCrop>
  <Company>Microsoft</Company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Фомина Марина Викторовна</cp:lastModifiedBy>
  <cp:revision>18</cp:revision>
  <dcterms:created xsi:type="dcterms:W3CDTF">2014-01-27T03:40:00Z</dcterms:created>
  <dcterms:modified xsi:type="dcterms:W3CDTF">2014-12-23T05:45:00Z</dcterms:modified>
</cp:coreProperties>
</file>