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патологической анатомии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«УТВЕРЖДАЮ»</w:t>
      </w: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проректор по научной и клинической  работе</w:t>
      </w: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профессор __________ Н.П. </w:t>
      </w:r>
      <w:proofErr w:type="spellStart"/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«     » ________2012___ г. </w:t>
      </w: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1F53E7" w:rsidRPr="001F53E7" w:rsidRDefault="001F53E7" w:rsidP="001F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дисциплины  «Патологическая анатомия заболеваний детского возраста»</w:t>
      </w:r>
    </w:p>
    <w:p w:rsidR="001F53E7" w:rsidRPr="001F53E7" w:rsidRDefault="001F53E7" w:rsidP="001F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научной специальности 14.03.02 «Патологическая анатомия»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C00000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Присуждается ученая степень</w:t>
      </w: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 медицинских наук</w:t>
      </w:r>
      <w:r w:rsidRPr="001F53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1F53E7" w:rsidRPr="001F53E7" w:rsidRDefault="001F53E7" w:rsidP="001F5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E7" w:rsidRPr="001F53E7" w:rsidRDefault="001F53E7" w:rsidP="001F53E7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3E7" w:rsidRPr="001F53E7" w:rsidRDefault="001F53E7" w:rsidP="001F53E7">
      <w:pPr>
        <w:suppressLineNumber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F53E7" w:rsidRPr="001F53E7" w:rsidRDefault="001F53E7" w:rsidP="001F53E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828"/>
        <w:gridCol w:w="8956"/>
        <w:gridCol w:w="637"/>
      </w:tblGrid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оения дисциплины……………………………………3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rPr>
          <w:trHeight w:val="410"/>
        </w:trPr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структуре ОПП ……………………………………3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результатам освоения содержания 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 ……….3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6" w:type="dxa"/>
          </w:tcPr>
          <w:p w:rsidR="001F53E7" w:rsidRPr="001F53E7" w:rsidRDefault="001F53E7" w:rsidP="0076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учебной работы……………………………3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ержание программы……………………………………...4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дисциплины…………………………………….4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дисциплины (разделов) по видам учебной раб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оты………………………………………………………………………5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ционное обеспечение дисциплины…..8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дисциплины (раздела)………...9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3E7" w:rsidRPr="001F53E7" w:rsidTr="00D473F1">
        <w:tc>
          <w:tcPr>
            <w:tcW w:w="828" w:type="dxa"/>
          </w:tcPr>
          <w:p w:rsidR="001F53E7" w:rsidRPr="001F53E7" w:rsidRDefault="00763DA5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56" w:type="dxa"/>
          </w:tcPr>
          <w:p w:rsidR="001F53E7" w:rsidRPr="001F53E7" w:rsidRDefault="001F53E7" w:rsidP="001F53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</w:t>
            </w:r>
            <w:r w:rsidR="00763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изменений………………………………….10</w:t>
            </w:r>
          </w:p>
        </w:tc>
        <w:tc>
          <w:tcPr>
            <w:tcW w:w="637" w:type="dxa"/>
          </w:tcPr>
          <w:p w:rsidR="001F53E7" w:rsidRPr="001F53E7" w:rsidRDefault="001F53E7" w:rsidP="001F53E7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3E7" w:rsidRPr="001F53E7" w:rsidRDefault="001F53E7" w:rsidP="001F53E7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и задачи обучения:</w:t>
      </w:r>
    </w:p>
    <w:p w:rsid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научных знаний и практических навыков по морфологической диагностики заболеваний детского возраста.</w:t>
      </w:r>
    </w:p>
    <w:p w:rsidR="00763DA5" w:rsidRPr="001F53E7" w:rsidRDefault="00763DA5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изучить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клинико-морфологическое  проявления и особенности патологоанатомической диагностики заболеваний детского возраста и перинатального периода</w:t>
      </w:r>
      <w:proofErr w:type="gram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-овладеть 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диагностики патологических процессов и заболеваний в детском возрасте.</w:t>
      </w:r>
    </w:p>
    <w:p w:rsidR="00763DA5" w:rsidRPr="001F53E7" w:rsidRDefault="00763DA5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 в ОППО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по выбору ординатора (ОД.И.05) относятся к разделу обязательных дисциплин ОППО по специальности патологическая анатомия. Они выбираются обучающимся из числа предлагаемых вузом дисциплин морфологического направления. Изучение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в данной программе дисциплина  «Патологическая анатомия заболеваний детского возраста» расширяет и углубляет подготовку аспиранта   в вопросах патологоанатомической диагностике заболеваний перинатального периода и детского возраста  и создаёт основу для дальнейшего совершенствования образования по специальности патологическая анатомия.</w:t>
      </w:r>
    </w:p>
    <w:p w:rsidR="00763DA5" w:rsidRPr="001F53E7" w:rsidRDefault="00763DA5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к результатам освоения дисциплины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изучения дисциплин по выбору аспирант, обучающийся по специальности патологическая анатомия  должен: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-знать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этиологию, патогенез и  морфологическую характеристику изменений в органах при вирусно-бактериальных </w:t>
      </w:r>
      <w:proofErr w:type="spell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фетопатиях</w:t>
      </w:r>
      <w:proofErr w:type="spellEnd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пневмопатиях</w:t>
      </w:r>
      <w:proofErr w:type="spellEnd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родовых травмах, асфиксии плода и новорожденного, </w:t>
      </w:r>
      <w:proofErr w:type="spell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желтухах</w:t>
      </w:r>
      <w:proofErr w:type="spellEnd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новорожденных, гемолитической болезни новорожденных, сепсисе у детей;</w:t>
      </w:r>
    </w:p>
    <w:p w:rsidR="001F53E7" w:rsidRPr="001F53E7" w:rsidRDefault="001F53E7" w:rsidP="00F876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-уметь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диагностировать</w:t>
      </w:r>
      <w:r w:rsidRPr="001F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вирусно-бактериальные </w:t>
      </w:r>
      <w:proofErr w:type="spellStart"/>
      <w:r w:rsidRPr="001F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фетопатии</w:t>
      </w:r>
      <w:proofErr w:type="spellEnd"/>
      <w:r w:rsidRPr="001F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перинатальную патологию, </w:t>
      </w:r>
      <w:proofErr w:type="spellStart"/>
      <w:r w:rsidRPr="001F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пневмопатии</w:t>
      </w:r>
      <w:proofErr w:type="spellEnd"/>
      <w:r w:rsidRPr="001F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желтухи новорожденных, гемолитическую и геморрагическую болезнь новорожденного,  сепсиса у детей, синдром внезапной смерти детей. </w:t>
      </w:r>
    </w:p>
    <w:p w:rsid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-владеть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навыками вскрытия  трупов плодов,  новорожденных и   детей с различными заболеваниями </w:t>
      </w:r>
    </w:p>
    <w:p w:rsidR="00763DA5" w:rsidRPr="001F53E7" w:rsidRDefault="00763DA5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специальных дисциплин  и виды учебной работы</w:t>
      </w:r>
    </w:p>
    <w:p w:rsidR="00763DA5" w:rsidRPr="001F53E7" w:rsidRDefault="00763DA5" w:rsidP="001F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2"/>
        <w:gridCol w:w="1770"/>
        <w:gridCol w:w="1305"/>
        <w:gridCol w:w="1961"/>
      </w:tblGrid>
      <w:tr w:rsidR="001F53E7" w:rsidRPr="001F53E7" w:rsidTr="00F8767B">
        <w:trPr>
          <w:jc w:val="center"/>
        </w:trPr>
        <w:tc>
          <w:tcPr>
            <w:tcW w:w="4192" w:type="dxa"/>
            <w:vMerge w:val="restart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770" w:type="dxa"/>
            <w:vMerge w:val="restart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6" w:type="dxa"/>
            <w:gridSpan w:val="2"/>
            <w:tcBorders>
              <w:bottom w:val="single" w:sz="4" w:space="0" w:color="000000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обучения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  <w:vMerge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Аудиторные занятия всего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1F53E7" w:rsidRPr="001F53E7" w:rsidTr="00F8767B">
        <w:trPr>
          <w:jc w:val="center"/>
        </w:trPr>
        <w:tc>
          <w:tcPr>
            <w:tcW w:w="419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трудоёмкость: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5з.е.=180 часов</w:t>
            </w:r>
          </w:p>
        </w:tc>
        <w:tc>
          <w:tcPr>
            <w:tcW w:w="17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5. Структура и содержание дисциплины   </w:t>
      </w: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0"/>
        <w:gridCol w:w="1400"/>
        <w:gridCol w:w="993"/>
        <w:gridCol w:w="850"/>
        <w:gridCol w:w="1984"/>
        <w:gridCol w:w="2126"/>
      </w:tblGrid>
      <w:tr w:rsidR="001F53E7" w:rsidRPr="001F53E7" w:rsidTr="00D473F1">
        <w:trPr>
          <w:cantSplit/>
          <w:trHeight w:val="1184"/>
          <w:jc w:val="center"/>
        </w:trPr>
        <w:tc>
          <w:tcPr>
            <w:tcW w:w="559" w:type="dxa"/>
            <w:vMerge w:val="restart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827" w:type="dxa"/>
            <w:gridSpan w:val="3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  <w:vMerge w:val="restart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Рубежные контрольные точки и итоговый контроль (формы контроля)</w:t>
            </w:r>
          </w:p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59" w:type="dxa"/>
            <w:vMerge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</w:p>
        </w:tc>
        <w:tc>
          <w:tcPr>
            <w:tcW w:w="1984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vMerge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trHeight w:val="1959"/>
          <w:jc w:val="center"/>
        </w:trPr>
        <w:tc>
          <w:tcPr>
            <w:tcW w:w="559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1F53E7" w:rsidRPr="001F53E7" w:rsidTr="00D473F1">
        <w:trPr>
          <w:jc w:val="center"/>
        </w:trPr>
        <w:tc>
          <w:tcPr>
            <w:tcW w:w="559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</w:p>
        </w:tc>
        <w:tc>
          <w:tcPr>
            <w:tcW w:w="140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1F53E7" w:rsidRPr="001F53E7" w:rsidTr="00D473F1">
        <w:trPr>
          <w:jc w:val="center"/>
        </w:trPr>
        <w:tc>
          <w:tcPr>
            <w:tcW w:w="559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</w:p>
        </w:tc>
        <w:tc>
          <w:tcPr>
            <w:tcW w:w="140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опрос, реферат, решение тестовых и клинических задач</w:t>
            </w:r>
          </w:p>
        </w:tc>
      </w:tr>
      <w:tr w:rsidR="001F53E7" w:rsidRPr="001F53E7" w:rsidTr="00D473F1">
        <w:trPr>
          <w:jc w:val="center"/>
        </w:trPr>
        <w:tc>
          <w:tcPr>
            <w:tcW w:w="2819" w:type="dxa"/>
            <w:gridSpan w:val="2"/>
          </w:tcPr>
          <w:p w:rsidR="001F53E7" w:rsidRPr="001F53E7" w:rsidRDefault="001F53E7" w:rsidP="001F53E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Итого: </w:t>
            </w:r>
            <w:r w:rsidRPr="001F5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Pr="001F5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00" w:type="dxa"/>
            <w:shd w:val="clear" w:color="auto" w:fill="auto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год</w:t>
            </w:r>
          </w:p>
        </w:tc>
        <w:tc>
          <w:tcPr>
            <w:tcW w:w="993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Зачёт на  2-м году итоговый контроль при сдаче кандидатского минимума  по специальности </w:t>
            </w:r>
          </w:p>
        </w:tc>
      </w:tr>
    </w:tbl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6.Структура и содержание модулей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862"/>
        <w:gridCol w:w="7053"/>
      </w:tblGrid>
      <w:tr w:rsidR="001F53E7" w:rsidRPr="001F53E7" w:rsidTr="00D473F1">
        <w:trPr>
          <w:jc w:val="center"/>
        </w:trPr>
        <w:tc>
          <w:tcPr>
            <w:tcW w:w="656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2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7053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</w:tc>
      </w:tr>
      <w:tr w:rsidR="001F53E7" w:rsidRPr="001F53E7" w:rsidTr="00D473F1">
        <w:trPr>
          <w:jc w:val="center"/>
        </w:trPr>
        <w:tc>
          <w:tcPr>
            <w:tcW w:w="656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часов</w:t>
            </w:r>
          </w:p>
        </w:tc>
        <w:tc>
          <w:tcPr>
            <w:tcW w:w="7053" w:type="dxa"/>
          </w:tcPr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Восходящая инфекция плода. Гематогенная инфекция. 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Цитомегалия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пути проникновения инфекции в организм плода. Клинико-морфологическая характеристика острой и хронической форм врожденной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цитомегалии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цитомегаловирусный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метаморфоз клеток паренхиматозных органов.</w:t>
            </w:r>
            <w:r w:rsidRPr="001F53E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Краснушная </w:t>
            </w:r>
            <w:proofErr w:type="spellStart"/>
            <w:r w:rsidRPr="001F53E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эмбриофетопатия</w:t>
            </w:r>
            <w:proofErr w:type="spellEnd"/>
            <w:r w:rsidRPr="001F53E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Токсоплазмоз: определение болезни, этиология и патогенез, диагностика врожденного токсоплазмоза. Особенности внутриутробного инфицирования в зависимости от срока беременности, исходы.  Поражения головного мозга и других  органов при различных формах врожденного токсоплазмоза.</w:t>
            </w:r>
          </w:p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Микоплазмоз: морфологические и клинические особенности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микоплазменной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инфекции, пути проникновения в организм. Клинико-морфологическая характеристика респираторного,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внереспираторного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микоплазмоза. Роль генитальных микоплазм в генезе врожденных пороков ЦНС, особенности врожденного микоплазмоза плода и новорожденного. </w:t>
            </w:r>
          </w:p>
          <w:p w:rsidR="001F53E7" w:rsidRPr="001F53E7" w:rsidRDefault="001F53E7" w:rsidP="001F53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</w:tr>
      <w:tr w:rsidR="001F53E7" w:rsidRPr="001F53E7" w:rsidTr="00D473F1">
        <w:trPr>
          <w:jc w:val="center"/>
        </w:trPr>
        <w:tc>
          <w:tcPr>
            <w:tcW w:w="656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неонатального периода жизни 38 часов</w:t>
            </w:r>
          </w:p>
        </w:tc>
        <w:tc>
          <w:tcPr>
            <w:tcW w:w="7053" w:type="dxa"/>
          </w:tcPr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Частота, этиология и патогенез. Классификация. Виды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тератогенов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особенности их воздействия на органы плода.   Пороки многофакторной этиологии. Болезни и пороки развития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характерные для отдельных периодов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киматогенеза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хромосомные и генные болезни.</w:t>
            </w:r>
          </w:p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Этиопатогенез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Клинико-морфологические формы и их проявления. Прогноз.</w:t>
            </w:r>
          </w:p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</w:tc>
      </w:tr>
      <w:tr w:rsidR="001F53E7" w:rsidRPr="001F53E7" w:rsidTr="00D473F1">
        <w:trPr>
          <w:jc w:val="center"/>
        </w:trPr>
        <w:tc>
          <w:tcPr>
            <w:tcW w:w="656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Патология перинатального периода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часов</w:t>
            </w:r>
          </w:p>
        </w:tc>
        <w:tc>
          <w:tcPr>
            <w:tcW w:w="7053" w:type="dxa"/>
          </w:tcPr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Внутриутробный возраст и масса плода. Периоды развития плода и новорожденного.</w:t>
            </w:r>
            <w:r w:rsidRPr="001F53E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>Нарушения внутриутробного развития. Недоношенность</w:t>
            </w:r>
            <w:proofErr w:type="gramStart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>Переношенность</w:t>
            </w:r>
            <w:proofErr w:type="spellEnd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>. Задержка внутриутробного развития. Внутриутробная гипоксия. Родовая травма. Болезни легких перинатального периода</w:t>
            </w:r>
            <w:proofErr w:type="gramStart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>мекония</w:t>
            </w:r>
            <w:proofErr w:type="spellEnd"/>
            <w:r w:rsidRPr="001F53E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Бронхолегочная  дисплазия </w:t>
            </w:r>
          </w:p>
        </w:tc>
      </w:tr>
    </w:tbl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7.Структура и 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 (час)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1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F53E7" w:rsidRPr="001F53E7" w:rsidTr="00D473F1">
        <w:trPr>
          <w:trHeight w:val="326"/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Цитомегаловирусная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 инфекция. Коревая краснуха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Токсоплазмоз. Микоплазмоз. Определение болезни, этиология и патогенез, диагностика врожденного токсоплазмоза, микоплазмоза  Особенности внутриутробного инфицирования в зависимости от срока беременности, исходы.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Внутриутробные инфекции.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Пути инфицирования плода. Восходящая инфекция плода. Гематогенная инфекция. 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Цитомегалия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пути проникновения инфекции в организм плода. Клинико-морфологическая характеристика острой и хронической форм врожденной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цитомегалии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цитомегаловирусный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метаморфоз клеток паренхиматозных органов. Краснушная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эмброфетопатия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Токсоплазмоз: определение болезни, этиология и патогенез, диагностика врожденного токсоплазмоза. Особенности внутриутробного инфицирования в зависимости от срока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Микоплазмоз: морфологические и клинические особенности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микоплазменной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инфекции, пути проникновения в организм. Клинико-морфологическая характеристика респираторного,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внереспираторного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микоплазмоза</w:t>
            </w:r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еременности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исходы. 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определение болезни, этиология и патогенез, диагностика врожденного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Клинико-морфологическая характеристика форм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течения септико-гранулематозной формы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листериоза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плода и новорожденного, осложнения, исход.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Вирусно-бактериальные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фетопатии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Информационно-литературный поиск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реферата, доклада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Болезни и пороки развития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характерные для отдельных периодов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киматогенеза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хромосомные и генные болезни.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Врожденные пороки развития. Частота, этиология и патогенез. Классификация. Виды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тератогенов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особенности их воздействия на органы плода.   Пороки многофакторной этиологии.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Гемолитическая болезнь новорожденных.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Этиопатогенез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Клинико-морфологические формы и их проявления. Прогноз.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Муковисцидоз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Этиология и патогенез. Патологоанатомическая характеристика поражения поджелудочной железы и других  органов. Осложнения и исходы.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неонатального периода жизни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trHeight w:val="315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</w:p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внутриутробного развития. Недоношенность</w:t>
            </w:r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Переношенность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Задержка внутриутробного развития.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trHeight w:val="506"/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гипоксия. Родовая травма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numPr>
                <w:ilvl w:val="1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легких перинатального периода</w:t>
            </w:r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мекония</w:t>
            </w:r>
            <w:proofErr w:type="spellEnd"/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 дисплазия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б) Практические занятия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внутриутробного развития. Недоношенность</w:t>
            </w:r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Переношенность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внутриутробного развития.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Внутриутробная гипоксия. Родовая травма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дыхательных расстройств новорожденных. Синдром массивной аспирации околоплодных вод и </w:t>
            </w: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мекония</w:t>
            </w:r>
            <w:proofErr w:type="spellEnd"/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</w:tcPr>
          <w:p w:rsidR="001F53E7" w:rsidRPr="001F53E7" w:rsidRDefault="001F53E7" w:rsidP="001F53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 дисплазия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Рубежный контроль: «</w:t>
            </w:r>
            <w:r w:rsidRPr="001F5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Патология перинатального периода</w:t>
            </w: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точки:</w:t>
            </w: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Тестирование 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ситуационных заданий</w:t>
            </w:r>
          </w:p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Устный опрос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vAlign w:val="center"/>
          </w:tcPr>
          <w:p w:rsidR="001F53E7" w:rsidRPr="001F53E7" w:rsidRDefault="001F53E7" w:rsidP="001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Информационно-литературный поиск 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реферата, доклада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микро- и макропрепаратов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F53E7" w:rsidRPr="001F53E7" w:rsidTr="00D473F1">
        <w:trPr>
          <w:jc w:val="center"/>
        </w:trPr>
        <w:tc>
          <w:tcPr>
            <w:tcW w:w="540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</w:tcPr>
          <w:p w:rsidR="001F53E7" w:rsidRPr="001F53E7" w:rsidRDefault="001F53E7" w:rsidP="001F53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рубежному контролю</w:t>
            </w:r>
          </w:p>
        </w:tc>
        <w:tc>
          <w:tcPr>
            <w:tcW w:w="1661" w:type="dxa"/>
          </w:tcPr>
          <w:p w:rsidR="001F53E7" w:rsidRPr="001F53E7" w:rsidRDefault="001F53E7" w:rsidP="001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8.1.Учебно-методическое и информационное обеспечение 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Основная литература: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1.Патология: Учебник в 2 т./Под ред. </w:t>
      </w:r>
      <w:proofErr w:type="spell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М.А.Пальцева</w:t>
      </w:r>
      <w:proofErr w:type="spellEnd"/>
      <w:proofErr w:type="gram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В.С.Паукова</w:t>
      </w:r>
      <w:proofErr w:type="spellEnd"/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.-М.:ГЭОТАР-Медиа,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20 11.-Т.2.-488 с.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2.Струков, А. И. Патологическая анатомия: учебник для студентов мед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узов / А. И. Струков, В. В. Серов. - 5-е изд., стер. - М.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Литтерра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, 2010. - 848 с.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3.Зайратьянц, О. В. Патологическая анатомия: атлас / ред. О. В.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Дополнительная литература:</w:t>
      </w:r>
    </w:p>
    <w:p w:rsidR="001F53E7" w:rsidRPr="001F53E7" w:rsidRDefault="001F53E7" w:rsidP="00F8767B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ребенка: руководство для врачей: в 2 т. / А. А.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;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ред.: Т. Е. Ивановская, Л. В. Леонова. - 2-е изд.,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 доп. - М. : Медицина, 1989. -  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Т. 1</w:t>
      </w: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- 1989. - 382 с. 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А.А. Патологическая анатомия болезней плода и ребёнка: рук-во для врачей: в 2 т. / А. А.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Биркун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[и др.]. - 2-е изд.,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перераб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. и доп. - М.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1989. - 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Т. 2</w:t>
      </w: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. - 1989. - 414 с.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Дергачев, И. С. Патологическая анатомия и патогенез болезней новорожденных, детей грудного и раннего возраста: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избр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главы / И. С. Дергачев. - М.: Медицина, 1964. - 342 с. 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4. Ивановская, Т. Е. Патологическая анатомия (болезни детского возраста): учебник для педиатр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ф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ак мед. ин-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тов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 ред. Т. Е. Ивановская, А. В.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Цинзерлинг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. - М.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1976. - 431 с.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5.Ивановская, Т.Е. Патологическая анатомия болезней плода и ребенка: руководство в 2т. / Под  ред.: Т. Е. Ивановская, Б. С. Гусман. - М.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- Т. 1. - 376 с.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6. Ивановская, Т.Е. Патологическая анатомия болезней плода и ребенка: руководство в 2 т. /ред.: Т. Е. Ивановская, Б. С. Гусман. - М.</w:t>
      </w:r>
      <w:proofErr w:type="gram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Медицина, 1981. Т. 2. - 288 с. </w:t>
      </w: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О. В. Патологическая анатомия: атлас / ред. О. В. </w:t>
      </w:r>
      <w:proofErr w:type="spellStart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>Зайратьянц</w:t>
      </w:r>
      <w:proofErr w:type="spellEnd"/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- М.: ГЭОТАР-Медиа, 2010. - 472 с. 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8. Скворцов, М.А. Патологическая анатомия заболеваний детского возраста и новорожденных / Под ред. М. А. Скворцова. - 1960.- 610 с. </w:t>
      </w:r>
    </w:p>
    <w:p w:rsidR="001F53E7" w:rsidRPr="001F53E7" w:rsidRDefault="001F53E7" w:rsidP="00F8767B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9. </w:t>
      </w:r>
    </w:p>
    <w:p w:rsidR="001F53E7" w:rsidRPr="001F53E7" w:rsidRDefault="001F53E7" w:rsidP="00F8767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</w:pPr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10.Цинзерлинг, А. В. Патологическая анатомия: учеб. для педиатр. фак. мед. вузов/ А.В. </w:t>
      </w:r>
      <w:proofErr w:type="spellStart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, В.А. </w:t>
      </w:r>
      <w:proofErr w:type="spellStart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Цинзерлинг</w:t>
      </w:r>
      <w:proofErr w:type="spellEnd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; [</w:t>
      </w:r>
      <w:proofErr w:type="spellStart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науч</w:t>
      </w:r>
      <w:proofErr w:type="gramStart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.р</w:t>
      </w:r>
      <w:proofErr w:type="gramEnd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ед.В.В.Байков</w:t>
      </w:r>
      <w:proofErr w:type="spellEnd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]. - СПб</w:t>
      </w:r>
      <w:proofErr w:type="gramStart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 xml:space="preserve">.: </w:t>
      </w:r>
      <w:proofErr w:type="gramEnd"/>
      <w:r w:rsidRPr="001F53E7">
        <w:rPr>
          <w:rFonts w:ascii="Times New Roman" w:eastAsia="Lucida Sans Unicode" w:hAnsi="Times New Roman" w:cs="Times New Roman"/>
          <w:color w:val="00000A"/>
          <w:sz w:val="24"/>
          <w:szCs w:val="24"/>
          <w:lang w:eastAsia="ru-RU" w:bidi="ru-RU"/>
        </w:rPr>
        <w:t>СОТИС, 1996. - 370 с.</w:t>
      </w:r>
    </w:p>
    <w:p w:rsidR="001F53E7" w:rsidRPr="001F53E7" w:rsidRDefault="001F53E7" w:rsidP="00F8767B">
      <w:pPr>
        <w:tabs>
          <w:tab w:val="left" w:pos="2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в) Программное обеспечение: общесистемное и прикладное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MicrosoftWindows</w:t>
      </w:r>
      <w:proofErr w:type="spellEnd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MicrosoftOffice</w:t>
      </w:r>
      <w:proofErr w:type="spellEnd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Антивирус Касперского для </w:t>
      </w:r>
      <w:proofErr w:type="spellStart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WindowsWorkstations</w:t>
      </w:r>
      <w:proofErr w:type="spellEnd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«Комплексные тесты </w:t>
      </w:r>
      <w:proofErr w:type="spellStart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ОрГМА</w:t>
      </w:r>
      <w:proofErr w:type="spellEnd"/>
      <w:r w:rsidRPr="001F53E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 Информационно-справочные и поисковые системы:</w:t>
      </w:r>
    </w:p>
    <w:p w:rsidR="001F53E7" w:rsidRPr="001F53E7" w:rsidRDefault="006D761C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diss</w:t>
        </w:r>
        <w:proofErr w:type="spellEnd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rsl</w:t>
        </w:r>
        <w:proofErr w:type="spellEnd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F53E7" w:rsidRPr="001F53E7" w:rsidRDefault="006D761C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search</w:t>
        </w:r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ebscohost</w:t>
        </w:r>
        <w:proofErr w:type="spellEnd"/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</w:p>
    <w:p w:rsidR="001F53E7" w:rsidRPr="001F53E7" w:rsidRDefault="006D761C" w:rsidP="00F8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history="1">
        <w:r w:rsidR="001F53E7" w:rsidRPr="001F53E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http://www.cir.jsp</w:t>
        </w:r>
      </w:hyperlink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Science Direct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http://www.sciencedirect.com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Elsevier (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платформа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Science Direct)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http://www.sciencedirect.com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URL: http://diss.rsl.ru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Sage Publications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http://online.sagepub.com/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>Springer/Kluwer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de-DE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de-DE" w:eastAsia="ru-RU"/>
        </w:rPr>
        <w:t xml:space="preserve">URL: </w:t>
      </w:r>
      <w:r w:rsidRPr="001F53E7">
        <w:rPr>
          <w:rFonts w:ascii="Times New Roman" w:eastAsia="Calibri" w:hAnsi="Times New Roman" w:cs="Times New Roman"/>
          <w:sz w:val="24"/>
          <w:szCs w:val="24"/>
          <w:lang w:val="de-DE" w:eastAsia="ru-RU"/>
        </w:rPr>
        <w:t>http://www.springerlink.com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Web of Science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URL: </w:t>
      </w:r>
      <w:r w:rsidRPr="001F53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http://isiknowledge.com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Университетская информационная система Россия</w:t>
      </w:r>
    </w:p>
    <w:p w:rsidR="001F53E7" w:rsidRPr="001F53E7" w:rsidRDefault="001F53E7" w:rsidP="00F876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URL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://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www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cir</w:t>
      </w:r>
      <w:proofErr w:type="spellEnd"/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index</w:t>
      </w:r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1F53E7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js</w:t>
      </w:r>
      <w:proofErr w:type="spellEnd"/>
    </w:p>
    <w:p w:rsidR="001F53E7" w:rsidRPr="001F53E7" w:rsidRDefault="001F53E7" w:rsidP="00F8767B">
      <w:pPr>
        <w:keepNext/>
        <w:keepLines/>
        <w:spacing w:after="0" w:line="240" w:lineRule="auto"/>
        <w:ind w:firstLine="709"/>
        <w:jc w:val="both"/>
        <w:outlineLvl w:val="2"/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eastAsia="ru-RU"/>
        </w:rPr>
      </w:pPr>
    </w:p>
    <w:p w:rsidR="001F53E7" w:rsidRPr="001F53E7" w:rsidRDefault="001F53E7" w:rsidP="00F8767B">
      <w:pPr>
        <w:keepNext/>
        <w:suppressLineNumber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53E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9.Материально-техническое обеспечение дисциплины</w:t>
      </w:r>
    </w:p>
    <w:p w:rsidR="001F53E7" w:rsidRPr="001F53E7" w:rsidRDefault="001F53E7" w:rsidP="00F8767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F53E7" w:rsidRPr="001F53E7" w:rsidRDefault="001F53E7" w:rsidP="00F8767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 Учебно-лабораторное оборудование</w:t>
      </w:r>
    </w:p>
    <w:p w:rsidR="001F53E7" w:rsidRPr="001F53E7" w:rsidRDefault="001F53E7" w:rsidP="00F8767B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1.Гистологическая лаборатория 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2.Микроскопы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3.Гистологические инструменты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4.Микротомы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5. Набор музейных макропрепаратов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 Набор  музейных микропрепаратов 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9.2 Технические и электронные средства обучения и контроля знаний аспирантов</w:t>
      </w:r>
      <w:r w:rsidRPr="001F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(ноутбук, проектор, экран)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2.Четыре компьютера с выходом в интернет</w:t>
      </w:r>
    </w:p>
    <w:p w:rsidR="001F53E7" w:rsidRPr="001F53E7" w:rsidRDefault="001F53E7" w:rsidP="00F876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3.Ситуационные задачи, тестовые задания по изучаемым темам</w:t>
      </w:r>
    </w:p>
    <w:p w:rsidR="001F53E7" w:rsidRPr="001F53E7" w:rsidRDefault="001F53E7" w:rsidP="00F876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ЗДРАВООХРАНЕНИЯ РОССИЙСКОЙ ФЕДЕРАЦИИ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высшего профессионального образования 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«Оренбургская государственная медицинская академия» </w:t>
      </w:r>
    </w:p>
    <w:p w:rsidR="001F53E7" w:rsidRPr="001F53E7" w:rsidRDefault="001F53E7" w:rsidP="001F5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РЕГИСТРАЦИИ ВНЕСЕНИЙ ИЗМЕНЕНИЙ</w:t>
      </w: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Утверждено на совещании кафедры  ______________________</w:t>
      </w: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Протокол №_____ от «___»___________20__ г.</w:t>
      </w: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Зав. кафедрой  __________________________    </w:t>
      </w:r>
    </w:p>
    <w:p w:rsidR="001F53E7" w:rsidRPr="001F53E7" w:rsidRDefault="001F53E7" w:rsidP="001F5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F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( Ф.И.О)</w:t>
      </w:r>
    </w:p>
    <w:p w:rsidR="001F53E7" w:rsidRPr="001F53E7" w:rsidRDefault="001F53E7" w:rsidP="001F53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13"/>
        <w:gridCol w:w="3074"/>
        <w:gridCol w:w="1582"/>
        <w:gridCol w:w="1582"/>
        <w:gridCol w:w="1583"/>
      </w:tblGrid>
      <w:tr w:rsidR="001F53E7" w:rsidRPr="001F53E7" w:rsidTr="00D473F1">
        <w:trPr>
          <w:trHeight w:val="574"/>
        </w:trPr>
        <w:tc>
          <w:tcPr>
            <w:tcW w:w="773" w:type="dxa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dxa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Разделарабочей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</w:tc>
        <w:tc>
          <w:tcPr>
            <w:tcW w:w="3271" w:type="dxa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пункта </w:t>
            </w:r>
          </w:p>
        </w:tc>
        <w:tc>
          <w:tcPr>
            <w:tcW w:w="1675" w:type="dxa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введения изменений в </w:t>
            </w:r>
          </w:p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1675" w:type="dxa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зав. </w:t>
            </w:r>
          </w:p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</w:t>
            </w: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3E7" w:rsidRPr="001F53E7" w:rsidTr="00D473F1">
        <w:tc>
          <w:tcPr>
            <w:tcW w:w="773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1F53E7" w:rsidRPr="001F53E7" w:rsidRDefault="001F53E7" w:rsidP="001F53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3E7" w:rsidRPr="001F53E7" w:rsidRDefault="001F53E7" w:rsidP="001F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CC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6D761C" w:rsidRPr="006D761C" w:rsidRDefault="006D761C" w:rsidP="006D761C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D761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6D761C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6D761C">
        <w:rPr>
          <w:rFonts w:ascii="Times New Roman" w:eastAsia="HiddenHorzOCR" w:hAnsi="Times New Roman" w:cs="Times New Roman"/>
          <w:sz w:val="28"/>
          <w:szCs w:val="28"/>
        </w:rPr>
        <w:t xml:space="preserve"> России 16.03.2011  № 1365.</w:t>
      </w: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761C">
        <w:rPr>
          <w:rFonts w:ascii="Times New Roman" w:hAnsi="Times New Roman" w:cs="Times New Roman"/>
          <w:color w:val="000000"/>
          <w:sz w:val="28"/>
          <w:szCs w:val="28"/>
        </w:rPr>
        <w:t>Зав кафедрой патологической</w:t>
      </w: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 анатомии, д.м.н., проф.        _____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>_______«__» _____20___ г.</w:t>
      </w:r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61C">
        <w:rPr>
          <w:rFonts w:ascii="Times New Roman" w:hAnsi="Times New Roman" w:cs="Times New Roman"/>
          <w:color w:val="000000"/>
          <w:sz w:val="28"/>
          <w:szCs w:val="28"/>
        </w:rPr>
        <w:t>В.С.Полякова</w:t>
      </w:r>
      <w:proofErr w:type="spellEnd"/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761C" w:rsidRPr="006D761C" w:rsidRDefault="006D761C" w:rsidP="006D761C">
      <w:pPr>
        <w:ind w:firstLine="709"/>
        <w:rPr>
          <w:rFonts w:ascii="Times New Roman" w:eastAsia="HiddenHorzOCR" w:hAnsi="Times New Roman" w:cs="Times New Roman"/>
          <w:i/>
          <w:sz w:val="16"/>
          <w:szCs w:val="16"/>
        </w:rPr>
      </w:pPr>
      <w:r w:rsidRPr="006D761C"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подпись                                </w:t>
      </w: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дата 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кафедры патологической анатомии, протокол № _8__ от  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>«_2_» ___марта__2012__г.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6D761C" w:rsidRPr="006D761C" w:rsidRDefault="006D761C" w:rsidP="006D761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D761C" w:rsidRPr="006D761C" w:rsidRDefault="006D761C" w:rsidP="006D761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D761C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6D761C" w:rsidRPr="006D761C" w:rsidRDefault="006D761C" w:rsidP="006D76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6D761C">
        <w:rPr>
          <w:rFonts w:ascii="Times New Roman" w:eastAsia="HiddenHorzOCR" w:hAnsi="Times New Roman" w:cs="Times New Roman"/>
          <w:sz w:val="28"/>
          <w:szCs w:val="28"/>
        </w:rPr>
        <w:t xml:space="preserve">Зав. кафедрой  патологической  </w:t>
      </w:r>
      <w:r>
        <w:rPr>
          <w:rFonts w:ascii="Times New Roman" w:eastAsia="HiddenHorzOCR" w:hAnsi="Times New Roman" w:cs="Times New Roman"/>
          <w:sz w:val="28"/>
          <w:szCs w:val="28"/>
        </w:rPr>
        <w:t>а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>натомии</w:t>
      </w:r>
      <w:r>
        <w:rPr>
          <w:rFonts w:ascii="Times New Roman" w:eastAsia="HiddenHorzOCR" w:hAnsi="Times New Roman" w:cs="Times New Roman"/>
          <w:sz w:val="28"/>
          <w:szCs w:val="28"/>
        </w:rPr>
        <w:t>,</w:t>
      </w:r>
      <w:proofErr w:type="gramStart"/>
      <w:r w:rsidRPr="006D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F5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д.м.н., проф. 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 xml:space="preserve">                     ___________«____»____ 20___ г.    </w:t>
      </w:r>
      <w:proofErr w:type="spellStart"/>
      <w:r w:rsidRPr="006D761C">
        <w:rPr>
          <w:rFonts w:ascii="Times New Roman" w:hAnsi="Times New Roman" w:cs="Times New Roman"/>
          <w:color w:val="000000"/>
          <w:sz w:val="28"/>
          <w:szCs w:val="28"/>
        </w:rPr>
        <w:t>В.С.Полякова</w:t>
      </w:r>
      <w:proofErr w:type="spellEnd"/>
      <w:r w:rsidRPr="006D761C">
        <w:rPr>
          <w:rFonts w:ascii="Times New Roman" w:eastAsia="HiddenHorzOCR" w:hAnsi="Times New Roman" w:cs="Times New Roman"/>
          <w:i/>
          <w:sz w:val="16"/>
          <w:szCs w:val="16"/>
        </w:rPr>
        <w:t xml:space="preserve">     </w:t>
      </w:r>
    </w:p>
    <w:p w:rsidR="006D761C" w:rsidRPr="006D761C" w:rsidRDefault="006D761C" w:rsidP="006D761C">
      <w:pPr>
        <w:autoSpaceDE w:val="0"/>
        <w:autoSpaceDN w:val="0"/>
        <w:adjustRightInd w:val="0"/>
        <w:rPr>
          <w:rFonts w:ascii="Times New Roman" w:eastAsia="HiddenHorzOCR" w:hAnsi="Times New Roman" w:cs="Times New Roman"/>
          <w:i/>
          <w:sz w:val="16"/>
          <w:szCs w:val="16"/>
        </w:rPr>
      </w:pPr>
      <w:r>
        <w:rPr>
          <w:rFonts w:ascii="Times New Roman" w:eastAsia="HiddenHorzOCR" w:hAnsi="Times New Roman" w:cs="Times New Roman"/>
          <w:i/>
          <w:sz w:val="16"/>
          <w:szCs w:val="16"/>
        </w:rPr>
        <w:t xml:space="preserve">         </w:t>
      </w:r>
      <w:r w:rsidRPr="006D761C">
        <w:rPr>
          <w:rFonts w:ascii="Times New Roman" w:eastAsia="HiddenHorzOCR" w:hAnsi="Times New Roman" w:cs="Times New Roman"/>
          <w:i/>
          <w:sz w:val="16"/>
          <w:szCs w:val="16"/>
        </w:rPr>
        <w:t xml:space="preserve"> подпись                                дата </w:t>
      </w:r>
    </w:p>
    <w:p w:rsidR="006D761C" w:rsidRPr="006D761C" w:rsidRDefault="006D761C" w:rsidP="006D761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>д.м.н. профессор</w:t>
      </w:r>
      <w:r w:rsidRPr="006D761C">
        <w:rPr>
          <w:rFonts w:ascii="Times New Roman" w:hAnsi="Times New Roman" w:cs="Times New Roman"/>
          <w:color w:val="000000"/>
          <w:sz w:val="28"/>
          <w:szCs w:val="28"/>
        </w:rPr>
        <w:t>.         _____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6D761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6D761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6D76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761C" w:rsidRPr="006D761C" w:rsidRDefault="006D761C" w:rsidP="006D761C">
      <w:pPr>
        <w:ind w:firstLine="709"/>
        <w:rPr>
          <w:rFonts w:ascii="Times New Roman" w:eastAsia="HiddenHorzOCR" w:hAnsi="Times New Roman" w:cs="Times New Roman"/>
          <w:i/>
          <w:sz w:val="16"/>
          <w:szCs w:val="16"/>
        </w:rPr>
      </w:pPr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6D761C">
        <w:rPr>
          <w:rFonts w:ascii="Times New Roman" w:eastAsia="HiddenHorzOCR" w:hAnsi="Times New Roman" w:cs="Times New Roman"/>
          <w:i/>
          <w:sz w:val="16"/>
          <w:szCs w:val="16"/>
        </w:rPr>
        <w:t xml:space="preserve">    подпись                                дата </w:t>
      </w: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761C" w:rsidRPr="006D761C" w:rsidRDefault="006D761C" w:rsidP="006D76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61C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Pr="006D761C">
        <w:rPr>
          <w:rFonts w:ascii="Times New Roman" w:hAnsi="Times New Roman" w:cs="Times New Roman"/>
          <w:color w:val="000000"/>
          <w:sz w:val="28"/>
          <w:szCs w:val="28"/>
        </w:rPr>
        <w:t xml:space="preserve">  _____</w:t>
      </w:r>
      <w:r w:rsidRPr="006D761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6D761C"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6D761C" w:rsidRPr="006D761C" w:rsidRDefault="006D761C" w:rsidP="006D761C">
      <w:pPr>
        <w:ind w:firstLine="709"/>
        <w:rPr>
          <w:rFonts w:ascii="Times New Roman" w:eastAsia="HiddenHorzOCR" w:hAnsi="Times New Roman" w:cs="Times New Roman"/>
          <w:i/>
          <w:sz w:val="16"/>
          <w:szCs w:val="16"/>
        </w:rPr>
      </w:pPr>
      <w:r w:rsidRPr="006D761C">
        <w:rPr>
          <w:rFonts w:ascii="Times New Roman" w:eastAsia="HiddenHorzOCR" w:hAnsi="Times New Roman" w:cs="Times New Roman"/>
          <w:i/>
          <w:sz w:val="16"/>
          <w:szCs w:val="16"/>
        </w:rPr>
        <w:t xml:space="preserve">                                                                                          подпись                                дата </w:t>
      </w:r>
    </w:p>
    <w:p w:rsidR="006D761C" w:rsidRPr="006D761C" w:rsidRDefault="006D761C" w:rsidP="006D761C">
      <w:pPr>
        <w:ind w:firstLine="709"/>
        <w:jc w:val="both"/>
        <w:rPr>
          <w:rFonts w:ascii="Times New Roman" w:hAnsi="Times New Roman" w:cs="Times New Roman"/>
          <w:bCs/>
        </w:rPr>
      </w:pPr>
    </w:p>
    <w:p w:rsidR="006D761C" w:rsidRDefault="006D761C" w:rsidP="006D761C">
      <w:pPr>
        <w:ind w:firstLine="709"/>
        <w:jc w:val="both"/>
        <w:rPr>
          <w:bCs/>
        </w:rPr>
      </w:pPr>
    </w:p>
    <w:p w:rsidR="001F53E7" w:rsidRPr="001F53E7" w:rsidRDefault="001F53E7" w:rsidP="001F5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F53E7" w:rsidRPr="001F53E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7A" w:rsidRDefault="00A16C7A" w:rsidP="001F53E7">
      <w:pPr>
        <w:spacing w:after="0" w:line="240" w:lineRule="auto"/>
      </w:pPr>
      <w:r>
        <w:separator/>
      </w:r>
    </w:p>
  </w:endnote>
  <w:endnote w:type="continuationSeparator" w:id="0">
    <w:p w:rsidR="00A16C7A" w:rsidRDefault="00A16C7A" w:rsidP="001F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429101"/>
      <w:docPartObj>
        <w:docPartGallery w:val="Page Numbers (Bottom of Page)"/>
        <w:docPartUnique/>
      </w:docPartObj>
    </w:sdtPr>
    <w:sdtEndPr/>
    <w:sdtContent>
      <w:p w:rsidR="001F53E7" w:rsidRDefault="001F53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1C">
          <w:rPr>
            <w:noProof/>
          </w:rPr>
          <w:t>12</w:t>
        </w:r>
        <w:r>
          <w:fldChar w:fldCharType="end"/>
        </w:r>
      </w:p>
    </w:sdtContent>
  </w:sdt>
  <w:p w:rsidR="001F53E7" w:rsidRDefault="001F53E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7A" w:rsidRDefault="00A16C7A" w:rsidP="001F53E7">
      <w:pPr>
        <w:spacing w:after="0" w:line="240" w:lineRule="auto"/>
      </w:pPr>
      <w:r>
        <w:separator/>
      </w:r>
    </w:p>
  </w:footnote>
  <w:footnote w:type="continuationSeparator" w:id="0">
    <w:p w:rsidR="00A16C7A" w:rsidRDefault="00A16C7A" w:rsidP="001F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209943E3"/>
    <w:multiLevelType w:val="hybridMultilevel"/>
    <w:tmpl w:val="3C2269BA"/>
    <w:lvl w:ilvl="0" w:tplc="905801C4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AB"/>
    <w:rsid w:val="001F53E7"/>
    <w:rsid w:val="006814AB"/>
    <w:rsid w:val="006D761C"/>
    <w:rsid w:val="00763DA5"/>
    <w:rsid w:val="008473E9"/>
    <w:rsid w:val="009335C9"/>
    <w:rsid w:val="00A16C7A"/>
    <w:rsid w:val="00CC0285"/>
    <w:rsid w:val="00EC7AF4"/>
    <w:rsid w:val="00F6729D"/>
    <w:rsid w:val="00F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3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3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3E7"/>
  </w:style>
  <w:style w:type="paragraph" w:styleId="31">
    <w:name w:val="Body Text Indent 3"/>
    <w:basedOn w:val="a"/>
    <w:link w:val="32"/>
    <w:rsid w:val="001F53E7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5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F53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53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5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1F53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F53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F53E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F53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semiHidden/>
    <w:unhideWhenUsed/>
    <w:rsid w:val="001F53E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F5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1F53E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1F5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F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F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F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F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3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E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3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3E7"/>
  </w:style>
  <w:style w:type="paragraph" w:styleId="31">
    <w:name w:val="Body Text Indent 3"/>
    <w:basedOn w:val="a"/>
    <w:link w:val="32"/>
    <w:rsid w:val="001F53E7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5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F53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F53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F5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1F53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F53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1F53E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F53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semiHidden/>
    <w:unhideWhenUsed/>
    <w:rsid w:val="001F53E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F5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1F53E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Default">
    <w:name w:val="Default"/>
    <w:rsid w:val="001F5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F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F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F53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F53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ir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2595</Words>
  <Characters>14793</Characters>
  <Application>Microsoft Office Word</Application>
  <DocSecurity>0</DocSecurity>
  <Lines>123</Lines>
  <Paragraphs>34</Paragraphs>
  <ScaleCrop>false</ScaleCrop>
  <Company>Microsoft</Company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Acer</cp:lastModifiedBy>
  <cp:revision>8</cp:revision>
  <dcterms:created xsi:type="dcterms:W3CDTF">2013-12-10T05:15:00Z</dcterms:created>
  <dcterms:modified xsi:type="dcterms:W3CDTF">2014-02-05T01:49:00Z</dcterms:modified>
</cp:coreProperties>
</file>