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EF4" w:rsidRPr="005A3072" w:rsidRDefault="004E1EF4" w:rsidP="004E1EF4">
      <w:pPr>
        <w:jc w:val="center"/>
        <w:rPr>
          <w:color w:val="000000"/>
          <w:sz w:val="28"/>
          <w:szCs w:val="28"/>
        </w:rPr>
      </w:pPr>
      <w:r w:rsidRPr="005A3072">
        <w:rPr>
          <w:color w:val="000000"/>
          <w:sz w:val="28"/>
          <w:szCs w:val="28"/>
        </w:rPr>
        <w:t>МИНИСТЕРСТВО  ЗДРАВООХРАНЕНИЯ РОССИЙСКОЙ ФЕДЕРАЦИИ</w:t>
      </w:r>
    </w:p>
    <w:p w:rsidR="004E1EF4" w:rsidRPr="005A3072" w:rsidRDefault="004E1EF4" w:rsidP="004E1EF4">
      <w:pPr>
        <w:pStyle w:val="a5"/>
        <w:rPr>
          <w:szCs w:val="28"/>
        </w:rPr>
      </w:pPr>
      <w:r w:rsidRPr="005A3072">
        <w:rPr>
          <w:szCs w:val="28"/>
        </w:rPr>
        <w:t xml:space="preserve">Государственное бюджетное образовательное учреждение </w:t>
      </w:r>
    </w:p>
    <w:p w:rsidR="004E1EF4" w:rsidRPr="005A3072" w:rsidRDefault="004E1EF4" w:rsidP="004E1EF4">
      <w:pPr>
        <w:pStyle w:val="a5"/>
        <w:rPr>
          <w:szCs w:val="28"/>
        </w:rPr>
      </w:pPr>
      <w:r w:rsidRPr="005A3072">
        <w:rPr>
          <w:szCs w:val="28"/>
        </w:rPr>
        <w:t>высшего профессионального образования</w:t>
      </w:r>
    </w:p>
    <w:p w:rsidR="004E1EF4" w:rsidRPr="005A3072" w:rsidRDefault="004E1EF4" w:rsidP="004E1EF4">
      <w:pPr>
        <w:jc w:val="center"/>
        <w:rPr>
          <w:sz w:val="28"/>
          <w:szCs w:val="28"/>
        </w:rPr>
      </w:pPr>
      <w:r w:rsidRPr="005A3072">
        <w:rPr>
          <w:sz w:val="28"/>
          <w:szCs w:val="28"/>
        </w:rPr>
        <w:t>«Оренбургская государственная медицинская академия»</w:t>
      </w:r>
    </w:p>
    <w:p w:rsidR="004E1EF4" w:rsidRPr="005A3072" w:rsidRDefault="004E1EF4" w:rsidP="004E1EF4">
      <w:pPr>
        <w:jc w:val="center"/>
        <w:rPr>
          <w:sz w:val="28"/>
          <w:szCs w:val="28"/>
        </w:rPr>
      </w:pPr>
      <w:r w:rsidRPr="005A3072">
        <w:rPr>
          <w:sz w:val="28"/>
          <w:szCs w:val="28"/>
        </w:rPr>
        <w:t>Министерства здравоохранения Российской Федерации</w:t>
      </w:r>
    </w:p>
    <w:p w:rsidR="004E1EF4" w:rsidRPr="005A3072" w:rsidRDefault="004E1EF4" w:rsidP="004E1EF4">
      <w:pPr>
        <w:jc w:val="center"/>
        <w:rPr>
          <w:sz w:val="28"/>
          <w:szCs w:val="28"/>
        </w:rPr>
      </w:pPr>
    </w:p>
    <w:p w:rsidR="004E1EF4" w:rsidRPr="005A3072" w:rsidRDefault="004E1EF4" w:rsidP="004E1EF4">
      <w:pPr>
        <w:jc w:val="center"/>
        <w:rPr>
          <w:sz w:val="28"/>
          <w:szCs w:val="28"/>
        </w:rPr>
      </w:pPr>
      <w:r w:rsidRPr="005A3072">
        <w:rPr>
          <w:sz w:val="28"/>
          <w:szCs w:val="28"/>
        </w:rPr>
        <w:t>Кафедра лучевой диагностики, лучевой терапии, онкологии</w:t>
      </w:r>
    </w:p>
    <w:p w:rsidR="004E1EF4" w:rsidRPr="005A3072" w:rsidRDefault="004E1EF4" w:rsidP="004E1EF4">
      <w:pPr>
        <w:jc w:val="center"/>
        <w:rPr>
          <w:sz w:val="28"/>
          <w:szCs w:val="28"/>
        </w:rPr>
      </w:pPr>
    </w:p>
    <w:p w:rsidR="004E1EF4" w:rsidRPr="005A3072" w:rsidRDefault="004E1EF4" w:rsidP="004E1EF4">
      <w:pPr>
        <w:tabs>
          <w:tab w:val="left" w:pos="5245"/>
        </w:tabs>
        <w:jc w:val="both"/>
        <w:rPr>
          <w:sz w:val="28"/>
          <w:szCs w:val="28"/>
        </w:rPr>
      </w:pPr>
      <w:r w:rsidRPr="005A3072">
        <w:rPr>
          <w:sz w:val="28"/>
          <w:szCs w:val="28"/>
        </w:rPr>
        <w:t xml:space="preserve">                                                                                 «УТВЕРЖДАЮ»</w:t>
      </w:r>
    </w:p>
    <w:p w:rsidR="004E1EF4" w:rsidRPr="005A3072" w:rsidRDefault="004E1EF4" w:rsidP="004E1EF4">
      <w:pPr>
        <w:tabs>
          <w:tab w:val="left" w:pos="5245"/>
        </w:tabs>
        <w:ind w:left="4253" w:hanging="567"/>
        <w:jc w:val="both"/>
        <w:rPr>
          <w:sz w:val="28"/>
          <w:szCs w:val="28"/>
        </w:rPr>
      </w:pPr>
      <w:r w:rsidRPr="005A3072">
        <w:rPr>
          <w:sz w:val="28"/>
          <w:szCs w:val="28"/>
        </w:rPr>
        <w:t xml:space="preserve">проректор по научной и клинической работе                                                                         профессор __________ Н.П. </w:t>
      </w:r>
      <w:proofErr w:type="spellStart"/>
      <w:r w:rsidRPr="005A3072">
        <w:rPr>
          <w:sz w:val="28"/>
          <w:szCs w:val="28"/>
        </w:rPr>
        <w:t>Сетко</w:t>
      </w:r>
      <w:proofErr w:type="spellEnd"/>
    </w:p>
    <w:p w:rsidR="004E1EF4" w:rsidRPr="005A3072" w:rsidRDefault="004E1EF4" w:rsidP="004E1EF4">
      <w:pPr>
        <w:tabs>
          <w:tab w:val="left" w:pos="5245"/>
        </w:tabs>
        <w:jc w:val="both"/>
        <w:rPr>
          <w:sz w:val="28"/>
          <w:szCs w:val="28"/>
        </w:rPr>
      </w:pPr>
      <w:r w:rsidRPr="005A3072">
        <w:rPr>
          <w:sz w:val="28"/>
          <w:szCs w:val="28"/>
        </w:rPr>
        <w:t xml:space="preserve">                                                                             «     » ________20___ г. </w:t>
      </w:r>
    </w:p>
    <w:p w:rsidR="004E1EF4" w:rsidRDefault="004E1EF4" w:rsidP="004E1EF4">
      <w:pPr>
        <w:rPr>
          <w:sz w:val="14"/>
          <w:szCs w:val="14"/>
        </w:rPr>
      </w:pPr>
    </w:p>
    <w:p w:rsidR="004E1EF4" w:rsidRDefault="004E1EF4" w:rsidP="004E1EF4">
      <w:pPr>
        <w:rPr>
          <w:sz w:val="14"/>
          <w:szCs w:val="14"/>
        </w:rPr>
      </w:pPr>
    </w:p>
    <w:p w:rsidR="004E1EF4" w:rsidRDefault="004E1EF4" w:rsidP="004E1EF4">
      <w:pPr>
        <w:rPr>
          <w:sz w:val="14"/>
          <w:szCs w:val="14"/>
        </w:rPr>
      </w:pPr>
    </w:p>
    <w:p w:rsidR="004E1EF4" w:rsidRDefault="004E1EF4" w:rsidP="004E1EF4">
      <w:pPr>
        <w:rPr>
          <w:sz w:val="14"/>
          <w:szCs w:val="14"/>
        </w:rPr>
      </w:pPr>
    </w:p>
    <w:p w:rsidR="004E1EF4" w:rsidRDefault="004E1EF4" w:rsidP="004E1EF4">
      <w:pPr>
        <w:jc w:val="center"/>
        <w:rPr>
          <w:sz w:val="14"/>
          <w:szCs w:val="14"/>
        </w:rPr>
      </w:pPr>
    </w:p>
    <w:p w:rsidR="004E1EF4" w:rsidRDefault="004E1EF4" w:rsidP="004E1EF4">
      <w:pPr>
        <w:jc w:val="center"/>
        <w:rPr>
          <w:sz w:val="14"/>
          <w:szCs w:val="14"/>
        </w:rPr>
      </w:pPr>
    </w:p>
    <w:p w:rsidR="004E1EF4" w:rsidRDefault="004E1EF4" w:rsidP="004E1EF4"/>
    <w:p w:rsidR="004E1EF4" w:rsidRPr="004E1EF4" w:rsidRDefault="004E1EF4" w:rsidP="004E1EF4">
      <w:pPr>
        <w:keepNext/>
        <w:jc w:val="center"/>
        <w:outlineLvl w:val="0"/>
        <w:rPr>
          <w:b/>
          <w:caps/>
          <w:sz w:val="28"/>
          <w:szCs w:val="28"/>
        </w:rPr>
      </w:pPr>
      <w:r w:rsidRPr="004E1EF4">
        <w:rPr>
          <w:b/>
          <w:caps/>
          <w:sz w:val="28"/>
          <w:szCs w:val="28"/>
        </w:rPr>
        <w:t>РАБОЧАЯ ПРОГРАММА</w:t>
      </w:r>
    </w:p>
    <w:p w:rsidR="004E1EF4" w:rsidRPr="004E1EF4" w:rsidRDefault="004E1EF4" w:rsidP="004E1EF4">
      <w:pPr>
        <w:spacing w:line="276" w:lineRule="auto"/>
        <w:jc w:val="center"/>
        <w:rPr>
          <w:b/>
          <w:caps/>
          <w:sz w:val="28"/>
          <w:szCs w:val="28"/>
        </w:rPr>
      </w:pPr>
      <w:r w:rsidRPr="004E1EF4">
        <w:rPr>
          <w:b/>
          <w:caps/>
          <w:sz w:val="28"/>
          <w:szCs w:val="28"/>
        </w:rPr>
        <w:t>дисциплинЫ по выбору</w:t>
      </w:r>
    </w:p>
    <w:p w:rsidR="004E1EF4" w:rsidRPr="004E1EF4" w:rsidRDefault="004E1EF4" w:rsidP="004E1EF4">
      <w:pPr>
        <w:spacing w:line="276" w:lineRule="auto"/>
        <w:jc w:val="center"/>
        <w:rPr>
          <w:b/>
          <w:caps/>
          <w:sz w:val="28"/>
          <w:szCs w:val="28"/>
        </w:rPr>
      </w:pPr>
    </w:p>
    <w:p w:rsidR="004E1EF4" w:rsidRPr="004E1EF4" w:rsidRDefault="004E1EF4" w:rsidP="004E1EF4">
      <w:pPr>
        <w:spacing w:line="276" w:lineRule="auto"/>
        <w:jc w:val="center"/>
        <w:rPr>
          <w:b/>
          <w:caps/>
          <w:sz w:val="28"/>
          <w:szCs w:val="28"/>
        </w:rPr>
      </w:pPr>
      <w:r w:rsidRPr="004E1EF4">
        <w:rPr>
          <w:b/>
          <w:caps/>
          <w:sz w:val="28"/>
          <w:szCs w:val="28"/>
        </w:rPr>
        <w:t>«</w:t>
      </w:r>
      <w:r w:rsidR="000D437C" w:rsidRPr="000D437C">
        <w:rPr>
          <w:b/>
          <w:caps/>
          <w:sz w:val="28"/>
          <w:szCs w:val="28"/>
        </w:rPr>
        <w:t>Неотложные состояния в онкологии</w:t>
      </w:r>
      <w:r w:rsidRPr="004E1EF4">
        <w:rPr>
          <w:b/>
          <w:caps/>
          <w:sz w:val="28"/>
          <w:szCs w:val="28"/>
        </w:rPr>
        <w:t>»</w:t>
      </w:r>
    </w:p>
    <w:p w:rsidR="004E1EF4" w:rsidRPr="004E1EF4" w:rsidRDefault="004E1EF4" w:rsidP="004E1EF4">
      <w:pPr>
        <w:spacing w:line="276" w:lineRule="auto"/>
        <w:jc w:val="center"/>
        <w:rPr>
          <w:b/>
          <w:caps/>
          <w:sz w:val="28"/>
          <w:szCs w:val="28"/>
        </w:rPr>
      </w:pPr>
    </w:p>
    <w:p w:rsidR="004E1EF4" w:rsidRPr="004E1EF4" w:rsidRDefault="004E1EF4" w:rsidP="004E1EF4">
      <w:pPr>
        <w:spacing w:line="276" w:lineRule="auto"/>
        <w:jc w:val="center"/>
        <w:rPr>
          <w:b/>
          <w:caps/>
          <w:sz w:val="28"/>
          <w:szCs w:val="28"/>
        </w:rPr>
      </w:pPr>
      <w:r w:rsidRPr="004E1EF4">
        <w:rPr>
          <w:b/>
          <w:caps/>
          <w:sz w:val="28"/>
          <w:szCs w:val="28"/>
        </w:rPr>
        <w:t>К основной образовательной программе</w:t>
      </w:r>
    </w:p>
    <w:p w:rsidR="004E1EF4" w:rsidRPr="004E1EF4" w:rsidRDefault="004E1EF4" w:rsidP="004E1EF4">
      <w:pPr>
        <w:spacing w:line="276" w:lineRule="auto"/>
        <w:jc w:val="center"/>
        <w:rPr>
          <w:b/>
          <w:caps/>
          <w:sz w:val="28"/>
          <w:szCs w:val="28"/>
        </w:rPr>
      </w:pPr>
      <w:r w:rsidRPr="004E1EF4">
        <w:rPr>
          <w:b/>
          <w:caps/>
          <w:sz w:val="28"/>
          <w:szCs w:val="28"/>
        </w:rPr>
        <w:t xml:space="preserve">Последипломного профессионального образования </w:t>
      </w:r>
    </w:p>
    <w:p w:rsidR="004E1EF4" w:rsidRPr="004E1EF4" w:rsidRDefault="004E1EF4" w:rsidP="004E1EF4">
      <w:pPr>
        <w:spacing w:line="276" w:lineRule="auto"/>
        <w:jc w:val="center"/>
        <w:rPr>
          <w:b/>
          <w:caps/>
          <w:sz w:val="28"/>
          <w:szCs w:val="28"/>
        </w:rPr>
      </w:pPr>
      <w:r w:rsidRPr="004E1EF4">
        <w:rPr>
          <w:b/>
          <w:caps/>
          <w:sz w:val="28"/>
          <w:szCs w:val="28"/>
        </w:rPr>
        <w:t>(аспирантура)</w:t>
      </w:r>
    </w:p>
    <w:p w:rsidR="004E1EF4" w:rsidRPr="004E1EF4" w:rsidRDefault="004E1EF4" w:rsidP="004E1EF4">
      <w:pPr>
        <w:spacing w:line="276" w:lineRule="auto"/>
        <w:jc w:val="center"/>
        <w:rPr>
          <w:b/>
          <w:caps/>
          <w:sz w:val="28"/>
          <w:szCs w:val="28"/>
        </w:rPr>
      </w:pPr>
      <w:r w:rsidRPr="004E1EF4">
        <w:rPr>
          <w:b/>
          <w:caps/>
          <w:sz w:val="28"/>
          <w:szCs w:val="28"/>
        </w:rPr>
        <w:t>по специальности 14.00.14- Онкология</w:t>
      </w:r>
    </w:p>
    <w:p w:rsidR="004E1EF4" w:rsidRPr="004E1EF4" w:rsidRDefault="004E1EF4" w:rsidP="004E1EF4">
      <w:pPr>
        <w:spacing w:line="276" w:lineRule="auto"/>
        <w:jc w:val="center"/>
        <w:rPr>
          <w:b/>
          <w:caps/>
          <w:sz w:val="28"/>
          <w:szCs w:val="28"/>
        </w:rPr>
      </w:pPr>
    </w:p>
    <w:p w:rsidR="004E1EF4" w:rsidRPr="004E1EF4" w:rsidRDefault="004E1EF4" w:rsidP="004E1EF4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</w:p>
    <w:p w:rsidR="004E1EF4" w:rsidRPr="004E1EF4" w:rsidRDefault="004E1EF4" w:rsidP="004E1EF4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</w:p>
    <w:p w:rsidR="004E1EF4" w:rsidRPr="004E1EF4" w:rsidRDefault="004E1EF4" w:rsidP="004E1EF4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4E1EF4">
        <w:rPr>
          <w:bCs/>
          <w:sz w:val="28"/>
          <w:szCs w:val="28"/>
        </w:rPr>
        <w:t>Присуждается ученая степень</w:t>
      </w:r>
      <w:r w:rsidRPr="004E1EF4">
        <w:rPr>
          <w:sz w:val="28"/>
          <w:szCs w:val="28"/>
        </w:rPr>
        <w:br/>
      </w:r>
      <w:r w:rsidRPr="004E1EF4">
        <w:rPr>
          <w:bCs/>
          <w:sz w:val="28"/>
          <w:szCs w:val="28"/>
        </w:rPr>
        <w:t>кандидат медицинских наук</w:t>
      </w:r>
      <w:r w:rsidRPr="004E1EF4">
        <w:rPr>
          <w:sz w:val="28"/>
          <w:szCs w:val="28"/>
        </w:rPr>
        <w:br/>
      </w:r>
    </w:p>
    <w:p w:rsidR="004E1EF4" w:rsidRPr="004E1EF4" w:rsidRDefault="004E1EF4" w:rsidP="004E1EF4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4E1EF4" w:rsidRPr="004E1EF4" w:rsidRDefault="004E1EF4" w:rsidP="004E1EF4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4E1EF4" w:rsidRPr="004E1EF4" w:rsidRDefault="004E1EF4" w:rsidP="00CC79F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4E1EF4">
        <w:rPr>
          <w:sz w:val="28"/>
          <w:szCs w:val="28"/>
        </w:rPr>
        <w:t>Форма обучения</w:t>
      </w:r>
    </w:p>
    <w:p w:rsidR="004E1EF4" w:rsidRPr="004E1EF4" w:rsidRDefault="000C09CB" w:rsidP="004E1EF4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proofErr w:type="spellStart"/>
      <w:r w:rsidRPr="004E1EF4">
        <w:rPr>
          <w:sz w:val="28"/>
          <w:szCs w:val="28"/>
        </w:rPr>
        <w:t>О</w:t>
      </w:r>
      <w:r w:rsidR="004E1EF4" w:rsidRPr="004E1EF4">
        <w:rPr>
          <w:sz w:val="28"/>
          <w:szCs w:val="28"/>
        </w:rPr>
        <w:t>чно</w:t>
      </w:r>
      <w:bookmarkStart w:id="0" w:name="_GoBack"/>
      <w:bookmarkEnd w:id="0"/>
      <w:proofErr w:type="spellEnd"/>
    </w:p>
    <w:p w:rsidR="004E1EF4" w:rsidRPr="004E1EF4" w:rsidRDefault="004E1EF4" w:rsidP="004E1EF4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4E1EF4" w:rsidRPr="004E1EF4" w:rsidRDefault="004E1EF4" w:rsidP="004E1EF4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4E1EF4" w:rsidRPr="004E1EF4" w:rsidRDefault="004E1EF4" w:rsidP="004E1EF4">
      <w:pPr>
        <w:spacing w:line="276" w:lineRule="auto"/>
        <w:jc w:val="both"/>
        <w:rPr>
          <w:sz w:val="28"/>
          <w:szCs w:val="28"/>
        </w:rPr>
      </w:pPr>
    </w:p>
    <w:p w:rsidR="004E1EF4" w:rsidRPr="004E1EF4" w:rsidRDefault="004E1EF4" w:rsidP="00CC79F2">
      <w:pPr>
        <w:pStyle w:val="a4"/>
        <w:ind w:left="0" w:firstLine="851"/>
        <w:jc w:val="center"/>
        <w:rPr>
          <w:sz w:val="28"/>
          <w:szCs w:val="28"/>
        </w:rPr>
      </w:pPr>
      <w:r w:rsidRPr="004E1EF4">
        <w:rPr>
          <w:sz w:val="28"/>
          <w:szCs w:val="28"/>
        </w:rPr>
        <w:t>Оренбург, 201</w:t>
      </w:r>
      <w:r w:rsidRPr="004E1EF4">
        <w:rPr>
          <w:sz w:val="28"/>
          <w:szCs w:val="28"/>
          <w:lang w:val="en-US"/>
        </w:rPr>
        <w:t>2</w:t>
      </w:r>
    </w:p>
    <w:p w:rsidR="004E1EF4" w:rsidRDefault="004E1EF4" w:rsidP="004E1EF4">
      <w:pPr>
        <w:pStyle w:val="a4"/>
        <w:ind w:left="0" w:firstLine="851"/>
        <w:jc w:val="both"/>
        <w:rPr>
          <w:rFonts w:ascii="Calibri" w:hAnsi="Calibri"/>
          <w:sz w:val="22"/>
          <w:szCs w:val="28"/>
        </w:rPr>
      </w:pPr>
    </w:p>
    <w:p w:rsidR="004E1EF4" w:rsidRPr="004E1EF4" w:rsidRDefault="004E1EF4" w:rsidP="004E1EF4">
      <w:pPr>
        <w:pStyle w:val="a4"/>
        <w:ind w:left="0" w:firstLine="851"/>
        <w:jc w:val="both"/>
        <w:rPr>
          <w:b/>
          <w:sz w:val="28"/>
          <w:szCs w:val="28"/>
        </w:rPr>
      </w:pPr>
    </w:p>
    <w:p w:rsidR="004E1EF4" w:rsidRDefault="004E1EF4" w:rsidP="004E1EF4">
      <w:pPr>
        <w:pStyle w:val="a4"/>
        <w:ind w:left="0" w:firstLine="851"/>
        <w:jc w:val="both"/>
        <w:rPr>
          <w:b/>
          <w:sz w:val="28"/>
          <w:szCs w:val="28"/>
        </w:rPr>
      </w:pPr>
    </w:p>
    <w:p w:rsidR="000D437C" w:rsidRPr="00C75767" w:rsidRDefault="000D437C" w:rsidP="000D437C">
      <w:pPr>
        <w:suppressLineNumbers/>
        <w:ind w:left="720"/>
        <w:jc w:val="center"/>
        <w:rPr>
          <w:b/>
          <w:sz w:val="28"/>
          <w:szCs w:val="28"/>
        </w:rPr>
      </w:pPr>
      <w:r w:rsidRPr="00C75767">
        <w:rPr>
          <w:b/>
          <w:sz w:val="28"/>
          <w:szCs w:val="28"/>
        </w:rPr>
        <w:lastRenderedPageBreak/>
        <w:t>Содержание</w:t>
      </w:r>
    </w:p>
    <w:p w:rsidR="000D437C" w:rsidRPr="00C75767" w:rsidRDefault="000D437C" w:rsidP="000D437C">
      <w:pPr>
        <w:rPr>
          <w:sz w:val="28"/>
          <w:szCs w:val="28"/>
        </w:rPr>
      </w:pPr>
    </w:p>
    <w:tbl>
      <w:tblPr>
        <w:tblW w:w="10125" w:type="dxa"/>
        <w:tblLayout w:type="fixed"/>
        <w:tblLook w:val="04A0"/>
      </w:tblPr>
      <w:tblGrid>
        <w:gridCol w:w="534"/>
        <w:gridCol w:w="8954"/>
        <w:gridCol w:w="637"/>
      </w:tblGrid>
      <w:tr w:rsidR="000D437C" w:rsidRPr="00C75767" w:rsidTr="00E40C58">
        <w:tc>
          <w:tcPr>
            <w:tcW w:w="534" w:type="dxa"/>
            <w:hideMark/>
          </w:tcPr>
          <w:p w:rsidR="000D437C" w:rsidRPr="00C75767" w:rsidRDefault="000D437C" w:rsidP="00E40C58">
            <w:pPr>
              <w:suppressLineNumbers/>
              <w:jc w:val="both"/>
              <w:rPr>
                <w:sz w:val="28"/>
                <w:szCs w:val="28"/>
              </w:rPr>
            </w:pPr>
            <w:r w:rsidRPr="00C75767">
              <w:rPr>
                <w:sz w:val="28"/>
                <w:szCs w:val="28"/>
              </w:rPr>
              <w:t>1</w:t>
            </w:r>
          </w:p>
        </w:tc>
        <w:tc>
          <w:tcPr>
            <w:tcW w:w="8956" w:type="dxa"/>
            <w:hideMark/>
          </w:tcPr>
          <w:p w:rsidR="000D437C" w:rsidRPr="00C75767" w:rsidRDefault="000D437C" w:rsidP="00E40C58">
            <w:pPr>
              <w:suppressLineNumbers/>
              <w:jc w:val="both"/>
              <w:rPr>
                <w:sz w:val="28"/>
                <w:szCs w:val="28"/>
              </w:rPr>
            </w:pPr>
            <w:r w:rsidRPr="00C75767">
              <w:rPr>
                <w:sz w:val="28"/>
                <w:szCs w:val="28"/>
              </w:rPr>
              <w:t>Цели и задачи освоения дисциплины……………………………………….</w:t>
            </w:r>
          </w:p>
        </w:tc>
        <w:tc>
          <w:tcPr>
            <w:tcW w:w="637" w:type="dxa"/>
          </w:tcPr>
          <w:p w:rsidR="000D437C" w:rsidRPr="00C75767" w:rsidRDefault="000D437C" w:rsidP="00E40C58">
            <w:pPr>
              <w:suppressLineNumber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D437C" w:rsidRPr="00C75767" w:rsidTr="00E40C58">
        <w:trPr>
          <w:trHeight w:val="410"/>
        </w:trPr>
        <w:tc>
          <w:tcPr>
            <w:tcW w:w="534" w:type="dxa"/>
            <w:hideMark/>
          </w:tcPr>
          <w:p w:rsidR="000D437C" w:rsidRPr="00C75767" w:rsidRDefault="000D437C" w:rsidP="00E40C58">
            <w:pPr>
              <w:suppressLineNumbers/>
              <w:jc w:val="both"/>
              <w:rPr>
                <w:sz w:val="28"/>
                <w:szCs w:val="28"/>
              </w:rPr>
            </w:pPr>
            <w:r w:rsidRPr="00C75767">
              <w:rPr>
                <w:sz w:val="28"/>
                <w:szCs w:val="28"/>
              </w:rPr>
              <w:t>2</w:t>
            </w:r>
          </w:p>
        </w:tc>
        <w:tc>
          <w:tcPr>
            <w:tcW w:w="8956" w:type="dxa"/>
            <w:hideMark/>
          </w:tcPr>
          <w:p w:rsidR="000D437C" w:rsidRPr="00C75767" w:rsidRDefault="000D437C" w:rsidP="00E40C58">
            <w:pPr>
              <w:jc w:val="both"/>
              <w:rPr>
                <w:sz w:val="28"/>
                <w:szCs w:val="28"/>
              </w:rPr>
            </w:pPr>
            <w:r w:rsidRPr="00C75767">
              <w:rPr>
                <w:sz w:val="28"/>
                <w:szCs w:val="28"/>
              </w:rPr>
              <w:t>Место дисциплины в структуре ОПП ………………………………………</w:t>
            </w:r>
          </w:p>
        </w:tc>
        <w:tc>
          <w:tcPr>
            <w:tcW w:w="637" w:type="dxa"/>
          </w:tcPr>
          <w:p w:rsidR="000D437C" w:rsidRPr="00C75767" w:rsidRDefault="000D437C" w:rsidP="00E40C58">
            <w:pPr>
              <w:suppressLineNumber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D437C" w:rsidRPr="00C75767" w:rsidTr="00E40C58">
        <w:tc>
          <w:tcPr>
            <w:tcW w:w="534" w:type="dxa"/>
            <w:hideMark/>
          </w:tcPr>
          <w:p w:rsidR="000D437C" w:rsidRPr="00C75767" w:rsidRDefault="000D437C" w:rsidP="00E40C58">
            <w:pPr>
              <w:pStyle w:val="a7"/>
              <w:suppressLineNumbers/>
              <w:spacing w:after="0"/>
              <w:ind w:hanging="283"/>
              <w:jc w:val="both"/>
              <w:rPr>
                <w:sz w:val="28"/>
                <w:szCs w:val="28"/>
              </w:rPr>
            </w:pPr>
            <w:r w:rsidRPr="00C75767">
              <w:rPr>
                <w:sz w:val="28"/>
                <w:szCs w:val="28"/>
              </w:rPr>
              <w:t>3</w:t>
            </w:r>
          </w:p>
        </w:tc>
        <w:tc>
          <w:tcPr>
            <w:tcW w:w="8956" w:type="dxa"/>
            <w:hideMark/>
          </w:tcPr>
          <w:p w:rsidR="000D437C" w:rsidRPr="00C75767" w:rsidRDefault="000D437C" w:rsidP="00E40C58">
            <w:pPr>
              <w:jc w:val="both"/>
              <w:rPr>
                <w:sz w:val="28"/>
                <w:szCs w:val="28"/>
              </w:rPr>
            </w:pPr>
            <w:r w:rsidRPr="00C75767">
              <w:rPr>
                <w:sz w:val="28"/>
                <w:szCs w:val="28"/>
              </w:rPr>
              <w:t>Требования к результатам освоения содержания дисциплины (разделов)</w:t>
            </w:r>
          </w:p>
        </w:tc>
        <w:tc>
          <w:tcPr>
            <w:tcW w:w="637" w:type="dxa"/>
          </w:tcPr>
          <w:p w:rsidR="000D437C" w:rsidRPr="00C75767" w:rsidRDefault="000D437C" w:rsidP="00E40C58">
            <w:pPr>
              <w:suppressLineNumber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D437C" w:rsidRPr="00C75767" w:rsidTr="00E40C58">
        <w:tc>
          <w:tcPr>
            <w:tcW w:w="534" w:type="dxa"/>
            <w:hideMark/>
          </w:tcPr>
          <w:p w:rsidR="000D437C" w:rsidRPr="00C75767" w:rsidRDefault="000D437C" w:rsidP="00E40C58">
            <w:pPr>
              <w:suppressLineNumbers/>
              <w:jc w:val="both"/>
              <w:rPr>
                <w:sz w:val="28"/>
                <w:szCs w:val="28"/>
              </w:rPr>
            </w:pPr>
            <w:r w:rsidRPr="00C75767">
              <w:rPr>
                <w:sz w:val="28"/>
                <w:szCs w:val="28"/>
              </w:rPr>
              <w:t>4</w:t>
            </w:r>
          </w:p>
        </w:tc>
        <w:tc>
          <w:tcPr>
            <w:tcW w:w="8956" w:type="dxa"/>
            <w:hideMark/>
          </w:tcPr>
          <w:p w:rsidR="000D437C" w:rsidRPr="00C75767" w:rsidRDefault="000D437C" w:rsidP="00E40C58">
            <w:pPr>
              <w:jc w:val="both"/>
              <w:rPr>
                <w:sz w:val="28"/>
                <w:szCs w:val="28"/>
              </w:rPr>
            </w:pPr>
            <w:r w:rsidRPr="00C75767">
              <w:rPr>
                <w:sz w:val="28"/>
                <w:szCs w:val="28"/>
              </w:rPr>
              <w:t>Объем дисциплины  и виды учебной работы……………………………..</w:t>
            </w:r>
          </w:p>
        </w:tc>
        <w:tc>
          <w:tcPr>
            <w:tcW w:w="637" w:type="dxa"/>
          </w:tcPr>
          <w:p w:rsidR="000D437C" w:rsidRPr="00C75767" w:rsidRDefault="00AF611F" w:rsidP="00E40C58">
            <w:pPr>
              <w:suppressLineNumber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D437C" w:rsidRPr="00C75767" w:rsidTr="00E40C58">
        <w:tc>
          <w:tcPr>
            <w:tcW w:w="534" w:type="dxa"/>
            <w:hideMark/>
          </w:tcPr>
          <w:p w:rsidR="000D437C" w:rsidRPr="00C75767" w:rsidRDefault="000D437C" w:rsidP="00E40C58">
            <w:pPr>
              <w:suppressLineNumbers/>
              <w:jc w:val="both"/>
              <w:rPr>
                <w:sz w:val="28"/>
                <w:szCs w:val="28"/>
              </w:rPr>
            </w:pPr>
            <w:r w:rsidRPr="00C75767">
              <w:rPr>
                <w:sz w:val="28"/>
                <w:szCs w:val="28"/>
              </w:rPr>
              <w:t>5</w:t>
            </w:r>
          </w:p>
        </w:tc>
        <w:tc>
          <w:tcPr>
            <w:tcW w:w="8956" w:type="dxa"/>
            <w:hideMark/>
          </w:tcPr>
          <w:p w:rsidR="000D437C" w:rsidRPr="00C75767" w:rsidRDefault="000D437C" w:rsidP="00E40C58">
            <w:pPr>
              <w:ind w:firstLine="53"/>
              <w:rPr>
                <w:sz w:val="28"/>
                <w:szCs w:val="28"/>
              </w:rPr>
            </w:pPr>
            <w:r w:rsidRPr="00C75767">
              <w:rPr>
                <w:sz w:val="28"/>
                <w:szCs w:val="28"/>
              </w:rPr>
              <w:t>Учебно-методическое и информационное обеспечение дисциплины……</w:t>
            </w:r>
          </w:p>
        </w:tc>
        <w:tc>
          <w:tcPr>
            <w:tcW w:w="637" w:type="dxa"/>
          </w:tcPr>
          <w:p w:rsidR="000D437C" w:rsidRPr="00C75767" w:rsidRDefault="00AF611F" w:rsidP="00E40C58">
            <w:pPr>
              <w:suppressLineNumber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D437C" w:rsidRPr="00C75767" w:rsidTr="00E40C58">
        <w:tc>
          <w:tcPr>
            <w:tcW w:w="534" w:type="dxa"/>
            <w:hideMark/>
          </w:tcPr>
          <w:p w:rsidR="000D437C" w:rsidRPr="00C75767" w:rsidRDefault="000D437C" w:rsidP="00E40C58">
            <w:pPr>
              <w:rPr>
                <w:sz w:val="28"/>
                <w:szCs w:val="28"/>
              </w:rPr>
            </w:pPr>
            <w:r w:rsidRPr="00C75767">
              <w:rPr>
                <w:sz w:val="28"/>
                <w:szCs w:val="28"/>
              </w:rPr>
              <w:t>6</w:t>
            </w:r>
          </w:p>
        </w:tc>
        <w:tc>
          <w:tcPr>
            <w:tcW w:w="8956" w:type="dxa"/>
            <w:hideMark/>
          </w:tcPr>
          <w:p w:rsidR="000D437C" w:rsidRPr="00C75767" w:rsidRDefault="000D437C" w:rsidP="00E40C58">
            <w:pPr>
              <w:ind w:firstLine="53"/>
              <w:rPr>
                <w:sz w:val="28"/>
                <w:szCs w:val="28"/>
              </w:rPr>
            </w:pPr>
            <w:r w:rsidRPr="00C75767">
              <w:rPr>
                <w:sz w:val="28"/>
                <w:szCs w:val="28"/>
              </w:rPr>
              <w:t>Материально-техническое обеспечение дисциплины (раздела)………….</w:t>
            </w:r>
          </w:p>
        </w:tc>
        <w:tc>
          <w:tcPr>
            <w:tcW w:w="637" w:type="dxa"/>
          </w:tcPr>
          <w:p w:rsidR="000D437C" w:rsidRPr="00C75767" w:rsidRDefault="00AF611F" w:rsidP="00E40C58">
            <w:pPr>
              <w:suppressLineNumber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D437C" w:rsidRPr="00C75767" w:rsidTr="00E40C58">
        <w:tc>
          <w:tcPr>
            <w:tcW w:w="534" w:type="dxa"/>
            <w:hideMark/>
          </w:tcPr>
          <w:p w:rsidR="000D437C" w:rsidRPr="00C75767" w:rsidRDefault="000D437C" w:rsidP="00E40C58">
            <w:pPr>
              <w:rPr>
                <w:sz w:val="28"/>
                <w:szCs w:val="28"/>
              </w:rPr>
            </w:pPr>
            <w:r w:rsidRPr="00C75767">
              <w:rPr>
                <w:sz w:val="28"/>
                <w:szCs w:val="28"/>
              </w:rPr>
              <w:t>7</w:t>
            </w:r>
          </w:p>
        </w:tc>
        <w:tc>
          <w:tcPr>
            <w:tcW w:w="8956" w:type="dxa"/>
            <w:hideMark/>
          </w:tcPr>
          <w:p w:rsidR="000D437C" w:rsidRPr="00C75767" w:rsidRDefault="000D437C" w:rsidP="00E40C58">
            <w:pPr>
              <w:ind w:firstLine="53"/>
              <w:rPr>
                <w:sz w:val="28"/>
                <w:szCs w:val="28"/>
              </w:rPr>
            </w:pPr>
            <w:r w:rsidRPr="00C75767">
              <w:rPr>
                <w:sz w:val="28"/>
                <w:szCs w:val="28"/>
              </w:rPr>
              <w:t>Лист регистрации внесения изменений…………………………………….</w:t>
            </w:r>
          </w:p>
        </w:tc>
        <w:tc>
          <w:tcPr>
            <w:tcW w:w="637" w:type="dxa"/>
          </w:tcPr>
          <w:p w:rsidR="000D437C" w:rsidRPr="00C75767" w:rsidRDefault="00AF611F" w:rsidP="00E40C58">
            <w:pPr>
              <w:suppressLineNumber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0D437C" w:rsidRDefault="000D437C" w:rsidP="004E1EF4">
      <w:pPr>
        <w:pStyle w:val="a4"/>
        <w:ind w:left="0" w:firstLine="851"/>
        <w:jc w:val="both"/>
        <w:rPr>
          <w:b/>
          <w:sz w:val="28"/>
          <w:szCs w:val="28"/>
        </w:rPr>
      </w:pPr>
    </w:p>
    <w:p w:rsidR="000D437C" w:rsidRDefault="000D437C" w:rsidP="004E1EF4">
      <w:pPr>
        <w:pStyle w:val="a4"/>
        <w:ind w:left="0" w:firstLine="851"/>
        <w:jc w:val="both"/>
        <w:rPr>
          <w:b/>
          <w:sz w:val="28"/>
          <w:szCs w:val="28"/>
        </w:rPr>
      </w:pPr>
    </w:p>
    <w:p w:rsidR="000D437C" w:rsidRDefault="000D437C" w:rsidP="004E1EF4">
      <w:pPr>
        <w:pStyle w:val="a4"/>
        <w:ind w:left="0" w:firstLine="851"/>
        <w:jc w:val="both"/>
        <w:rPr>
          <w:b/>
          <w:sz w:val="28"/>
          <w:szCs w:val="28"/>
        </w:rPr>
      </w:pPr>
    </w:p>
    <w:p w:rsidR="000D437C" w:rsidRDefault="000D437C" w:rsidP="004E1EF4">
      <w:pPr>
        <w:pStyle w:val="a4"/>
        <w:ind w:left="0" w:firstLine="851"/>
        <w:jc w:val="both"/>
        <w:rPr>
          <w:b/>
          <w:sz w:val="28"/>
          <w:szCs w:val="28"/>
        </w:rPr>
      </w:pPr>
    </w:p>
    <w:p w:rsidR="000D437C" w:rsidRDefault="000D437C" w:rsidP="004E1EF4">
      <w:pPr>
        <w:pStyle w:val="a4"/>
        <w:ind w:left="0" w:firstLine="851"/>
        <w:jc w:val="both"/>
        <w:rPr>
          <w:b/>
          <w:sz w:val="28"/>
          <w:szCs w:val="28"/>
        </w:rPr>
      </w:pPr>
    </w:p>
    <w:p w:rsidR="000D437C" w:rsidRDefault="000D437C" w:rsidP="004E1EF4">
      <w:pPr>
        <w:pStyle w:val="a4"/>
        <w:ind w:left="0" w:firstLine="851"/>
        <w:jc w:val="both"/>
        <w:rPr>
          <w:b/>
          <w:sz w:val="28"/>
          <w:szCs w:val="28"/>
        </w:rPr>
      </w:pPr>
    </w:p>
    <w:p w:rsidR="000D437C" w:rsidRDefault="000D437C" w:rsidP="004E1EF4">
      <w:pPr>
        <w:pStyle w:val="a4"/>
        <w:ind w:left="0" w:firstLine="851"/>
        <w:jc w:val="both"/>
        <w:rPr>
          <w:b/>
          <w:sz w:val="28"/>
          <w:szCs w:val="28"/>
        </w:rPr>
      </w:pPr>
    </w:p>
    <w:p w:rsidR="000D437C" w:rsidRDefault="000D437C" w:rsidP="004E1EF4">
      <w:pPr>
        <w:pStyle w:val="a4"/>
        <w:ind w:left="0" w:firstLine="851"/>
        <w:jc w:val="both"/>
        <w:rPr>
          <w:b/>
          <w:sz w:val="28"/>
          <w:szCs w:val="28"/>
        </w:rPr>
      </w:pPr>
    </w:p>
    <w:p w:rsidR="000D437C" w:rsidRDefault="000D437C" w:rsidP="004E1EF4">
      <w:pPr>
        <w:pStyle w:val="a4"/>
        <w:ind w:left="0" w:firstLine="851"/>
        <w:jc w:val="both"/>
        <w:rPr>
          <w:b/>
          <w:sz w:val="28"/>
          <w:szCs w:val="28"/>
        </w:rPr>
      </w:pPr>
    </w:p>
    <w:p w:rsidR="000D437C" w:rsidRDefault="000D437C" w:rsidP="004E1EF4">
      <w:pPr>
        <w:pStyle w:val="a4"/>
        <w:ind w:left="0" w:firstLine="851"/>
        <w:jc w:val="both"/>
        <w:rPr>
          <w:b/>
          <w:sz w:val="28"/>
          <w:szCs w:val="28"/>
        </w:rPr>
      </w:pPr>
    </w:p>
    <w:p w:rsidR="000D437C" w:rsidRDefault="000D437C" w:rsidP="004E1EF4">
      <w:pPr>
        <w:pStyle w:val="a4"/>
        <w:ind w:left="0" w:firstLine="851"/>
        <w:jc w:val="both"/>
        <w:rPr>
          <w:b/>
          <w:sz w:val="28"/>
          <w:szCs w:val="28"/>
        </w:rPr>
      </w:pPr>
    </w:p>
    <w:p w:rsidR="000D437C" w:rsidRDefault="000D437C" w:rsidP="004E1EF4">
      <w:pPr>
        <w:pStyle w:val="a4"/>
        <w:ind w:left="0" w:firstLine="851"/>
        <w:jc w:val="both"/>
        <w:rPr>
          <w:b/>
          <w:sz w:val="28"/>
          <w:szCs w:val="28"/>
        </w:rPr>
      </w:pPr>
    </w:p>
    <w:p w:rsidR="000D437C" w:rsidRDefault="000D437C" w:rsidP="004E1EF4">
      <w:pPr>
        <w:pStyle w:val="a4"/>
        <w:ind w:left="0" w:firstLine="851"/>
        <w:jc w:val="both"/>
        <w:rPr>
          <w:b/>
          <w:sz w:val="28"/>
          <w:szCs w:val="28"/>
        </w:rPr>
      </w:pPr>
    </w:p>
    <w:p w:rsidR="000D437C" w:rsidRDefault="000D437C" w:rsidP="004E1EF4">
      <w:pPr>
        <w:pStyle w:val="a4"/>
        <w:ind w:left="0" w:firstLine="851"/>
        <w:jc w:val="both"/>
        <w:rPr>
          <w:b/>
          <w:sz w:val="28"/>
          <w:szCs w:val="28"/>
        </w:rPr>
      </w:pPr>
    </w:p>
    <w:p w:rsidR="000D437C" w:rsidRDefault="000D437C" w:rsidP="004E1EF4">
      <w:pPr>
        <w:pStyle w:val="a4"/>
        <w:ind w:left="0" w:firstLine="851"/>
        <w:jc w:val="both"/>
        <w:rPr>
          <w:b/>
          <w:sz w:val="28"/>
          <w:szCs w:val="28"/>
        </w:rPr>
      </w:pPr>
    </w:p>
    <w:p w:rsidR="000D437C" w:rsidRDefault="000D437C" w:rsidP="004E1EF4">
      <w:pPr>
        <w:pStyle w:val="a4"/>
        <w:ind w:left="0" w:firstLine="851"/>
        <w:jc w:val="both"/>
        <w:rPr>
          <w:b/>
          <w:sz w:val="28"/>
          <w:szCs w:val="28"/>
        </w:rPr>
      </w:pPr>
    </w:p>
    <w:p w:rsidR="000D437C" w:rsidRDefault="000D437C" w:rsidP="004E1EF4">
      <w:pPr>
        <w:pStyle w:val="a4"/>
        <w:ind w:left="0" w:firstLine="851"/>
        <w:jc w:val="both"/>
        <w:rPr>
          <w:b/>
          <w:sz w:val="28"/>
          <w:szCs w:val="28"/>
        </w:rPr>
      </w:pPr>
    </w:p>
    <w:p w:rsidR="000D437C" w:rsidRDefault="000D437C" w:rsidP="004E1EF4">
      <w:pPr>
        <w:pStyle w:val="a4"/>
        <w:ind w:left="0" w:firstLine="851"/>
        <w:jc w:val="both"/>
        <w:rPr>
          <w:b/>
          <w:sz w:val="28"/>
          <w:szCs w:val="28"/>
        </w:rPr>
      </w:pPr>
    </w:p>
    <w:p w:rsidR="000D437C" w:rsidRDefault="000D437C" w:rsidP="004E1EF4">
      <w:pPr>
        <w:pStyle w:val="a4"/>
        <w:ind w:left="0" w:firstLine="851"/>
        <w:jc w:val="both"/>
        <w:rPr>
          <w:b/>
          <w:sz w:val="28"/>
          <w:szCs w:val="28"/>
        </w:rPr>
      </w:pPr>
    </w:p>
    <w:p w:rsidR="000D437C" w:rsidRDefault="000D437C" w:rsidP="004E1EF4">
      <w:pPr>
        <w:pStyle w:val="a4"/>
        <w:ind w:left="0" w:firstLine="851"/>
        <w:jc w:val="both"/>
        <w:rPr>
          <w:b/>
          <w:sz w:val="28"/>
          <w:szCs w:val="28"/>
        </w:rPr>
      </w:pPr>
    </w:p>
    <w:p w:rsidR="000D437C" w:rsidRDefault="000D437C" w:rsidP="004E1EF4">
      <w:pPr>
        <w:pStyle w:val="a4"/>
        <w:ind w:left="0" w:firstLine="851"/>
        <w:jc w:val="both"/>
        <w:rPr>
          <w:b/>
          <w:sz w:val="28"/>
          <w:szCs w:val="28"/>
        </w:rPr>
      </w:pPr>
    </w:p>
    <w:p w:rsidR="000D437C" w:rsidRDefault="000D437C" w:rsidP="004E1EF4">
      <w:pPr>
        <w:pStyle w:val="a4"/>
        <w:ind w:left="0" w:firstLine="851"/>
        <w:jc w:val="both"/>
        <w:rPr>
          <w:b/>
          <w:sz w:val="28"/>
          <w:szCs w:val="28"/>
        </w:rPr>
      </w:pPr>
    </w:p>
    <w:p w:rsidR="000D437C" w:rsidRDefault="000D437C" w:rsidP="004E1EF4">
      <w:pPr>
        <w:pStyle w:val="a4"/>
        <w:ind w:left="0" w:firstLine="851"/>
        <w:jc w:val="both"/>
        <w:rPr>
          <w:b/>
          <w:sz w:val="28"/>
          <w:szCs w:val="28"/>
        </w:rPr>
      </w:pPr>
    </w:p>
    <w:p w:rsidR="000D437C" w:rsidRDefault="000D437C" w:rsidP="004E1EF4">
      <w:pPr>
        <w:pStyle w:val="a4"/>
        <w:ind w:left="0" w:firstLine="851"/>
        <w:jc w:val="both"/>
        <w:rPr>
          <w:b/>
          <w:sz w:val="28"/>
          <w:szCs w:val="28"/>
        </w:rPr>
      </w:pPr>
    </w:p>
    <w:p w:rsidR="00E40C58" w:rsidRDefault="00E40C58" w:rsidP="004E1EF4">
      <w:pPr>
        <w:pStyle w:val="a4"/>
        <w:ind w:left="0" w:firstLine="851"/>
        <w:jc w:val="both"/>
        <w:rPr>
          <w:b/>
          <w:sz w:val="28"/>
          <w:szCs w:val="28"/>
        </w:rPr>
      </w:pPr>
    </w:p>
    <w:p w:rsidR="00E40C58" w:rsidRDefault="00E40C58" w:rsidP="004E1EF4">
      <w:pPr>
        <w:pStyle w:val="a4"/>
        <w:ind w:left="0" w:firstLine="851"/>
        <w:jc w:val="both"/>
        <w:rPr>
          <w:b/>
          <w:sz w:val="28"/>
          <w:szCs w:val="28"/>
        </w:rPr>
      </w:pPr>
    </w:p>
    <w:p w:rsidR="00E40C58" w:rsidRDefault="00E40C58" w:rsidP="004E1EF4">
      <w:pPr>
        <w:pStyle w:val="a4"/>
        <w:ind w:left="0" w:firstLine="851"/>
        <w:jc w:val="both"/>
        <w:rPr>
          <w:b/>
          <w:sz w:val="28"/>
          <w:szCs w:val="28"/>
        </w:rPr>
      </w:pPr>
    </w:p>
    <w:p w:rsidR="00E40C58" w:rsidRDefault="00E40C58" w:rsidP="004E1EF4">
      <w:pPr>
        <w:pStyle w:val="a4"/>
        <w:ind w:left="0" w:firstLine="851"/>
        <w:jc w:val="both"/>
        <w:rPr>
          <w:b/>
          <w:sz w:val="28"/>
          <w:szCs w:val="28"/>
        </w:rPr>
      </w:pPr>
    </w:p>
    <w:p w:rsidR="00E40C58" w:rsidRDefault="00E40C58" w:rsidP="004E1EF4">
      <w:pPr>
        <w:pStyle w:val="a4"/>
        <w:ind w:left="0" w:firstLine="851"/>
        <w:jc w:val="both"/>
        <w:rPr>
          <w:b/>
          <w:sz w:val="28"/>
          <w:szCs w:val="28"/>
        </w:rPr>
      </w:pPr>
    </w:p>
    <w:p w:rsidR="00E40C58" w:rsidRDefault="00E40C58" w:rsidP="004E1EF4">
      <w:pPr>
        <w:pStyle w:val="a4"/>
        <w:ind w:left="0" w:firstLine="851"/>
        <w:jc w:val="both"/>
        <w:rPr>
          <w:b/>
          <w:sz w:val="28"/>
          <w:szCs w:val="28"/>
        </w:rPr>
      </w:pPr>
    </w:p>
    <w:p w:rsidR="00E40C58" w:rsidRDefault="00E40C58" w:rsidP="004E1EF4">
      <w:pPr>
        <w:pStyle w:val="a4"/>
        <w:ind w:left="0" w:firstLine="851"/>
        <w:jc w:val="both"/>
        <w:rPr>
          <w:b/>
          <w:sz w:val="28"/>
          <w:szCs w:val="28"/>
        </w:rPr>
      </w:pPr>
    </w:p>
    <w:p w:rsidR="00E40C58" w:rsidRDefault="00E40C58" w:rsidP="004E1EF4">
      <w:pPr>
        <w:pStyle w:val="a4"/>
        <w:ind w:left="0" w:firstLine="851"/>
        <w:jc w:val="both"/>
        <w:rPr>
          <w:b/>
          <w:sz w:val="28"/>
          <w:szCs w:val="28"/>
        </w:rPr>
      </w:pPr>
    </w:p>
    <w:p w:rsidR="00E40C58" w:rsidRDefault="00E40C58" w:rsidP="004E1EF4">
      <w:pPr>
        <w:pStyle w:val="a4"/>
        <w:ind w:left="0" w:firstLine="851"/>
        <w:jc w:val="both"/>
        <w:rPr>
          <w:b/>
          <w:sz w:val="28"/>
          <w:szCs w:val="28"/>
        </w:rPr>
      </w:pPr>
    </w:p>
    <w:p w:rsidR="000D437C" w:rsidRDefault="000D437C" w:rsidP="004E1EF4">
      <w:pPr>
        <w:pStyle w:val="a4"/>
        <w:ind w:left="0" w:firstLine="851"/>
        <w:jc w:val="both"/>
        <w:rPr>
          <w:b/>
          <w:sz w:val="28"/>
          <w:szCs w:val="28"/>
        </w:rPr>
      </w:pPr>
    </w:p>
    <w:p w:rsidR="000D437C" w:rsidRDefault="000D437C" w:rsidP="004E1EF4">
      <w:pPr>
        <w:pStyle w:val="a4"/>
        <w:ind w:left="0" w:firstLine="851"/>
        <w:jc w:val="both"/>
        <w:rPr>
          <w:b/>
          <w:sz w:val="28"/>
          <w:szCs w:val="28"/>
        </w:rPr>
      </w:pPr>
    </w:p>
    <w:p w:rsidR="000D437C" w:rsidRDefault="000D437C" w:rsidP="004E1EF4">
      <w:pPr>
        <w:pStyle w:val="a4"/>
        <w:ind w:left="0" w:firstLine="851"/>
        <w:jc w:val="both"/>
        <w:rPr>
          <w:b/>
          <w:sz w:val="28"/>
          <w:szCs w:val="28"/>
        </w:rPr>
      </w:pPr>
    </w:p>
    <w:tbl>
      <w:tblPr>
        <w:tblW w:w="10230" w:type="dxa"/>
        <w:tblLayout w:type="fixed"/>
        <w:tblLook w:val="04A0"/>
      </w:tblPr>
      <w:tblGrid>
        <w:gridCol w:w="250"/>
        <w:gridCol w:w="9980"/>
      </w:tblGrid>
      <w:tr w:rsidR="000D437C" w:rsidRPr="007D27F5" w:rsidTr="00E40C58">
        <w:tc>
          <w:tcPr>
            <w:tcW w:w="250" w:type="dxa"/>
            <w:hideMark/>
          </w:tcPr>
          <w:p w:rsidR="000D437C" w:rsidRPr="007D27F5" w:rsidRDefault="000D437C" w:rsidP="00E40C58">
            <w:pPr>
              <w:suppressLineNumbers/>
              <w:jc w:val="both"/>
              <w:rPr>
                <w:b/>
              </w:rPr>
            </w:pPr>
          </w:p>
        </w:tc>
        <w:tc>
          <w:tcPr>
            <w:tcW w:w="9980" w:type="dxa"/>
            <w:hideMark/>
          </w:tcPr>
          <w:p w:rsidR="000D437C" w:rsidRPr="007D27F5" w:rsidRDefault="000D437C" w:rsidP="00E40C58">
            <w:pPr>
              <w:pStyle w:val="a4"/>
              <w:suppressLineNumbers/>
              <w:ind w:left="34"/>
              <w:jc w:val="both"/>
              <w:rPr>
                <w:b/>
              </w:rPr>
            </w:pPr>
            <w:r w:rsidRPr="007D27F5">
              <w:rPr>
                <w:b/>
              </w:rPr>
              <w:t>1.Цели и задачи освоения дисциплины</w:t>
            </w:r>
          </w:p>
        </w:tc>
      </w:tr>
    </w:tbl>
    <w:p w:rsidR="000D437C" w:rsidRDefault="000D437C" w:rsidP="000D437C">
      <w:pPr>
        <w:pStyle w:val="a7"/>
        <w:spacing w:after="0"/>
        <w:ind w:left="0" w:firstLine="708"/>
        <w:jc w:val="both"/>
        <w:rPr>
          <w:bCs/>
          <w:iCs/>
        </w:rPr>
      </w:pPr>
      <w:r w:rsidRPr="007D27F5">
        <w:rPr>
          <w:b/>
          <w:bCs/>
          <w:iCs/>
        </w:rPr>
        <w:t>Цель</w:t>
      </w:r>
      <w:r w:rsidRPr="000D437C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- </w:t>
      </w:r>
      <w:r w:rsidRPr="000D437C">
        <w:rPr>
          <w:bCs/>
          <w:iCs/>
        </w:rPr>
        <w:t xml:space="preserve">формирование у аспирантов знаний по </w:t>
      </w:r>
      <w:r>
        <w:rPr>
          <w:bCs/>
          <w:iCs/>
        </w:rPr>
        <w:t>своевременной диагностике, лечению и профилактике неотложных состояний у онкологических больных</w:t>
      </w:r>
    </w:p>
    <w:p w:rsidR="004E1EF4" w:rsidRPr="000D437C" w:rsidRDefault="004E1EF4" w:rsidP="000D437C">
      <w:pPr>
        <w:pStyle w:val="a7"/>
        <w:spacing w:after="0"/>
        <w:ind w:left="0" w:firstLine="708"/>
        <w:jc w:val="both"/>
        <w:rPr>
          <w:b/>
          <w:bCs/>
          <w:iCs/>
        </w:rPr>
      </w:pPr>
      <w:r w:rsidRPr="000D437C">
        <w:rPr>
          <w:b/>
          <w:bCs/>
          <w:iCs/>
        </w:rPr>
        <w:t>Задачи:</w:t>
      </w:r>
    </w:p>
    <w:p w:rsidR="004E1EF4" w:rsidRPr="000D437C" w:rsidRDefault="004E1EF4" w:rsidP="000D437C">
      <w:pPr>
        <w:pStyle w:val="a7"/>
        <w:spacing w:after="0"/>
        <w:ind w:left="0" w:firstLine="708"/>
        <w:jc w:val="both"/>
        <w:rPr>
          <w:bCs/>
          <w:iCs/>
        </w:rPr>
      </w:pPr>
      <w:r w:rsidRPr="000D437C">
        <w:rPr>
          <w:bCs/>
          <w:iCs/>
        </w:rPr>
        <w:t xml:space="preserve">Изучить теоретические основы и практическую </w:t>
      </w:r>
      <w:r w:rsidR="00A50625">
        <w:rPr>
          <w:bCs/>
          <w:iCs/>
        </w:rPr>
        <w:t>значимость выбранной дисциплины</w:t>
      </w:r>
      <w:r w:rsidRPr="000D437C">
        <w:rPr>
          <w:bCs/>
          <w:iCs/>
        </w:rPr>
        <w:t>.</w:t>
      </w:r>
    </w:p>
    <w:p w:rsidR="004E1EF4" w:rsidRPr="000D437C" w:rsidRDefault="004E1EF4" w:rsidP="000D437C">
      <w:pPr>
        <w:pStyle w:val="a7"/>
        <w:spacing w:after="0"/>
        <w:ind w:left="0" w:firstLine="708"/>
        <w:jc w:val="both"/>
        <w:rPr>
          <w:bCs/>
          <w:iCs/>
        </w:rPr>
      </w:pPr>
      <w:r w:rsidRPr="000D437C">
        <w:rPr>
          <w:bCs/>
          <w:iCs/>
        </w:rPr>
        <w:t>Овладеть практическими навыками и умениями в области выбранной дисциплины, необходимыми для специальной профессиональной деятельности.</w:t>
      </w:r>
    </w:p>
    <w:p w:rsidR="00A50625" w:rsidRDefault="004E1EF4" w:rsidP="004E1EF4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E1EF4" w:rsidRDefault="004E1EF4" w:rsidP="004E1EF4">
      <w:pPr>
        <w:pStyle w:val="a4"/>
        <w:ind w:left="0" w:firstLine="709"/>
        <w:jc w:val="both"/>
        <w:rPr>
          <w:b/>
          <w:sz w:val="28"/>
          <w:szCs w:val="28"/>
        </w:rPr>
      </w:pPr>
      <w:r w:rsidRPr="005A4BA9">
        <w:rPr>
          <w:b/>
          <w:sz w:val="28"/>
          <w:szCs w:val="28"/>
        </w:rPr>
        <w:t>2. Место дисциплины по выбору в ОПОП</w:t>
      </w:r>
    </w:p>
    <w:p w:rsidR="00A50625" w:rsidRDefault="00A50625" w:rsidP="00A50625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A50625">
        <w:t>Дис</w:t>
      </w:r>
      <w:r>
        <w:t>циплина «Неотложные состояния в онкологии</w:t>
      </w:r>
      <w:r w:rsidRPr="00A50625">
        <w:t>» относится к образовательной составляющей циклу дисциплин по выбору аспиранта ОД</w:t>
      </w:r>
      <w:proofErr w:type="gramStart"/>
      <w:r w:rsidRPr="00A50625">
        <w:t>.А</w:t>
      </w:r>
      <w:proofErr w:type="gramEnd"/>
      <w:r w:rsidRPr="00A50625">
        <w:t>.06</w:t>
      </w:r>
      <w:r w:rsidRPr="00A50625">
        <w:rPr>
          <w:color w:val="C00000"/>
        </w:rPr>
        <w:t xml:space="preserve"> </w:t>
      </w:r>
      <w:r w:rsidRPr="00A50625">
        <w:rPr>
          <w:rFonts w:eastAsia="HiddenHorzOCR"/>
        </w:rPr>
        <w:t>в соответствии с утвержденными федеральными государственными требованиями к структуре основной профессиональной образовательной программе послевузовского профессионального образования (аспирантура) от 16.03.2011 № 1365.</w:t>
      </w:r>
      <w:r>
        <w:rPr>
          <w:rFonts w:eastAsia="HiddenHorzOCR"/>
        </w:rPr>
        <w:t xml:space="preserve"> </w:t>
      </w:r>
    </w:p>
    <w:p w:rsidR="00A50625" w:rsidRDefault="00A50625" w:rsidP="00A50625">
      <w:pPr>
        <w:autoSpaceDE w:val="0"/>
        <w:autoSpaceDN w:val="0"/>
        <w:adjustRightInd w:val="0"/>
        <w:ind w:firstLine="720"/>
        <w:jc w:val="both"/>
      </w:pPr>
      <w:r w:rsidRPr="00684477">
        <w:t xml:space="preserve">Изучение данной дисциплины базируется на следующих дисциплинах нормальная и патологическая анатомия; нормальная и патологическая физиология; медицинская и биологическая физика; медицинская биология и генетика; оперативная хирургия и клиническая анатомия; внутренние болезни; хирургические болезни. </w:t>
      </w:r>
      <w:r>
        <w:t xml:space="preserve"> </w:t>
      </w:r>
    </w:p>
    <w:p w:rsidR="00A50625" w:rsidRPr="00A50625" w:rsidRDefault="00A50625" w:rsidP="00A50625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</w:p>
    <w:p w:rsidR="004E1EF4" w:rsidRDefault="004E1EF4" w:rsidP="004E1EF4">
      <w:pPr>
        <w:pStyle w:val="a4"/>
        <w:ind w:left="0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A7877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>Требование к результатам освоения дисциплины по выбору</w:t>
      </w:r>
    </w:p>
    <w:p w:rsidR="00633387" w:rsidRDefault="00633387" w:rsidP="00633387">
      <w:pPr>
        <w:shd w:val="clear" w:color="auto" w:fill="FFFFFF"/>
        <w:jc w:val="both"/>
        <w:rPr>
          <w:b/>
          <w:i/>
          <w:color w:val="000000"/>
        </w:rPr>
      </w:pPr>
    </w:p>
    <w:p w:rsidR="00E40C58" w:rsidRPr="008D51FA" w:rsidRDefault="00E40C58" w:rsidP="00E40C58">
      <w:pPr>
        <w:autoSpaceDE w:val="0"/>
        <w:autoSpaceDN w:val="0"/>
        <w:adjustRightInd w:val="0"/>
        <w:ind w:firstLine="720"/>
        <w:jc w:val="both"/>
      </w:pPr>
      <w:r w:rsidRPr="008D51FA">
        <w:t xml:space="preserve">Неотложные </w:t>
      </w:r>
      <w:proofErr w:type="gramStart"/>
      <w:r w:rsidRPr="008D51FA">
        <w:t>состояния</w:t>
      </w:r>
      <w:proofErr w:type="gramEnd"/>
      <w:r w:rsidRPr="008D51FA">
        <w:t xml:space="preserve"> в онкологии</w:t>
      </w:r>
      <w:r>
        <w:t xml:space="preserve"> возникающие</w:t>
      </w:r>
      <w:r w:rsidRPr="008D51FA">
        <w:t xml:space="preserve"> </w:t>
      </w:r>
      <w:r>
        <w:t xml:space="preserve">в связи </w:t>
      </w:r>
      <w:r w:rsidRPr="008D51FA">
        <w:t>с проведением инструментальной диагностики</w:t>
      </w:r>
      <w:r>
        <w:t xml:space="preserve">; </w:t>
      </w:r>
      <w:r w:rsidRPr="008D51FA">
        <w:t>лечением</w:t>
      </w:r>
      <w:r>
        <w:t xml:space="preserve">; </w:t>
      </w:r>
      <w:r w:rsidRPr="008D51FA">
        <w:t>с н</w:t>
      </w:r>
      <w:r>
        <w:t xml:space="preserve">аличием сопутствующей патологии; </w:t>
      </w:r>
      <w:r w:rsidRPr="008D51FA">
        <w:t xml:space="preserve">с распространением опухолевого </w:t>
      </w:r>
      <w:r>
        <w:t xml:space="preserve">процесса, в т.ч. </w:t>
      </w:r>
      <w:proofErr w:type="spellStart"/>
      <w:r>
        <w:t>обтурационным</w:t>
      </w:r>
      <w:proofErr w:type="spellEnd"/>
      <w:r>
        <w:t xml:space="preserve"> синдромом, кровотечением, распадом, инфекционными осложнениями, перфорацией полых органов, сдавлением  важных структур и органов, анемией, интоксикацией, </w:t>
      </w:r>
      <w:proofErr w:type="spellStart"/>
      <w:r>
        <w:t>паранеопластическими</w:t>
      </w:r>
      <w:proofErr w:type="spellEnd"/>
      <w:r>
        <w:t xml:space="preserve"> синдромами. Всё это определяет требования к диагностике, первой, квалифицированной и специализированной помощи при таких ситуациях. В результате освоения дисциплины аспирант должен:</w:t>
      </w:r>
    </w:p>
    <w:p w:rsidR="00633387" w:rsidRPr="005B238F" w:rsidRDefault="00633387" w:rsidP="00633387">
      <w:pPr>
        <w:shd w:val="clear" w:color="auto" w:fill="FFFFFF"/>
        <w:jc w:val="both"/>
      </w:pPr>
      <w:r>
        <w:rPr>
          <w:b/>
          <w:i/>
          <w:color w:val="000000"/>
        </w:rPr>
        <w:t xml:space="preserve">           </w:t>
      </w:r>
      <w:r w:rsidRPr="005B238F">
        <w:rPr>
          <w:b/>
          <w:i/>
          <w:color w:val="000000"/>
        </w:rPr>
        <w:t>Знать</w:t>
      </w:r>
      <w:r w:rsidRPr="005B238F">
        <w:rPr>
          <w:color w:val="000000"/>
        </w:rPr>
        <w:t xml:space="preserve"> </w:t>
      </w:r>
      <w:r>
        <w:rPr>
          <w:color w:val="000000"/>
        </w:rPr>
        <w:t>особенности клиники, диагностики и тактики и методов лечения неотложных состояний в клинике онкологических заболеваний.</w:t>
      </w:r>
    </w:p>
    <w:p w:rsidR="004E1EF4" w:rsidRDefault="00633387" w:rsidP="00633387">
      <w:pPr>
        <w:pStyle w:val="a4"/>
        <w:ind w:left="0" w:firstLine="851"/>
        <w:jc w:val="both"/>
        <w:rPr>
          <w:sz w:val="28"/>
          <w:szCs w:val="28"/>
        </w:rPr>
      </w:pPr>
      <w:r w:rsidRPr="005B238F">
        <w:rPr>
          <w:b/>
          <w:i/>
          <w:color w:val="000000"/>
        </w:rPr>
        <w:t>Уметь</w:t>
      </w:r>
      <w:r w:rsidRPr="005B238F">
        <w:rPr>
          <w:color w:val="000000"/>
        </w:rPr>
        <w:t xml:space="preserve"> </w:t>
      </w:r>
      <w:r>
        <w:rPr>
          <w:color w:val="000000"/>
        </w:rPr>
        <w:t>выполнять основные диагностические и лечебные манипуляции и операции при неотложных состояниях у онкологических больных.</w:t>
      </w:r>
    </w:p>
    <w:p w:rsidR="00633387" w:rsidRDefault="00633387" w:rsidP="004E1EF4">
      <w:pPr>
        <w:pStyle w:val="a4"/>
        <w:ind w:left="0" w:firstLine="851"/>
        <w:jc w:val="both"/>
        <w:rPr>
          <w:b/>
          <w:sz w:val="28"/>
          <w:szCs w:val="28"/>
        </w:rPr>
      </w:pPr>
    </w:p>
    <w:p w:rsidR="004E1EF4" w:rsidRPr="00AA7877" w:rsidRDefault="004E1EF4" w:rsidP="004E1EF4">
      <w:pPr>
        <w:pStyle w:val="a4"/>
        <w:ind w:left="0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00672B">
        <w:rPr>
          <w:b/>
          <w:sz w:val="28"/>
          <w:szCs w:val="28"/>
        </w:rPr>
        <w:t xml:space="preserve">Объем дисциплины </w:t>
      </w:r>
      <w:r>
        <w:rPr>
          <w:b/>
          <w:sz w:val="28"/>
          <w:szCs w:val="28"/>
        </w:rPr>
        <w:t xml:space="preserve"> по выбору</w:t>
      </w:r>
      <w:r w:rsidRPr="00AA7877">
        <w:rPr>
          <w:b/>
          <w:sz w:val="28"/>
          <w:szCs w:val="28"/>
        </w:rPr>
        <w:t xml:space="preserve"> и виды учебной работы</w:t>
      </w:r>
    </w:p>
    <w:p w:rsidR="004E1EF4" w:rsidRDefault="004E1EF4" w:rsidP="004E1EF4">
      <w:pPr>
        <w:ind w:firstLine="851"/>
        <w:contextualSpacing/>
        <w:rPr>
          <w:b/>
          <w:sz w:val="28"/>
          <w:szCs w:val="28"/>
        </w:rPr>
      </w:pP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4"/>
        <w:gridCol w:w="6734"/>
        <w:gridCol w:w="992"/>
      </w:tblGrid>
      <w:tr w:rsidR="0000672B" w:rsidRPr="00E474FB" w:rsidTr="00E40C58">
        <w:trPr>
          <w:jc w:val="center"/>
        </w:trPr>
        <w:tc>
          <w:tcPr>
            <w:tcW w:w="604" w:type="dxa"/>
          </w:tcPr>
          <w:p w:rsidR="0000672B" w:rsidRPr="00E474FB" w:rsidRDefault="0000672B" w:rsidP="00E40C58">
            <w:pPr>
              <w:pStyle w:val="a9"/>
            </w:pPr>
            <w:r w:rsidRPr="00E474FB">
              <w:t xml:space="preserve">№ </w:t>
            </w:r>
            <w:proofErr w:type="gramStart"/>
            <w:r w:rsidRPr="00E474FB">
              <w:t>п</w:t>
            </w:r>
            <w:proofErr w:type="gramEnd"/>
            <w:r w:rsidRPr="00E474FB">
              <w:t>/п</w:t>
            </w:r>
          </w:p>
        </w:tc>
        <w:tc>
          <w:tcPr>
            <w:tcW w:w="6734" w:type="dxa"/>
          </w:tcPr>
          <w:p w:rsidR="0000672B" w:rsidRPr="00E474FB" w:rsidRDefault="0000672B" w:rsidP="00E40C58">
            <w:pPr>
              <w:pStyle w:val="a9"/>
            </w:pPr>
          </w:p>
          <w:p w:rsidR="0000672B" w:rsidRPr="00E474FB" w:rsidRDefault="0000672B" w:rsidP="00E40C58">
            <w:pPr>
              <w:pStyle w:val="a9"/>
              <w:jc w:val="center"/>
            </w:pPr>
            <w:r w:rsidRPr="00E474FB">
              <w:t>Содержание</w:t>
            </w:r>
          </w:p>
        </w:tc>
        <w:tc>
          <w:tcPr>
            <w:tcW w:w="992" w:type="dxa"/>
          </w:tcPr>
          <w:p w:rsidR="0000672B" w:rsidRPr="00E474FB" w:rsidRDefault="0000672B" w:rsidP="00E40C58">
            <w:pPr>
              <w:pStyle w:val="a9"/>
            </w:pPr>
          </w:p>
        </w:tc>
      </w:tr>
      <w:tr w:rsidR="0000672B" w:rsidRPr="00E474FB" w:rsidTr="00E40C58">
        <w:trPr>
          <w:jc w:val="center"/>
        </w:trPr>
        <w:tc>
          <w:tcPr>
            <w:tcW w:w="604" w:type="dxa"/>
          </w:tcPr>
          <w:p w:rsidR="0000672B" w:rsidRPr="00E474FB" w:rsidRDefault="0000672B" w:rsidP="00E40C58"/>
        </w:tc>
        <w:tc>
          <w:tcPr>
            <w:tcW w:w="6734" w:type="dxa"/>
          </w:tcPr>
          <w:p w:rsidR="0000672B" w:rsidRPr="00E474FB" w:rsidRDefault="0000672B" w:rsidP="00357DD0">
            <w:pPr>
              <w:jc w:val="center"/>
              <w:rPr>
                <w:b/>
              </w:rPr>
            </w:pPr>
            <w:r w:rsidRPr="00E474FB">
              <w:rPr>
                <w:b/>
              </w:rPr>
              <w:t>1. Аудиторная работа</w:t>
            </w:r>
            <w:r>
              <w:rPr>
                <w:b/>
              </w:rPr>
              <w:t xml:space="preserve"> (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>.)</w:t>
            </w:r>
            <w:r w:rsidRPr="00E474FB">
              <w:rPr>
                <w:b/>
              </w:rPr>
              <w:t>.</w:t>
            </w:r>
          </w:p>
        </w:tc>
        <w:tc>
          <w:tcPr>
            <w:tcW w:w="992" w:type="dxa"/>
            <w:vAlign w:val="center"/>
          </w:tcPr>
          <w:p w:rsidR="0000672B" w:rsidRPr="0000672B" w:rsidRDefault="00357DD0" w:rsidP="00E40C5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12</w:t>
            </w:r>
            <w:r w:rsidR="0000672B" w:rsidRPr="0000672B">
              <w:rPr>
                <w:b/>
              </w:rPr>
              <w:t>0</w:t>
            </w:r>
          </w:p>
        </w:tc>
      </w:tr>
      <w:tr w:rsidR="0000672B" w:rsidRPr="00E474FB" w:rsidTr="00E40C58">
        <w:trPr>
          <w:jc w:val="center"/>
        </w:trPr>
        <w:tc>
          <w:tcPr>
            <w:tcW w:w="604" w:type="dxa"/>
          </w:tcPr>
          <w:p w:rsidR="0000672B" w:rsidRPr="00E474FB" w:rsidRDefault="0000672B" w:rsidP="00E40C58"/>
        </w:tc>
        <w:tc>
          <w:tcPr>
            <w:tcW w:w="6734" w:type="dxa"/>
          </w:tcPr>
          <w:p w:rsidR="0000672B" w:rsidRPr="00E474FB" w:rsidRDefault="0000672B" w:rsidP="005E30A0">
            <w:pPr>
              <w:jc w:val="center"/>
              <w:rPr>
                <w:b/>
              </w:rPr>
            </w:pPr>
            <w:r w:rsidRPr="00E474FB">
              <w:rPr>
                <w:b/>
              </w:rPr>
              <w:t>а) Лекции</w:t>
            </w:r>
          </w:p>
        </w:tc>
        <w:tc>
          <w:tcPr>
            <w:tcW w:w="992" w:type="dxa"/>
            <w:vAlign w:val="center"/>
          </w:tcPr>
          <w:p w:rsidR="0000672B" w:rsidRPr="0000672B" w:rsidRDefault="00357DD0" w:rsidP="00E40C5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</w:t>
            </w:r>
            <w:r w:rsidR="0000672B" w:rsidRPr="0000672B">
              <w:rPr>
                <w:b/>
              </w:rPr>
              <w:t>0</w:t>
            </w:r>
          </w:p>
        </w:tc>
      </w:tr>
      <w:tr w:rsidR="00F53FD5" w:rsidRPr="00E474FB" w:rsidTr="00E40C58">
        <w:trPr>
          <w:jc w:val="center"/>
        </w:trPr>
        <w:tc>
          <w:tcPr>
            <w:tcW w:w="604" w:type="dxa"/>
          </w:tcPr>
          <w:p w:rsidR="00F53FD5" w:rsidRPr="00E474FB" w:rsidRDefault="00F53FD5" w:rsidP="00E40C58">
            <w:r w:rsidRPr="00E474FB">
              <w:t>1</w:t>
            </w:r>
          </w:p>
        </w:tc>
        <w:tc>
          <w:tcPr>
            <w:tcW w:w="6734" w:type="dxa"/>
          </w:tcPr>
          <w:p w:rsidR="00F53FD5" w:rsidRPr="004777D9" w:rsidRDefault="00F53FD5" w:rsidP="00A976E9">
            <w:r w:rsidRPr="004777D9">
              <w:t>Неотложные состояния при опухолях головы и шеи.</w:t>
            </w:r>
          </w:p>
        </w:tc>
        <w:tc>
          <w:tcPr>
            <w:tcW w:w="992" w:type="dxa"/>
            <w:vAlign w:val="center"/>
          </w:tcPr>
          <w:p w:rsidR="00F53FD5" w:rsidRPr="00E474FB" w:rsidRDefault="00357DD0" w:rsidP="00E40C58">
            <w:pPr>
              <w:jc w:val="center"/>
            </w:pPr>
            <w:r>
              <w:t>4</w:t>
            </w:r>
          </w:p>
        </w:tc>
      </w:tr>
      <w:tr w:rsidR="00F53FD5" w:rsidRPr="00E474FB" w:rsidTr="00E40C58">
        <w:trPr>
          <w:jc w:val="center"/>
        </w:trPr>
        <w:tc>
          <w:tcPr>
            <w:tcW w:w="604" w:type="dxa"/>
          </w:tcPr>
          <w:p w:rsidR="00F53FD5" w:rsidRPr="00E474FB" w:rsidRDefault="00F53FD5" w:rsidP="00E40C58">
            <w:r w:rsidRPr="00E474FB">
              <w:t>2</w:t>
            </w:r>
          </w:p>
        </w:tc>
        <w:tc>
          <w:tcPr>
            <w:tcW w:w="6734" w:type="dxa"/>
          </w:tcPr>
          <w:p w:rsidR="00F53FD5" w:rsidRPr="004777D9" w:rsidRDefault="00F53FD5" w:rsidP="00A976E9">
            <w:r w:rsidRPr="004777D9">
              <w:t>Неотложные состояния при опухолях бронхов, лёгкого, плевры.</w:t>
            </w:r>
          </w:p>
        </w:tc>
        <w:tc>
          <w:tcPr>
            <w:tcW w:w="992" w:type="dxa"/>
            <w:vAlign w:val="center"/>
          </w:tcPr>
          <w:p w:rsidR="00F53FD5" w:rsidRPr="00E474FB" w:rsidRDefault="00357DD0" w:rsidP="00E40C58">
            <w:pPr>
              <w:jc w:val="center"/>
            </w:pPr>
            <w:r>
              <w:t>4</w:t>
            </w:r>
          </w:p>
        </w:tc>
      </w:tr>
      <w:tr w:rsidR="00F53FD5" w:rsidRPr="00E474FB" w:rsidTr="00E40C58">
        <w:trPr>
          <w:jc w:val="center"/>
        </w:trPr>
        <w:tc>
          <w:tcPr>
            <w:tcW w:w="604" w:type="dxa"/>
          </w:tcPr>
          <w:p w:rsidR="00F53FD5" w:rsidRPr="00E474FB" w:rsidRDefault="00F53FD5" w:rsidP="00E40C58">
            <w:r w:rsidRPr="00E474FB">
              <w:t>3</w:t>
            </w:r>
          </w:p>
        </w:tc>
        <w:tc>
          <w:tcPr>
            <w:tcW w:w="6734" w:type="dxa"/>
          </w:tcPr>
          <w:p w:rsidR="00F53FD5" w:rsidRPr="004777D9" w:rsidRDefault="00F53FD5" w:rsidP="005E30A0">
            <w:r w:rsidRPr="004777D9">
              <w:t xml:space="preserve">Неотложные </w:t>
            </w:r>
            <w:r w:rsidR="005E30A0">
              <w:t>состояния при опухолях пищевода</w:t>
            </w:r>
            <w:r w:rsidRPr="004777D9">
              <w:t>.</w:t>
            </w:r>
          </w:p>
        </w:tc>
        <w:tc>
          <w:tcPr>
            <w:tcW w:w="992" w:type="dxa"/>
            <w:vAlign w:val="center"/>
          </w:tcPr>
          <w:p w:rsidR="00F53FD5" w:rsidRPr="00E474FB" w:rsidRDefault="005E30A0" w:rsidP="00E40C58">
            <w:pPr>
              <w:jc w:val="center"/>
            </w:pPr>
            <w:r>
              <w:t>2</w:t>
            </w:r>
          </w:p>
        </w:tc>
      </w:tr>
      <w:tr w:rsidR="00F53FD5" w:rsidRPr="00E474FB" w:rsidTr="00E40C58">
        <w:trPr>
          <w:jc w:val="center"/>
        </w:trPr>
        <w:tc>
          <w:tcPr>
            <w:tcW w:w="604" w:type="dxa"/>
          </w:tcPr>
          <w:p w:rsidR="00F53FD5" w:rsidRPr="00E474FB" w:rsidRDefault="00F53FD5" w:rsidP="00E40C58">
            <w:r w:rsidRPr="00E474FB">
              <w:t>4</w:t>
            </w:r>
          </w:p>
        </w:tc>
        <w:tc>
          <w:tcPr>
            <w:tcW w:w="6734" w:type="dxa"/>
          </w:tcPr>
          <w:p w:rsidR="00F53FD5" w:rsidRPr="004777D9" w:rsidRDefault="005E30A0" w:rsidP="00F53FD5">
            <w:r w:rsidRPr="00F53FD5">
              <w:t xml:space="preserve">Неотложные состояния при опухолях </w:t>
            </w:r>
            <w:r>
              <w:t>желудка и 12-п кишки</w:t>
            </w:r>
            <w:r w:rsidRPr="00F53FD5">
              <w:t>.</w:t>
            </w:r>
          </w:p>
        </w:tc>
        <w:tc>
          <w:tcPr>
            <w:tcW w:w="992" w:type="dxa"/>
            <w:vAlign w:val="center"/>
          </w:tcPr>
          <w:p w:rsidR="00F53FD5" w:rsidRPr="00E474FB" w:rsidRDefault="00F53FD5" w:rsidP="00E40C58">
            <w:pPr>
              <w:jc w:val="center"/>
            </w:pPr>
            <w:r w:rsidRPr="00E474FB">
              <w:t>2</w:t>
            </w:r>
          </w:p>
        </w:tc>
      </w:tr>
      <w:tr w:rsidR="00F53FD5" w:rsidRPr="00E474FB" w:rsidTr="00E40C58">
        <w:trPr>
          <w:jc w:val="center"/>
        </w:trPr>
        <w:tc>
          <w:tcPr>
            <w:tcW w:w="604" w:type="dxa"/>
          </w:tcPr>
          <w:p w:rsidR="00F53FD5" w:rsidRPr="00E474FB" w:rsidRDefault="00F53FD5" w:rsidP="00E40C58">
            <w:r w:rsidRPr="00E474FB">
              <w:t>5</w:t>
            </w:r>
          </w:p>
        </w:tc>
        <w:tc>
          <w:tcPr>
            <w:tcW w:w="6734" w:type="dxa"/>
          </w:tcPr>
          <w:p w:rsidR="00F53FD5" w:rsidRDefault="005E30A0" w:rsidP="005E30A0">
            <w:r w:rsidRPr="00F53FD5">
              <w:t xml:space="preserve">Неотложные состояния при опухолях </w:t>
            </w:r>
            <w:r>
              <w:t>поджелудочной железы</w:t>
            </w:r>
            <w:r w:rsidRPr="00F53FD5">
              <w:t>.</w:t>
            </w:r>
          </w:p>
        </w:tc>
        <w:tc>
          <w:tcPr>
            <w:tcW w:w="992" w:type="dxa"/>
            <w:vAlign w:val="center"/>
          </w:tcPr>
          <w:p w:rsidR="00F53FD5" w:rsidRPr="00E474FB" w:rsidRDefault="00F53FD5" w:rsidP="00E40C58">
            <w:pPr>
              <w:jc w:val="center"/>
            </w:pPr>
            <w:r>
              <w:t>2</w:t>
            </w:r>
          </w:p>
        </w:tc>
      </w:tr>
      <w:tr w:rsidR="00357DD0" w:rsidRPr="00E474FB" w:rsidTr="00E40C58">
        <w:trPr>
          <w:jc w:val="center"/>
        </w:trPr>
        <w:tc>
          <w:tcPr>
            <w:tcW w:w="604" w:type="dxa"/>
          </w:tcPr>
          <w:p w:rsidR="00357DD0" w:rsidRPr="00357DD0" w:rsidRDefault="00357DD0" w:rsidP="00E40C58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734" w:type="dxa"/>
          </w:tcPr>
          <w:p w:rsidR="00357DD0" w:rsidRPr="00F53FD5" w:rsidRDefault="005E30A0" w:rsidP="005E30A0">
            <w:r w:rsidRPr="00F53FD5">
              <w:t xml:space="preserve">Неотложные состояния при опухолях </w:t>
            </w:r>
            <w:r>
              <w:t>печени и жёлчных путей</w:t>
            </w:r>
            <w:r w:rsidRPr="00F53FD5">
              <w:t>.</w:t>
            </w:r>
          </w:p>
        </w:tc>
        <w:tc>
          <w:tcPr>
            <w:tcW w:w="992" w:type="dxa"/>
            <w:vAlign w:val="center"/>
          </w:tcPr>
          <w:p w:rsidR="00357DD0" w:rsidRDefault="005E30A0" w:rsidP="00E40C58">
            <w:pPr>
              <w:jc w:val="center"/>
            </w:pPr>
            <w:r>
              <w:t>2</w:t>
            </w:r>
          </w:p>
        </w:tc>
      </w:tr>
      <w:tr w:rsidR="00357DD0" w:rsidRPr="00E474FB" w:rsidTr="00E40C58">
        <w:trPr>
          <w:jc w:val="center"/>
        </w:trPr>
        <w:tc>
          <w:tcPr>
            <w:tcW w:w="604" w:type="dxa"/>
          </w:tcPr>
          <w:p w:rsidR="00357DD0" w:rsidRPr="00357DD0" w:rsidRDefault="00357DD0" w:rsidP="00E40C58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734" w:type="dxa"/>
          </w:tcPr>
          <w:p w:rsidR="00357DD0" w:rsidRPr="00F53FD5" w:rsidRDefault="00357DD0" w:rsidP="00D276B3">
            <w:r w:rsidRPr="00F53FD5">
              <w:t xml:space="preserve">Неотложные состояния при опухолях </w:t>
            </w:r>
            <w:r>
              <w:t>ободочной кишки</w:t>
            </w:r>
            <w:r w:rsidRPr="00F53FD5">
              <w:t>.</w:t>
            </w:r>
          </w:p>
        </w:tc>
        <w:tc>
          <w:tcPr>
            <w:tcW w:w="992" w:type="dxa"/>
            <w:vAlign w:val="center"/>
          </w:tcPr>
          <w:p w:rsidR="00357DD0" w:rsidRDefault="005E30A0" w:rsidP="00E40C58">
            <w:pPr>
              <w:jc w:val="center"/>
            </w:pPr>
            <w:r>
              <w:t>2</w:t>
            </w:r>
          </w:p>
        </w:tc>
      </w:tr>
      <w:tr w:rsidR="00357DD0" w:rsidRPr="00E474FB" w:rsidTr="00E40C58">
        <w:trPr>
          <w:jc w:val="center"/>
        </w:trPr>
        <w:tc>
          <w:tcPr>
            <w:tcW w:w="604" w:type="dxa"/>
          </w:tcPr>
          <w:p w:rsidR="00357DD0" w:rsidRPr="00357DD0" w:rsidRDefault="00357DD0" w:rsidP="00E40C5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8</w:t>
            </w:r>
          </w:p>
        </w:tc>
        <w:tc>
          <w:tcPr>
            <w:tcW w:w="6734" w:type="dxa"/>
          </w:tcPr>
          <w:p w:rsidR="00357DD0" w:rsidRPr="00F53FD5" w:rsidRDefault="00357DD0" w:rsidP="00D276B3">
            <w:r w:rsidRPr="00F53FD5">
              <w:t xml:space="preserve">Неотложные состояния при опухолях </w:t>
            </w:r>
            <w:r>
              <w:t>прямой кишки</w:t>
            </w:r>
            <w:r w:rsidRPr="00F53FD5">
              <w:t>.</w:t>
            </w:r>
          </w:p>
        </w:tc>
        <w:tc>
          <w:tcPr>
            <w:tcW w:w="992" w:type="dxa"/>
            <w:vAlign w:val="center"/>
          </w:tcPr>
          <w:p w:rsidR="00357DD0" w:rsidRDefault="005E30A0" w:rsidP="00E40C58">
            <w:pPr>
              <w:jc w:val="center"/>
            </w:pPr>
            <w:r>
              <w:t>2</w:t>
            </w:r>
          </w:p>
        </w:tc>
      </w:tr>
      <w:tr w:rsidR="00357DD0" w:rsidRPr="00E474FB" w:rsidTr="00E40C58">
        <w:trPr>
          <w:jc w:val="center"/>
        </w:trPr>
        <w:tc>
          <w:tcPr>
            <w:tcW w:w="604" w:type="dxa"/>
          </w:tcPr>
          <w:p w:rsidR="00357DD0" w:rsidRPr="00357DD0" w:rsidRDefault="00357DD0" w:rsidP="00E40C58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734" w:type="dxa"/>
          </w:tcPr>
          <w:p w:rsidR="00357DD0" w:rsidRPr="00F53FD5" w:rsidRDefault="00357DD0" w:rsidP="00A976E9">
            <w:r w:rsidRPr="00F53FD5">
              <w:t xml:space="preserve">Неотложные состояния при опухолях </w:t>
            </w:r>
            <w:r>
              <w:t>прямой кишки</w:t>
            </w:r>
            <w:r w:rsidRPr="00F53FD5">
              <w:t>.</w:t>
            </w:r>
          </w:p>
        </w:tc>
        <w:tc>
          <w:tcPr>
            <w:tcW w:w="992" w:type="dxa"/>
            <w:vAlign w:val="center"/>
          </w:tcPr>
          <w:p w:rsidR="00357DD0" w:rsidRDefault="005E30A0" w:rsidP="00E40C58">
            <w:pPr>
              <w:jc w:val="center"/>
            </w:pPr>
            <w:r>
              <w:t>2</w:t>
            </w:r>
          </w:p>
        </w:tc>
      </w:tr>
      <w:tr w:rsidR="00357DD0" w:rsidRPr="00E474FB" w:rsidTr="00E40C58">
        <w:trPr>
          <w:jc w:val="center"/>
        </w:trPr>
        <w:tc>
          <w:tcPr>
            <w:tcW w:w="604" w:type="dxa"/>
          </w:tcPr>
          <w:p w:rsidR="00357DD0" w:rsidRPr="00357DD0" w:rsidRDefault="00357DD0" w:rsidP="00E40C58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734" w:type="dxa"/>
          </w:tcPr>
          <w:p w:rsidR="00357DD0" w:rsidRPr="00F53FD5" w:rsidRDefault="00357DD0" w:rsidP="005E30A0">
            <w:r w:rsidRPr="00F53FD5">
              <w:t xml:space="preserve">Неотложные состояния при опухолях </w:t>
            </w:r>
            <w:r w:rsidR="005E30A0">
              <w:t>матки и яичников.</w:t>
            </w:r>
          </w:p>
        </w:tc>
        <w:tc>
          <w:tcPr>
            <w:tcW w:w="992" w:type="dxa"/>
            <w:vAlign w:val="center"/>
          </w:tcPr>
          <w:p w:rsidR="00357DD0" w:rsidRDefault="005E30A0" w:rsidP="00E40C58">
            <w:pPr>
              <w:jc w:val="center"/>
            </w:pPr>
            <w:r>
              <w:t>2</w:t>
            </w:r>
          </w:p>
        </w:tc>
      </w:tr>
      <w:tr w:rsidR="00357DD0" w:rsidRPr="00E474FB" w:rsidTr="00E40C58">
        <w:trPr>
          <w:jc w:val="center"/>
        </w:trPr>
        <w:tc>
          <w:tcPr>
            <w:tcW w:w="604" w:type="dxa"/>
          </w:tcPr>
          <w:p w:rsidR="00357DD0" w:rsidRPr="00357DD0" w:rsidRDefault="00357DD0" w:rsidP="00E40C58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734" w:type="dxa"/>
          </w:tcPr>
          <w:p w:rsidR="00357DD0" w:rsidRPr="00F53FD5" w:rsidRDefault="005E30A0" w:rsidP="005E30A0">
            <w:r w:rsidRPr="00F53FD5">
              <w:t xml:space="preserve">Неотложные состояния при </w:t>
            </w:r>
            <w:proofErr w:type="spellStart"/>
            <w:r>
              <w:t>гемобластозах</w:t>
            </w:r>
            <w:proofErr w:type="spellEnd"/>
            <w:r w:rsidRPr="00F53FD5">
              <w:t>.</w:t>
            </w:r>
          </w:p>
        </w:tc>
        <w:tc>
          <w:tcPr>
            <w:tcW w:w="992" w:type="dxa"/>
            <w:vAlign w:val="center"/>
          </w:tcPr>
          <w:p w:rsidR="00357DD0" w:rsidRDefault="005E30A0" w:rsidP="00E40C58">
            <w:pPr>
              <w:jc w:val="center"/>
            </w:pPr>
            <w:r>
              <w:t>2</w:t>
            </w:r>
          </w:p>
        </w:tc>
      </w:tr>
      <w:tr w:rsidR="005E30A0" w:rsidRPr="00E474FB" w:rsidTr="00E40C58">
        <w:trPr>
          <w:jc w:val="center"/>
        </w:trPr>
        <w:tc>
          <w:tcPr>
            <w:tcW w:w="604" w:type="dxa"/>
          </w:tcPr>
          <w:p w:rsidR="005E30A0" w:rsidRPr="00357DD0" w:rsidRDefault="005E30A0" w:rsidP="00E40C58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734" w:type="dxa"/>
          </w:tcPr>
          <w:p w:rsidR="005E30A0" w:rsidRPr="00F53FD5" w:rsidRDefault="005E30A0" w:rsidP="001758F8">
            <w:r w:rsidRPr="00F53FD5">
              <w:t xml:space="preserve">Неотложные состояния при опухолях </w:t>
            </w:r>
            <w:r>
              <w:t>органов</w:t>
            </w:r>
            <w:r w:rsidRPr="00F53FD5">
              <w:t xml:space="preserve"> </w:t>
            </w:r>
            <w:proofErr w:type="spellStart"/>
            <w:proofErr w:type="gramStart"/>
            <w:r w:rsidRPr="00F53FD5">
              <w:t>моче</w:t>
            </w:r>
            <w:r>
              <w:t>выдели-тельной</w:t>
            </w:r>
            <w:proofErr w:type="spellEnd"/>
            <w:proofErr w:type="gramEnd"/>
            <w:r>
              <w:t xml:space="preserve"> </w:t>
            </w:r>
            <w:r w:rsidRPr="00F53FD5">
              <w:t xml:space="preserve"> систем</w:t>
            </w:r>
            <w:r>
              <w:t>ы</w:t>
            </w:r>
            <w:r w:rsidRPr="00F53FD5">
              <w:t>.</w:t>
            </w:r>
          </w:p>
        </w:tc>
        <w:tc>
          <w:tcPr>
            <w:tcW w:w="992" w:type="dxa"/>
            <w:vAlign w:val="center"/>
          </w:tcPr>
          <w:p w:rsidR="005E30A0" w:rsidRDefault="005E30A0" w:rsidP="001758F8">
            <w:pPr>
              <w:jc w:val="center"/>
            </w:pPr>
            <w:r>
              <w:t>2</w:t>
            </w:r>
          </w:p>
        </w:tc>
      </w:tr>
      <w:tr w:rsidR="005E30A0" w:rsidRPr="00E474FB" w:rsidTr="00E40C58">
        <w:trPr>
          <w:jc w:val="center"/>
        </w:trPr>
        <w:tc>
          <w:tcPr>
            <w:tcW w:w="604" w:type="dxa"/>
          </w:tcPr>
          <w:p w:rsidR="005E30A0" w:rsidRPr="00357DD0" w:rsidRDefault="005E30A0" w:rsidP="00E40C58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6734" w:type="dxa"/>
          </w:tcPr>
          <w:p w:rsidR="005E30A0" w:rsidRPr="00F53FD5" w:rsidRDefault="005E30A0" w:rsidP="001758F8">
            <w:r w:rsidRPr="00F53FD5">
              <w:t>Неотложные состояния при опухолях</w:t>
            </w:r>
            <w:r>
              <w:t xml:space="preserve"> ЦНС</w:t>
            </w:r>
            <w:r w:rsidRPr="00F53FD5">
              <w:t>.</w:t>
            </w:r>
          </w:p>
        </w:tc>
        <w:tc>
          <w:tcPr>
            <w:tcW w:w="992" w:type="dxa"/>
            <w:vAlign w:val="center"/>
          </w:tcPr>
          <w:p w:rsidR="005E30A0" w:rsidRDefault="005E30A0" w:rsidP="001758F8">
            <w:pPr>
              <w:jc w:val="center"/>
            </w:pPr>
            <w:r>
              <w:t>2</w:t>
            </w:r>
          </w:p>
        </w:tc>
      </w:tr>
      <w:tr w:rsidR="005E30A0" w:rsidRPr="00E474FB" w:rsidTr="00E40C58">
        <w:trPr>
          <w:jc w:val="center"/>
        </w:trPr>
        <w:tc>
          <w:tcPr>
            <w:tcW w:w="604" w:type="dxa"/>
          </w:tcPr>
          <w:p w:rsidR="005E30A0" w:rsidRPr="00E474FB" w:rsidRDefault="005E30A0" w:rsidP="00E40C58"/>
        </w:tc>
        <w:tc>
          <w:tcPr>
            <w:tcW w:w="6734" w:type="dxa"/>
          </w:tcPr>
          <w:p w:rsidR="005E30A0" w:rsidRPr="00E474FB" w:rsidRDefault="005E30A0" w:rsidP="005E30A0">
            <w:pPr>
              <w:jc w:val="center"/>
              <w:rPr>
                <w:b/>
              </w:rPr>
            </w:pPr>
            <w:r w:rsidRPr="00E474FB">
              <w:rPr>
                <w:b/>
              </w:rPr>
              <w:t>б) Практические занятия</w:t>
            </w:r>
          </w:p>
        </w:tc>
        <w:tc>
          <w:tcPr>
            <w:tcW w:w="992" w:type="dxa"/>
            <w:vAlign w:val="center"/>
          </w:tcPr>
          <w:p w:rsidR="005E30A0" w:rsidRPr="00554A2B" w:rsidRDefault="005E30A0" w:rsidP="00E40C5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9</w:t>
            </w:r>
            <w:r w:rsidRPr="00554A2B">
              <w:rPr>
                <w:b/>
              </w:rPr>
              <w:t>0</w:t>
            </w:r>
          </w:p>
        </w:tc>
      </w:tr>
      <w:tr w:rsidR="005E30A0" w:rsidRPr="00E474FB" w:rsidTr="00E40C58">
        <w:trPr>
          <w:jc w:val="center"/>
        </w:trPr>
        <w:tc>
          <w:tcPr>
            <w:tcW w:w="604" w:type="dxa"/>
          </w:tcPr>
          <w:p w:rsidR="005E30A0" w:rsidRPr="00E474FB" w:rsidRDefault="005E30A0" w:rsidP="00E40C58">
            <w:r w:rsidRPr="00E474FB">
              <w:t>1</w:t>
            </w:r>
          </w:p>
        </w:tc>
        <w:tc>
          <w:tcPr>
            <w:tcW w:w="6734" w:type="dxa"/>
          </w:tcPr>
          <w:p w:rsidR="005E30A0" w:rsidRPr="00A61743" w:rsidRDefault="005E30A0" w:rsidP="000B2CDB">
            <w:r w:rsidRPr="00A61743">
              <w:t>Помощь при неотложных состояниях при опухолях головы и шеи.</w:t>
            </w:r>
          </w:p>
        </w:tc>
        <w:tc>
          <w:tcPr>
            <w:tcW w:w="992" w:type="dxa"/>
            <w:vAlign w:val="center"/>
          </w:tcPr>
          <w:p w:rsidR="005E30A0" w:rsidRPr="00E474FB" w:rsidRDefault="005E30A0" w:rsidP="00E40C58">
            <w:pPr>
              <w:jc w:val="center"/>
            </w:pPr>
            <w:r>
              <w:t>10</w:t>
            </w:r>
          </w:p>
        </w:tc>
      </w:tr>
      <w:tr w:rsidR="005E30A0" w:rsidRPr="00E474FB" w:rsidTr="00E40C58">
        <w:trPr>
          <w:jc w:val="center"/>
        </w:trPr>
        <w:tc>
          <w:tcPr>
            <w:tcW w:w="604" w:type="dxa"/>
          </w:tcPr>
          <w:p w:rsidR="005E30A0" w:rsidRPr="00E474FB" w:rsidRDefault="005E30A0" w:rsidP="00E40C58">
            <w:r w:rsidRPr="00E474FB">
              <w:t>2</w:t>
            </w:r>
          </w:p>
        </w:tc>
        <w:tc>
          <w:tcPr>
            <w:tcW w:w="6734" w:type="dxa"/>
          </w:tcPr>
          <w:p w:rsidR="005E30A0" w:rsidRPr="00A61743" w:rsidRDefault="005E30A0" w:rsidP="000B2CDB">
            <w:r w:rsidRPr="00A61743">
              <w:t>Неотложные состояния при опухолях бронхов, лёгкого, плевры.</w:t>
            </w:r>
          </w:p>
        </w:tc>
        <w:tc>
          <w:tcPr>
            <w:tcW w:w="992" w:type="dxa"/>
            <w:vAlign w:val="center"/>
          </w:tcPr>
          <w:p w:rsidR="005E30A0" w:rsidRPr="00E474FB" w:rsidRDefault="00B05F04" w:rsidP="00E40C58">
            <w:pPr>
              <w:jc w:val="center"/>
            </w:pPr>
            <w:r>
              <w:t>14</w:t>
            </w:r>
          </w:p>
        </w:tc>
      </w:tr>
      <w:tr w:rsidR="005E30A0" w:rsidRPr="00E474FB" w:rsidTr="00E40C58">
        <w:trPr>
          <w:jc w:val="center"/>
        </w:trPr>
        <w:tc>
          <w:tcPr>
            <w:tcW w:w="604" w:type="dxa"/>
          </w:tcPr>
          <w:p w:rsidR="005E30A0" w:rsidRPr="00E474FB" w:rsidRDefault="005E30A0" w:rsidP="00E40C58">
            <w:r w:rsidRPr="00E474FB">
              <w:t>3</w:t>
            </w:r>
          </w:p>
        </w:tc>
        <w:tc>
          <w:tcPr>
            <w:tcW w:w="6734" w:type="dxa"/>
          </w:tcPr>
          <w:p w:rsidR="005E30A0" w:rsidRPr="00A61743" w:rsidRDefault="005E30A0" w:rsidP="000B2CDB">
            <w:r w:rsidRPr="00A61743">
              <w:t>Неотложные состояния при опухолях пищевода, верхнего этажа брюшной полости.</w:t>
            </w:r>
          </w:p>
        </w:tc>
        <w:tc>
          <w:tcPr>
            <w:tcW w:w="992" w:type="dxa"/>
            <w:vAlign w:val="center"/>
          </w:tcPr>
          <w:p w:rsidR="005E30A0" w:rsidRPr="00E474FB" w:rsidRDefault="00B05F04" w:rsidP="00E40C58">
            <w:pPr>
              <w:jc w:val="center"/>
            </w:pPr>
            <w:r>
              <w:t>14</w:t>
            </w:r>
          </w:p>
        </w:tc>
      </w:tr>
      <w:tr w:rsidR="005E30A0" w:rsidRPr="00E474FB" w:rsidTr="00E40C58">
        <w:trPr>
          <w:jc w:val="center"/>
        </w:trPr>
        <w:tc>
          <w:tcPr>
            <w:tcW w:w="604" w:type="dxa"/>
          </w:tcPr>
          <w:p w:rsidR="005E30A0" w:rsidRPr="00E474FB" w:rsidRDefault="005E30A0" w:rsidP="00E40C58">
            <w:r w:rsidRPr="00E474FB">
              <w:t>4</w:t>
            </w:r>
          </w:p>
        </w:tc>
        <w:tc>
          <w:tcPr>
            <w:tcW w:w="6734" w:type="dxa"/>
          </w:tcPr>
          <w:p w:rsidR="005E30A0" w:rsidRPr="00A61743" w:rsidRDefault="005E30A0" w:rsidP="000B2CDB">
            <w:r w:rsidRPr="00A61743">
              <w:t>Неотложные состояния при опухолях нижнего этажа брюшной полости и забрюшинного пространства.</w:t>
            </w:r>
          </w:p>
        </w:tc>
        <w:tc>
          <w:tcPr>
            <w:tcW w:w="992" w:type="dxa"/>
            <w:vAlign w:val="center"/>
          </w:tcPr>
          <w:p w:rsidR="005E30A0" w:rsidRPr="00E474FB" w:rsidRDefault="005E30A0" w:rsidP="00B05F04">
            <w:pPr>
              <w:jc w:val="center"/>
            </w:pPr>
            <w:r>
              <w:t>1</w:t>
            </w:r>
            <w:r w:rsidR="00B05F04">
              <w:t>4</w:t>
            </w:r>
          </w:p>
        </w:tc>
      </w:tr>
      <w:tr w:rsidR="005E30A0" w:rsidRPr="00E474FB" w:rsidTr="00E40C58">
        <w:trPr>
          <w:jc w:val="center"/>
        </w:trPr>
        <w:tc>
          <w:tcPr>
            <w:tcW w:w="604" w:type="dxa"/>
          </w:tcPr>
          <w:p w:rsidR="005E30A0" w:rsidRPr="00E474FB" w:rsidRDefault="005E30A0" w:rsidP="00E40C58">
            <w:r w:rsidRPr="00E474FB">
              <w:t>5</w:t>
            </w:r>
          </w:p>
        </w:tc>
        <w:tc>
          <w:tcPr>
            <w:tcW w:w="6734" w:type="dxa"/>
          </w:tcPr>
          <w:p w:rsidR="005E30A0" w:rsidRPr="00A61743" w:rsidRDefault="005E30A0" w:rsidP="00B05F04">
            <w:r w:rsidRPr="00A61743">
              <w:t xml:space="preserve">Осложнения и неотложные состояния в </w:t>
            </w:r>
            <w:proofErr w:type="spellStart"/>
            <w:r w:rsidR="00B05F04">
              <w:t>онкоурологии</w:t>
            </w:r>
            <w:proofErr w:type="spellEnd"/>
          </w:p>
        </w:tc>
        <w:tc>
          <w:tcPr>
            <w:tcW w:w="992" w:type="dxa"/>
            <w:vAlign w:val="center"/>
          </w:tcPr>
          <w:p w:rsidR="005E30A0" w:rsidRPr="00E474FB" w:rsidRDefault="00B05F04" w:rsidP="00E40C58">
            <w:pPr>
              <w:jc w:val="center"/>
            </w:pPr>
            <w:r>
              <w:t>14</w:t>
            </w:r>
          </w:p>
        </w:tc>
      </w:tr>
      <w:tr w:rsidR="005E30A0" w:rsidRPr="00E474FB" w:rsidTr="00E40C58">
        <w:trPr>
          <w:jc w:val="center"/>
        </w:trPr>
        <w:tc>
          <w:tcPr>
            <w:tcW w:w="604" w:type="dxa"/>
          </w:tcPr>
          <w:p w:rsidR="005E30A0" w:rsidRPr="00E474FB" w:rsidRDefault="005E30A0" w:rsidP="00E40C58">
            <w:r w:rsidRPr="00E474FB">
              <w:t>6</w:t>
            </w:r>
          </w:p>
        </w:tc>
        <w:tc>
          <w:tcPr>
            <w:tcW w:w="6734" w:type="dxa"/>
          </w:tcPr>
          <w:p w:rsidR="005E30A0" w:rsidRPr="00A61743" w:rsidRDefault="005E30A0" w:rsidP="00B05F04">
            <w:r w:rsidRPr="00A61743">
              <w:t>Неотложные состояния при опухолях нервной систем</w:t>
            </w:r>
            <w:r w:rsidR="00B05F04">
              <w:t>ы</w:t>
            </w:r>
            <w:r w:rsidRPr="00A61743">
              <w:t>.</w:t>
            </w:r>
          </w:p>
        </w:tc>
        <w:tc>
          <w:tcPr>
            <w:tcW w:w="992" w:type="dxa"/>
            <w:vAlign w:val="center"/>
          </w:tcPr>
          <w:p w:rsidR="005E30A0" w:rsidRPr="00E474FB" w:rsidRDefault="00B05F04" w:rsidP="00B05F04">
            <w:pPr>
              <w:jc w:val="center"/>
            </w:pPr>
            <w:r>
              <w:t>6</w:t>
            </w:r>
          </w:p>
        </w:tc>
      </w:tr>
      <w:tr w:rsidR="005E30A0" w:rsidRPr="00E474FB" w:rsidTr="00E40C58">
        <w:trPr>
          <w:jc w:val="center"/>
        </w:trPr>
        <w:tc>
          <w:tcPr>
            <w:tcW w:w="604" w:type="dxa"/>
          </w:tcPr>
          <w:p w:rsidR="005E30A0" w:rsidRPr="00E474FB" w:rsidRDefault="005E30A0" w:rsidP="00E40C58">
            <w:r w:rsidRPr="00E474FB">
              <w:t>7</w:t>
            </w:r>
          </w:p>
        </w:tc>
        <w:tc>
          <w:tcPr>
            <w:tcW w:w="6734" w:type="dxa"/>
          </w:tcPr>
          <w:p w:rsidR="005E30A0" w:rsidRDefault="005E30A0" w:rsidP="000B2CDB">
            <w:r w:rsidRPr="00A61743">
              <w:t xml:space="preserve">Осложнения при лечении опухолей: профилактика и лечение. </w:t>
            </w:r>
          </w:p>
        </w:tc>
        <w:tc>
          <w:tcPr>
            <w:tcW w:w="992" w:type="dxa"/>
            <w:vAlign w:val="center"/>
          </w:tcPr>
          <w:p w:rsidR="005E30A0" w:rsidRPr="00E474FB" w:rsidRDefault="00ED352E" w:rsidP="00E40C58">
            <w:pPr>
              <w:jc w:val="center"/>
            </w:pPr>
            <w:r>
              <w:t>8</w:t>
            </w:r>
          </w:p>
        </w:tc>
      </w:tr>
      <w:tr w:rsidR="005E30A0" w:rsidRPr="00E474FB" w:rsidTr="00E40C58">
        <w:trPr>
          <w:jc w:val="center"/>
        </w:trPr>
        <w:tc>
          <w:tcPr>
            <w:tcW w:w="604" w:type="dxa"/>
          </w:tcPr>
          <w:p w:rsidR="005E30A0" w:rsidRPr="00E474FB" w:rsidRDefault="00B05F04" w:rsidP="00E40C58">
            <w:r>
              <w:t>8</w:t>
            </w:r>
          </w:p>
        </w:tc>
        <w:tc>
          <w:tcPr>
            <w:tcW w:w="6734" w:type="dxa"/>
          </w:tcPr>
          <w:p w:rsidR="005E30A0" w:rsidRPr="00E474FB" w:rsidRDefault="00B05F04" w:rsidP="00B05F04">
            <w:pPr>
              <w:rPr>
                <w:b/>
              </w:rPr>
            </w:pPr>
            <w:r w:rsidRPr="00F53FD5">
              <w:t xml:space="preserve">Неотложные состояния </w:t>
            </w:r>
            <w:r>
              <w:t xml:space="preserve">в </w:t>
            </w:r>
            <w:proofErr w:type="spellStart"/>
            <w:r>
              <w:t>онкогинекологии</w:t>
            </w:r>
            <w:proofErr w:type="spellEnd"/>
            <w:r w:rsidRPr="00F53FD5">
              <w:t>.</w:t>
            </w:r>
          </w:p>
        </w:tc>
        <w:tc>
          <w:tcPr>
            <w:tcW w:w="992" w:type="dxa"/>
            <w:vAlign w:val="center"/>
          </w:tcPr>
          <w:p w:rsidR="005E30A0" w:rsidRPr="00E474FB" w:rsidRDefault="00B05F04" w:rsidP="00E40C58">
            <w:pPr>
              <w:jc w:val="center"/>
            </w:pPr>
            <w:r>
              <w:t>10</w:t>
            </w:r>
          </w:p>
        </w:tc>
      </w:tr>
      <w:tr w:rsidR="005E30A0" w:rsidRPr="00E474FB" w:rsidTr="00E40C58">
        <w:trPr>
          <w:jc w:val="center"/>
        </w:trPr>
        <w:tc>
          <w:tcPr>
            <w:tcW w:w="604" w:type="dxa"/>
          </w:tcPr>
          <w:p w:rsidR="005E30A0" w:rsidRPr="00E474FB" w:rsidRDefault="005E30A0" w:rsidP="00E40C58"/>
        </w:tc>
        <w:tc>
          <w:tcPr>
            <w:tcW w:w="6734" w:type="dxa"/>
          </w:tcPr>
          <w:p w:rsidR="005E30A0" w:rsidRPr="00E474FB" w:rsidRDefault="005E30A0" w:rsidP="00E40C58">
            <w:r w:rsidRPr="00E474FB">
              <w:rPr>
                <w:b/>
              </w:rPr>
              <w:t>2. Самостоятельная внеаудиторная работа</w:t>
            </w:r>
            <w:r>
              <w:rPr>
                <w:b/>
              </w:rPr>
              <w:t xml:space="preserve"> (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>.)</w:t>
            </w:r>
          </w:p>
        </w:tc>
        <w:tc>
          <w:tcPr>
            <w:tcW w:w="992" w:type="dxa"/>
            <w:vAlign w:val="center"/>
          </w:tcPr>
          <w:p w:rsidR="005E30A0" w:rsidRPr="00E474FB" w:rsidRDefault="005E30A0" w:rsidP="00E40C58">
            <w:pPr>
              <w:jc w:val="center"/>
            </w:pPr>
            <w:r>
              <w:t>60</w:t>
            </w:r>
          </w:p>
        </w:tc>
      </w:tr>
    </w:tbl>
    <w:p w:rsidR="0000672B" w:rsidRDefault="0000672B" w:rsidP="004E1EF4">
      <w:pPr>
        <w:ind w:firstLine="851"/>
        <w:contextualSpacing/>
        <w:rPr>
          <w:b/>
          <w:sz w:val="28"/>
          <w:szCs w:val="28"/>
        </w:rPr>
      </w:pPr>
    </w:p>
    <w:p w:rsidR="004E1EF4" w:rsidRDefault="004E1EF4" w:rsidP="004E1EF4">
      <w:pPr>
        <w:ind w:firstLine="851"/>
        <w:contextualSpacing/>
        <w:rPr>
          <w:b/>
          <w:sz w:val="28"/>
          <w:szCs w:val="28"/>
        </w:rPr>
      </w:pPr>
    </w:p>
    <w:p w:rsidR="004E1EF4" w:rsidRDefault="004E1EF4" w:rsidP="004E1EF4">
      <w:pPr>
        <w:ind w:firstLine="851"/>
        <w:contextualSpacing/>
        <w:jc w:val="center"/>
        <w:rPr>
          <w:b/>
          <w:sz w:val="28"/>
          <w:szCs w:val="28"/>
        </w:rPr>
      </w:pPr>
    </w:p>
    <w:p w:rsidR="00633387" w:rsidRPr="00633387" w:rsidRDefault="00633387" w:rsidP="00633387">
      <w:pPr>
        <w:ind w:firstLine="851"/>
        <w:contextualSpacing/>
        <w:jc w:val="center"/>
        <w:rPr>
          <w:b/>
        </w:rPr>
      </w:pPr>
      <w:r w:rsidRPr="00633387">
        <w:rPr>
          <w:b/>
        </w:rPr>
        <w:t>5. Учебно-методическое и информационное обеспечение дисциплины</w:t>
      </w:r>
    </w:p>
    <w:p w:rsidR="00633387" w:rsidRPr="00633387" w:rsidRDefault="00633387" w:rsidP="00633387">
      <w:pPr>
        <w:ind w:firstLine="851"/>
        <w:contextualSpacing/>
        <w:jc w:val="center"/>
        <w:rPr>
          <w:b/>
        </w:rPr>
      </w:pPr>
    </w:p>
    <w:p w:rsidR="00633387" w:rsidRPr="00633387" w:rsidRDefault="00633387" w:rsidP="0088245A">
      <w:pPr>
        <w:suppressLineNumbers/>
        <w:spacing w:after="120"/>
        <w:ind w:left="720"/>
        <w:jc w:val="both"/>
      </w:pPr>
      <w:r w:rsidRPr="00633387">
        <w:t>5.1.1 Основная литература</w:t>
      </w:r>
    </w:p>
    <w:p w:rsidR="00633387" w:rsidRPr="00633387" w:rsidRDefault="00633387" w:rsidP="00B05F04">
      <w:pPr>
        <w:numPr>
          <w:ilvl w:val="0"/>
          <w:numId w:val="7"/>
        </w:numPr>
        <w:spacing w:after="100" w:afterAutospacing="1"/>
        <w:ind w:left="714" w:hanging="357"/>
      </w:pPr>
      <w:r w:rsidRPr="00633387">
        <w:rPr>
          <w:bCs/>
        </w:rPr>
        <w:t>Давыдов М. И.</w:t>
      </w:r>
      <w:r w:rsidRPr="00633387">
        <w:t xml:space="preserve"> Онкология / Давыдов М. И.,  Ганцев Ш.Х. - Москва</w:t>
      </w:r>
      <w:proofErr w:type="gramStart"/>
      <w:r w:rsidRPr="00633387">
        <w:t xml:space="preserve"> :</w:t>
      </w:r>
      <w:proofErr w:type="gramEnd"/>
      <w:r w:rsidRPr="00633387">
        <w:t xml:space="preserve"> ГЭОТАР-Медиа, 2010</w:t>
      </w:r>
    </w:p>
    <w:p w:rsidR="00633387" w:rsidRPr="00633387" w:rsidRDefault="00633387" w:rsidP="00B05F04">
      <w:pPr>
        <w:numPr>
          <w:ilvl w:val="0"/>
          <w:numId w:val="7"/>
        </w:numPr>
        <w:spacing w:after="100" w:afterAutospacing="1"/>
        <w:ind w:left="714" w:hanging="357"/>
      </w:pPr>
      <w:r w:rsidRPr="00633387">
        <w:rPr>
          <w:bCs/>
        </w:rPr>
        <w:t>Онкология</w:t>
      </w:r>
      <w:r w:rsidRPr="00633387">
        <w:t xml:space="preserve"> : </w:t>
      </w:r>
      <w:proofErr w:type="spellStart"/>
      <w:r w:rsidRPr="00633387">
        <w:t>учеб</w:t>
      </w:r>
      <w:proofErr w:type="gramStart"/>
      <w:r w:rsidRPr="00633387">
        <w:t>.д</w:t>
      </w:r>
      <w:proofErr w:type="gramEnd"/>
      <w:r w:rsidRPr="00633387">
        <w:t>ля</w:t>
      </w:r>
      <w:proofErr w:type="spellEnd"/>
      <w:r w:rsidRPr="00633387">
        <w:t xml:space="preserve"> студентов </w:t>
      </w:r>
      <w:proofErr w:type="spellStart"/>
      <w:r w:rsidRPr="00633387">
        <w:t>мед.вузов</w:t>
      </w:r>
      <w:proofErr w:type="spellEnd"/>
      <w:r w:rsidRPr="00633387">
        <w:t xml:space="preserve">  / под ред. В.И. </w:t>
      </w:r>
      <w:proofErr w:type="spellStart"/>
      <w:r w:rsidRPr="00633387">
        <w:t>Чиссова</w:t>
      </w:r>
      <w:proofErr w:type="spellEnd"/>
      <w:r w:rsidRPr="00633387">
        <w:t xml:space="preserve">, С.Л. </w:t>
      </w:r>
      <w:proofErr w:type="spellStart"/>
      <w:r w:rsidRPr="00633387">
        <w:t>Дарьяловой</w:t>
      </w:r>
      <w:proofErr w:type="spellEnd"/>
      <w:r w:rsidRPr="00633387">
        <w:t>. - М.</w:t>
      </w:r>
      <w:proofErr w:type="gramStart"/>
      <w:r w:rsidRPr="00633387">
        <w:t xml:space="preserve"> :</w:t>
      </w:r>
      <w:proofErr w:type="gramEnd"/>
      <w:r w:rsidRPr="00633387">
        <w:t xml:space="preserve"> ГЭОТАР-Медиа, 2009. - 560 с.</w:t>
      </w:r>
    </w:p>
    <w:p w:rsidR="00633387" w:rsidRPr="00633387" w:rsidRDefault="00633387" w:rsidP="00B05F04">
      <w:pPr>
        <w:numPr>
          <w:ilvl w:val="0"/>
          <w:numId w:val="7"/>
        </w:numPr>
        <w:spacing w:after="100" w:afterAutospacing="1"/>
        <w:ind w:left="714" w:hanging="357"/>
      </w:pPr>
      <w:proofErr w:type="spellStart"/>
      <w:r w:rsidRPr="00633387">
        <w:t>Чиссов</w:t>
      </w:r>
      <w:proofErr w:type="spellEnd"/>
      <w:r w:rsidRPr="00633387">
        <w:t xml:space="preserve"> </w:t>
      </w:r>
      <w:proofErr w:type="spellStart"/>
      <w:r w:rsidRPr="00633387">
        <w:t>В.И.,Дарьялова</w:t>
      </w:r>
      <w:proofErr w:type="spellEnd"/>
      <w:r w:rsidRPr="00633387">
        <w:t xml:space="preserve"> С.Л.Клиническое руководство по онкологии, 2008</w:t>
      </w:r>
    </w:p>
    <w:p w:rsidR="00633387" w:rsidRPr="00633387" w:rsidRDefault="00633387" w:rsidP="00B05F04">
      <w:pPr>
        <w:numPr>
          <w:ilvl w:val="0"/>
          <w:numId w:val="7"/>
        </w:numPr>
        <w:spacing w:after="100" w:afterAutospacing="1"/>
        <w:ind w:left="714" w:hanging="357"/>
      </w:pPr>
      <w:proofErr w:type="spellStart"/>
      <w:r w:rsidRPr="00633387">
        <w:t>Шайн</w:t>
      </w:r>
      <w:proofErr w:type="spellEnd"/>
      <w:r w:rsidRPr="00633387">
        <w:t xml:space="preserve"> А.А. Руководство по онкологии для студентов и молодых врачей, 2003</w:t>
      </w:r>
    </w:p>
    <w:p w:rsidR="00633387" w:rsidRPr="00633387" w:rsidRDefault="00633387" w:rsidP="00B05F04">
      <w:pPr>
        <w:numPr>
          <w:ilvl w:val="0"/>
          <w:numId w:val="7"/>
        </w:numPr>
        <w:spacing w:after="100" w:afterAutospacing="1"/>
        <w:ind w:left="714" w:hanging="357"/>
      </w:pPr>
      <w:proofErr w:type="spellStart"/>
      <w:r w:rsidRPr="00633387">
        <w:t>Вельшер</w:t>
      </w:r>
      <w:proofErr w:type="spellEnd"/>
      <w:r w:rsidRPr="00633387">
        <w:t xml:space="preserve"> Л.З. Онкология / </w:t>
      </w:r>
      <w:proofErr w:type="spellStart"/>
      <w:r w:rsidRPr="00633387">
        <w:t>Вельшер</w:t>
      </w:r>
      <w:proofErr w:type="spellEnd"/>
      <w:r w:rsidRPr="00633387">
        <w:t xml:space="preserve"> Л.З.,  </w:t>
      </w:r>
      <w:proofErr w:type="spellStart"/>
      <w:r w:rsidRPr="00633387">
        <w:t>Матякин</w:t>
      </w:r>
      <w:proofErr w:type="spellEnd"/>
      <w:r w:rsidRPr="00633387">
        <w:t xml:space="preserve"> Е.Г.,  </w:t>
      </w:r>
      <w:proofErr w:type="spellStart"/>
      <w:r w:rsidRPr="00633387">
        <w:t>Дудицкая</w:t>
      </w:r>
      <w:proofErr w:type="spellEnd"/>
      <w:r w:rsidRPr="00633387">
        <w:t xml:space="preserve"> Т.К.,  Поляков Б.И. - Москва</w:t>
      </w:r>
      <w:proofErr w:type="gramStart"/>
      <w:r w:rsidRPr="00633387">
        <w:t xml:space="preserve"> :</w:t>
      </w:r>
      <w:proofErr w:type="gramEnd"/>
      <w:r w:rsidRPr="00633387">
        <w:t xml:space="preserve"> ГЭОТАР-Медиа, 2009    </w:t>
      </w:r>
    </w:p>
    <w:p w:rsidR="00633387" w:rsidRPr="00633387" w:rsidRDefault="00633387" w:rsidP="00B05F04">
      <w:pPr>
        <w:numPr>
          <w:ilvl w:val="0"/>
          <w:numId w:val="7"/>
        </w:numPr>
        <w:spacing w:after="100" w:afterAutospacing="1"/>
        <w:ind w:left="714" w:hanging="357"/>
      </w:pPr>
      <w:r w:rsidRPr="00633387">
        <w:rPr>
          <w:bCs/>
        </w:rPr>
        <w:t>Онкология</w:t>
      </w:r>
      <w:r w:rsidRPr="00633387">
        <w:t xml:space="preserve"> /  С.Л. </w:t>
      </w:r>
      <w:proofErr w:type="spellStart"/>
      <w:r w:rsidRPr="00633387">
        <w:t>Дарьяловой</w:t>
      </w:r>
      <w:proofErr w:type="spellEnd"/>
      <w:r w:rsidRPr="00633387">
        <w:t>. - Москва</w:t>
      </w:r>
      <w:proofErr w:type="gramStart"/>
      <w:r w:rsidRPr="00633387">
        <w:t xml:space="preserve"> :</w:t>
      </w:r>
      <w:proofErr w:type="gramEnd"/>
      <w:r w:rsidRPr="00633387">
        <w:t xml:space="preserve"> ГЭОТАР-Медиа, 2009</w:t>
      </w:r>
    </w:p>
    <w:p w:rsidR="00633387" w:rsidRPr="00633387" w:rsidRDefault="00633387" w:rsidP="0088245A">
      <w:pPr>
        <w:numPr>
          <w:ilvl w:val="2"/>
          <w:numId w:val="8"/>
        </w:numPr>
        <w:suppressLineNumbers/>
        <w:spacing w:after="120" w:line="276" w:lineRule="auto"/>
        <w:jc w:val="both"/>
      </w:pPr>
      <w:r w:rsidRPr="00633387">
        <w:t>Дополнительная литература</w:t>
      </w:r>
    </w:p>
    <w:p w:rsidR="00633387" w:rsidRPr="00633387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633387">
        <w:rPr>
          <w:bCs/>
        </w:rPr>
        <w:t>Онкология [Текст]</w:t>
      </w:r>
      <w:proofErr w:type="gramStart"/>
      <w:r w:rsidRPr="00633387">
        <w:rPr>
          <w:bCs/>
        </w:rPr>
        <w:t xml:space="preserve"> :</w:t>
      </w:r>
      <w:proofErr w:type="gramEnd"/>
      <w:r w:rsidRPr="00633387">
        <w:rPr>
          <w:bCs/>
        </w:rPr>
        <w:t xml:space="preserve"> учебник / М. И. Давыдов, Ш. Х. Ганцев. - М.</w:t>
      </w:r>
      <w:proofErr w:type="gramStart"/>
      <w:r w:rsidRPr="00633387">
        <w:rPr>
          <w:bCs/>
        </w:rPr>
        <w:t xml:space="preserve"> :</w:t>
      </w:r>
      <w:proofErr w:type="gramEnd"/>
      <w:r w:rsidRPr="00633387">
        <w:rPr>
          <w:bCs/>
        </w:rPr>
        <w:t xml:space="preserve"> ГЭОТАР-Медиа, 2010. - 920 с.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proofErr w:type="spellStart"/>
      <w:r w:rsidRPr="00B05F04">
        <w:rPr>
          <w:bCs/>
        </w:rPr>
        <w:t>Интраоперационная</w:t>
      </w:r>
      <w:proofErr w:type="spellEnd"/>
      <w:r w:rsidRPr="00B05F04">
        <w:rPr>
          <w:bCs/>
        </w:rPr>
        <w:t xml:space="preserve"> диагностика в онкологии. В.И. </w:t>
      </w:r>
      <w:proofErr w:type="spellStart"/>
      <w:r w:rsidRPr="00B05F04">
        <w:rPr>
          <w:bCs/>
        </w:rPr>
        <w:t>Чиссов</w:t>
      </w:r>
      <w:proofErr w:type="spellEnd"/>
      <w:r w:rsidRPr="00B05F04">
        <w:rPr>
          <w:bCs/>
        </w:rPr>
        <w:t>, Г. А. Франки др., 1992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>Диагностика и лечение злокачественных опухолей. М., " Медицина ", 1993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>Ошибки в клинической онкологии. М., " Медицина ", 1993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>Факторы прогноза в онкологии. М., МНИОИ им. П.А. Герцена, 1994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 xml:space="preserve">Новое в онкологии: Под </w:t>
      </w:r>
      <w:proofErr w:type="spellStart"/>
      <w:proofErr w:type="gramStart"/>
      <w:r w:rsidRPr="00B05F04">
        <w:rPr>
          <w:bCs/>
        </w:rPr>
        <w:t>ред</w:t>
      </w:r>
      <w:proofErr w:type="spellEnd"/>
      <w:proofErr w:type="gramEnd"/>
      <w:r w:rsidRPr="00B05F04">
        <w:rPr>
          <w:bCs/>
        </w:rPr>
        <w:t xml:space="preserve">: </w:t>
      </w:r>
      <w:proofErr w:type="spellStart"/>
      <w:r w:rsidRPr="00B05F04">
        <w:rPr>
          <w:bCs/>
        </w:rPr>
        <w:t>Старинского</w:t>
      </w:r>
      <w:proofErr w:type="spellEnd"/>
      <w:r w:rsidRPr="00B05F04">
        <w:rPr>
          <w:bCs/>
        </w:rPr>
        <w:t xml:space="preserve"> В.В.,  Борисова В.И. Выпуск I, 1995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 xml:space="preserve">Реабилитация онкологических больных при функционально - щадящем лечении. Под ред. В.И. </w:t>
      </w:r>
      <w:proofErr w:type="spellStart"/>
      <w:r w:rsidRPr="00B05F04">
        <w:rPr>
          <w:bCs/>
        </w:rPr>
        <w:t>Чиссова</w:t>
      </w:r>
      <w:proofErr w:type="spellEnd"/>
      <w:r w:rsidRPr="00B05F04">
        <w:rPr>
          <w:bCs/>
        </w:rPr>
        <w:t>, В.О. Ольшанского, В.И. Борисова 1995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 xml:space="preserve">Хирургия средостения. Вишневский А.А, </w:t>
      </w:r>
      <w:proofErr w:type="spellStart"/>
      <w:r w:rsidRPr="00B05F04">
        <w:rPr>
          <w:bCs/>
        </w:rPr>
        <w:t>Адамян</w:t>
      </w:r>
      <w:proofErr w:type="spellEnd"/>
      <w:r w:rsidRPr="00B05F04">
        <w:rPr>
          <w:bCs/>
        </w:rPr>
        <w:t xml:space="preserve"> АА, М., 1977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 xml:space="preserve">Первичные новообразования средостения. Дедков И.П., </w:t>
      </w:r>
      <w:proofErr w:type="spellStart"/>
      <w:r w:rsidRPr="00B05F04">
        <w:rPr>
          <w:bCs/>
        </w:rPr>
        <w:t>Захарычев</w:t>
      </w:r>
      <w:proofErr w:type="spellEnd"/>
      <w:r w:rsidRPr="00B05F04">
        <w:rPr>
          <w:bCs/>
        </w:rPr>
        <w:t xml:space="preserve"> В.Д., Киев, 1982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lastRenderedPageBreak/>
        <w:t xml:space="preserve">Мелкоклеточный рак легкого. </w:t>
      </w:r>
      <w:proofErr w:type="spellStart"/>
      <w:r w:rsidRPr="00B05F04">
        <w:rPr>
          <w:bCs/>
        </w:rPr>
        <w:t>Переводчикова</w:t>
      </w:r>
      <w:proofErr w:type="spellEnd"/>
      <w:r w:rsidRPr="00B05F04">
        <w:rPr>
          <w:bCs/>
        </w:rPr>
        <w:t xml:space="preserve"> Н.И., Бычков М.Б. М., " Медицина ", 1984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 xml:space="preserve">Рак легкого при первично - множественных злокачественных опухолях. Трахтенберг А.Х. с </w:t>
      </w:r>
      <w:proofErr w:type="spellStart"/>
      <w:r w:rsidRPr="00B05F04">
        <w:rPr>
          <w:bCs/>
        </w:rPr>
        <w:t>соавт</w:t>
      </w:r>
      <w:proofErr w:type="spellEnd"/>
      <w:r w:rsidRPr="00B05F04">
        <w:rPr>
          <w:bCs/>
        </w:rPr>
        <w:t>., Рига, 1986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>Рак легкого. Под ред. А.Х. Трахтенберг, 1992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 xml:space="preserve">Торакальная </w:t>
      </w:r>
      <w:proofErr w:type="spellStart"/>
      <w:r w:rsidRPr="00B05F04">
        <w:rPr>
          <w:bCs/>
        </w:rPr>
        <w:t>онкохирургия</w:t>
      </w:r>
      <w:proofErr w:type="spellEnd"/>
      <w:r w:rsidRPr="00B05F04">
        <w:rPr>
          <w:bCs/>
        </w:rPr>
        <w:t xml:space="preserve">. Под ред. В.И. </w:t>
      </w:r>
      <w:proofErr w:type="spellStart"/>
      <w:r w:rsidRPr="00B05F04">
        <w:rPr>
          <w:bCs/>
        </w:rPr>
        <w:t>Чиссова</w:t>
      </w:r>
      <w:proofErr w:type="spellEnd"/>
      <w:r w:rsidRPr="00B05F04">
        <w:rPr>
          <w:bCs/>
        </w:rPr>
        <w:t xml:space="preserve">, А.Х. </w:t>
      </w:r>
      <w:proofErr w:type="spellStart"/>
      <w:r w:rsidRPr="00B05F04">
        <w:rPr>
          <w:bCs/>
        </w:rPr>
        <w:t>Трахтенберг</w:t>
      </w:r>
      <w:proofErr w:type="spellEnd"/>
      <w:r w:rsidRPr="00B05F04">
        <w:rPr>
          <w:bCs/>
        </w:rPr>
        <w:t>., М., 1992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 xml:space="preserve">Рак легкого. Под ред. В.И. </w:t>
      </w:r>
      <w:proofErr w:type="spellStart"/>
      <w:r w:rsidRPr="00B05F04">
        <w:rPr>
          <w:bCs/>
        </w:rPr>
        <w:t>Чиссова</w:t>
      </w:r>
      <w:proofErr w:type="spellEnd"/>
      <w:r w:rsidRPr="00B05F04">
        <w:rPr>
          <w:bCs/>
        </w:rPr>
        <w:t xml:space="preserve">, А.Х. </w:t>
      </w:r>
      <w:proofErr w:type="spellStart"/>
      <w:r w:rsidRPr="00B05F04">
        <w:rPr>
          <w:bCs/>
        </w:rPr>
        <w:t>Трахтенберга</w:t>
      </w:r>
      <w:proofErr w:type="spellEnd"/>
      <w:proofErr w:type="gramStart"/>
      <w:r w:rsidRPr="00B05F04">
        <w:rPr>
          <w:bCs/>
        </w:rPr>
        <w:t xml:space="preserve">.. </w:t>
      </w:r>
      <w:proofErr w:type="gramEnd"/>
      <w:r w:rsidRPr="00B05F04">
        <w:rPr>
          <w:bCs/>
        </w:rPr>
        <w:t>М., 1993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 xml:space="preserve">Торакальная </w:t>
      </w:r>
      <w:proofErr w:type="spellStart"/>
      <w:r w:rsidRPr="00B05F04">
        <w:rPr>
          <w:bCs/>
        </w:rPr>
        <w:t>онкохирургия</w:t>
      </w:r>
      <w:proofErr w:type="spellEnd"/>
      <w:r w:rsidRPr="00B05F04">
        <w:rPr>
          <w:bCs/>
        </w:rPr>
        <w:t>. М., МНИОИ им. П.А. Герцена, 1994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 xml:space="preserve">Рак легкого. Давыдов М.И., Полоцкий Б. Е.,. </w:t>
      </w:r>
      <w:proofErr w:type="spellStart"/>
      <w:r w:rsidRPr="00B05F04">
        <w:rPr>
          <w:bCs/>
        </w:rPr>
        <w:t>Радико</w:t>
      </w:r>
      <w:proofErr w:type="spellEnd"/>
      <w:r w:rsidRPr="00B05F04">
        <w:rPr>
          <w:bCs/>
        </w:rPr>
        <w:t>, 1994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 xml:space="preserve">Комплексная уточняющая диагностика. Выбор объема оперативного вмешательства и комбинированное лечение при </w:t>
      </w:r>
      <w:proofErr w:type="spellStart"/>
      <w:r w:rsidRPr="00B05F04">
        <w:rPr>
          <w:bCs/>
        </w:rPr>
        <w:t>резектабельном</w:t>
      </w:r>
      <w:proofErr w:type="spellEnd"/>
      <w:r w:rsidRPr="00B05F04">
        <w:rPr>
          <w:bCs/>
        </w:rPr>
        <w:t xml:space="preserve"> раке желудка. Методические рекомендации. М., МНИОИ им. П.А. Герцена, 1991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>Ранняя диагностика рака желудка.  Ранняя диагностика онкологических заболеваний. М., МНИОИ им. П.А. Герцена, 1994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 xml:space="preserve">Рак предстательной железы. </w:t>
      </w:r>
      <w:proofErr w:type="spellStart"/>
      <w:r w:rsidRPr="00B05F04">
        <w:rPr>
          <w:bCs/>
        </w:rPr>
        <w:t>Маринбах</w:t>
      </w:r>
      <w:proofErr w:type="spellEnd"/>
      <w:r w:rsidRPr="00B05F04">
        <w:rPr>
          <w:bCs/>
        </w:rPr>
        <w:t xml:space="preserve"> Е.В., М., " Медицина ", 1980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>Рак мочевого пузыря. Шипилов В.И., М., " Медицина ", 1983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 xml:space="preserve">Рак и аденома предстательной железы. Портной А.С., </w:t>
      </w:r>
      <w:proofErr w:type="spellStart"/>
      <w:r w:rsidRPr="00B05F04">
        <w:rPr>
          <w:bCs/>
        </w:rPr>
        <w:t>Гроздовская</w:t>
      </w:r>
      <w:proofErr w:type="spellEnd"/>
      <w:r w:rsidRPr="00B05F04">
        <w:rPr>
          <w:bCs/>
        </w:rPr>
        <w:t xml:space="preserve"> Ф.Л. //Л.,  Медицина, 1984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>Рак почки. Переслегин И.А. ж. " Клиническая рентгенология ", М., 1985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 xml:space="preserve">Рентген - эндоскопические методы диагностики и лечения заболеваний почек и верхних мочевых путей. Мартов А.Г., </w:t>
      </w:r>
      <w:proofErr w:type="spellStart"/>
      <w:r w:rsidRPr="00B05F04">
        <w:rPr>
          <w:bCs/>
        </w:rPr>
        <w:t>дисс</w:t>
      </w:r>
      <w:proofErr w:type="spellEnd"/>
      <w:r w:rsidRPr="00B05F04">
        <w:rPr>
          <w:bCs/>
        </w:rPr>
        <w:t xml:space="preserve">. </w:t>
      </w:r>
      <w:proofErr w:type="spellStart"/>
      <w:r w:rsidRPr="00B05F04">
        <w:rPr>
          <w:bCs/>
        </w:rPr>
        <w:t>дмн</w:t>
      </w:r>
      <w:proofErr w:type="spellEnd"/>
      <w:r w:rsidRPr="00B05F04">
        <w:rPr>
          <w:bCs/>
        </w:rPr>
        <w:t xml:space="preserve"> НИИ урологии, 1993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proofErr w:type="spellStart"/>
      <w:r w:rsidRPr="00B05F04">
        <w:rPr>
          <w:bCs/>
        </w:rPr>
        <w:t>Цистэктомия</w:t>
      </w:r>
      <w:proofErr w:type="spellEnd"/>
      <w:r w:rsidRPr="00B05F04">
        <w:rPr>
          <w:bCs/>
        </w:rPr>
        <w:t xml:space="preserve"> и </w:t>
      </w:r>
      <w:proofErr w:type="spellStart"/>
      <w:r w:rsidRPr="00B05F04">
        <w:rPr>
          <w:bCs/>
        </w:rPr>
        <w:t>илеоцистопластика</w:t>
      </w:r>
      <w:proofErr w:type="spellEnd"/>
      <w:r w:rsidRPr="00B05F04">
        <w:rPr>
          <w:bCs/>
        </w:rPr>
        <w:t xml:space="preserve"> у больных раком мочевого пузыря. </w:t>
      </w:r>
      <w:proofErr w:type="spellStart"/>
      <w:r w:rsidRPr="00B05F04">
        <w:rPr>
          <w:bCs/>
        </w:rPr>
        <w:t>Палеев</w:t>
      </w:r>
      <w:proofErr w:type="spellEnd"/>
      <w:r w:rsidRPr="00B05F04">
        <w:rPr>
          <w:bCs/>
        </w:rPr>
        <w:t xml:space="preserve"> Р.Х., </w:t>
      </w:r>
      <w:proofErr w:type="spellStart"/>
      <w:r w:rsidRPr="00B05F04">
        <w:rPr>
          <w:bCs/>
        </w:rPr>
        <w:t>дисс</w:t>
      </w:r>
      <w:proofErr w:type="spellEnd"/>
      <w:r w:rsidRPr="00B05F04">
        <w:rPr>
          <w:bCs/>
        </w:rPr>
        <w:t xml:space="preserve">. </w:t>
      </w:r>
      <w:proofErr w:type="spellStart"/>
      <w:r w:rsidRPr="00B05F04">
        <w:rPr>
          <w:bCs/>
        </w:rPr>
        <w:t>дмн</w:t>
      </w:r>
      <w:proofErr w:type="spellEnd"/>
      <w:r w:rsidRPr="00B05F04">
        <w:rPr>
          <w:bCs/>
        </w:rPr>
        <w:t>, ВОНЦ, 1993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 xml:space="preserve">Основы реабилитации больных раком мочевого пузыря. </w:t>
      </w:r>
      <w:proofErr w:type="spellStart"/>
      <w:r w:rsidRPr="00B05F04">
        <w:rPr>
          <w:bCs/>
        </w:rPr>
        <w:t>Ситдыкова</w:t>
      </w:r>
      <w:proofErr w:type="spellEnd"/>
      <w:r w:rsidRPr="00B05F04">
        <w:rPr>
          <w:bCs/>
        </w:rPr>
        <w:t xml:space="preserve"> М.Э., </w:t>
      </w:r>
      <w:proofErr w:type="spellStart"/>
      <w:r w:rsidRPr="00B05F04">
        <w:rPr>
          <w:bCs/>
        </w:rPr>
        <w:t>дисс</w:t>
      </w:r>
      <w:proofErr w:type="spellEnd"/>
      <w:r w:rsidRPr="00B05F04">
        <w:rPr>
          <w:bCs/>
        </w:rPr>
        <w:t xml:space="preserve">., </w:t>
      </w:r>
      <w:proofErr w:type="spellStart"/>
      <w:r w:rsidRPr="00B05F04">
        <w:rPr>
          <w:bCs/>
        </w:rPr>
        <w:t>дмн</w:t>
      </w:r>
      <w:proofErr w:type="spellEnd"/>
      <w:r w:rsidRPr="00B05F04">
        <w:rPr>
          <w:bCs/>
        </w:rPr>
        <w:t>, Казань, 1993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 xml:space="preserve">Изучение факторов прогноза при раке мочевого пузыря. </w:t>
      </w:r>
      <w:proofErr w:type="spellStart"/>
      <w:r w:rsidRPr="00B05F04">
        <w:rPr>
          <w:bCs/>
        </w:rPr>
        <w:t>Муетя</w:t>
      </w:r>
      <w:proofErr w:type="spellEnd"/>
      <w:r w:rsidRPr="00B05F04">
        <w:rPr>
          <w:bCs/>
        </w:rPr>
        <w:t xml:space="preserve"> А.И.,  </w:t>
      </w:r>
      <w:proofErr w:type="spellStart"/>
      <w:r w:rsidRPr="00B05F04">
        <w:rPr>
          <w:bCs/>
        </w:rPr>
        <w:t>дисс</w:t>
      </w:r>
      <w:proofErr w:type="spellEnd"/>
      <w:r w:rsidRPr="00B05F04">
        <w:rPr>
          <w:bCs/>
        </w:rPr>
        <w:t xml:space="preserve">. </w:t>
      </w:r>
      <w:proofErr w:type="spellStart"/>
      <w:r w:rsidRPr="00B05F04">
        <w:rPr>
          <w:bCs/>
        </w:rPr>
        <w:t>кмн</w:t>
      </w:r>
      <w:proofErr w:type="spellEnd"/>
      <w:r w:rsidRPr="00B05F04">
        <w:rPr>
          <w:bCs/>
        </w:rPr>
        <w:t>, ВОНЦ, 1994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 xml:space="preserve">Злокачественные опухоли надпочечников. </w:t>
      </w:r>
      <w:proofErr w:type="spellStart"/>
      <w:r w:rsidRPr="00B05F04">
        <w:rPr>
          <w:bCs/>
        </w:rPr>
        <w:t>Искендеров</w:t>
      </w:r>
      <w:proofErr w:type="spellEnd"/>
      <w:r w:rsidRPr="00B05F04">
        <w:rPr>
          <w:bCs/>
        </w:rPr>
        <w:t xml:space="preserve"> Ф., </w:t>
      </w:r>
      <w:proofErr w:type="spellStart"/>
      <w:r w:rsidRPr="00B05F04">
        <w:rPr>
          <w:bCs/>
        </w:rPr>
        <w:t>дисс</w:t>
      </w:r>
      <w:proofErr w:type="spellEnd"/>
      <w:r w:rsidRPr="00B05F04">
        <w:rPr>
          <w:bCs/>
        </w:rPr>
        <w:t xml:space="preserve">. </w:t>
      </w:r>
      <w:proofErr w:type="spellStart"/>
      <w:r w:rsidRPr="00B05F04">
        <w:rPr>
          <w:bCs/>
        </w:rPr>
        <w:t>дмн</w:t>
      </w:r>
      <w:proofErr w:type="spellEnd"/>
      <w:r w:rsidRPr="00B05F04">
        <w:rPr>
          <w:bCs/>
        </w:rPr>
        <w:t>, ВОНЦ, 1995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 xml:space="preserve">Современные методы лечения </w:t>
      </w:r>
      <w:proofErr w:type="spellStart"/>
      <w:r w:rsidRPr="00B05F04">
        <w:rPr>
          <w:bCs/>
        </w:rPr>
        <w:t>местнораспространенного</w:t>
      </w:r>
      <w:proofErr w:type="spellEnd"/>
      <w:r w:rsidRPr="00B05F04">
        <w:rPr>
          <w:bCs/>
        </w:rPr>
        <w:t xml:space="preserve"> и диссеминированного рака предстательной железы. </w:t>
      </w:r>
      <w:proofErr w:type="spellStart"/>
      <w:r w:rsidRPr="00B05F04">
        <w:rPr>
          <w:bCs/>
        </w:rPr>
        <w:t>Бухаркин</w:t>
      </w:r>
      <w:proofErr w:type="spellEnd"/>
      <w:r w:rsidRPr="00B05F04">
        <w:rPr>
          <w:bCs/>
        </w:rPr>
        <w:t xml:space="preserve"> Б. В., </w:t>
      </w:r>
      <w:proofErr w:type="spellStart"/>
      <w:r w:rsidRPr="00B05F04">
        <w:rPr>
          <w:bCs/>
        </w:rPr>
        <w:t>дисс</w:t>
      </w:r>
      <w:proofErr w:type="spellEnd"/>
      <w:r w:rsidRPr="00B05F04">
        <w:rPr>
          <w:bCs/>
        </w:rPr>
        <w:t xml:space="preserve">. </w:t>
      </w:r>
      <w:proofErr w:type="spellStart"/>
      <w:r w:rsidRPr="00B05F04">
        <w:rPr>
          <w:bCs/>
        </w:rPr>
        <w:t>дмн</w:t>
      </w:r>
      <w:proofErr w:type="spellEnd"/>
      <w:r w:rsidRPr="00B05F04">
        <w:rPr>
          <w:bCs/>
        </w:rPr>
        <w:t>, М., ВОНЦ, 1995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>Саркомы костей. Трапезников Н.Н., Соловьев Ю.М., Еремина Л.А., М., " Медицина ", 1983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 xml:space="preserve">Рак молочной железы. Баженова АП., </w:t>
      </w:r>
      <w:proofErr w:type="spellStart"/>
      <w:r w:rsidRPr="00B05F04">
        <w:rPr>
          <w:bCs/>
        </w:rPr>
        <w:t>Хаханашвили</w:t>
      </w:r>
      <w:proofErr w:type="spellEnd"/>
      <w:r w:rsidRPr="00B05F04">
        <w:rPr>
          <w:bCs/>
        </w:rPr>
        <w:t xml:space="preserve"> Г.Н., </w:t>
      </w:r>
      <w:proofErr w:type="spellStart"/>
      <w:r w:rsidRPr="00B05F04">
        <w:rPr>
          <w:bCs/>
        </w:rPr>
        <w:t>Островцев</w:t>
      </w:r>
      <w:proofErr w:type="spellEnd"/>
      <w:r w:rsidRPr="00B05F04">
        <w:rPr>
          <w:bCs/>
        </w:rPr>
        <w:t xml:space="preserve"> Л.Д., М., " Медицина", 1985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>Диагностика и лечение рака молочной железы: Методические рекомендации. М., 1990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>Рак молочной железы. Сборник научных трудов под ред. проф. В.П. Демидова, М., 1991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>Мастопатия.  Л.Н. Сидоренко, Ленинград. " Медицина ", 1991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>Рак молочной железы. Под ред. В.П. Демидова, 1991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 xml:space="preserve">Лечение доброкачественных и злокачественных опухолей молочной железы. Летягин В.П., Высоцкая И.В., Погодина Е.М., </w:t>
      </w:r>
      <w:proofErr w:type="spellStart"/>
      <w:r w:rsidRPr="00B05F04">
        <w:rPr>
          <w:bCs/>
        </w:rPr>
        <w:t>Хайленко</w:t>
      </w:r>
      <w:proofErr w:type="spellEnd"/>
      <w:r w:rsidRPr="00B05F04">
        <w:rPr>
          <w:bCs/>
        </w:rPr>
        <w:t xml:space="preserve"> В.А. м., " медицина ", 1996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>Рак молочной железы (эпидемиология, классификация, диагностика, лечение, прогноз</w:t>
      </w:r>
      <w:proofErr w:type="gramStart"/>
      <w:r w:rsidRPr="00B05F04">
        <w:rPr>
          <w:bCs/>
        </w:rPr>
        <w:t xml:space="preserve"> )</w:t>
      </w:r>
      <w:proofErr w:type="gramEnd"/>
      <w:r w:rsidRPr="00B05F04">
        <w:rPr>
          <w:bCs/>
        </w:rPr>
        <w:t>. Летягин В.П., Лактионова К.П., Высоцкая И.В., Котов В.А., М., " Медицина ", 1996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 xml:space="preserve">Пигментные опухоли. </w:t>
      </w:r>
      <w:proofErr w:type="spellStart"/>
      <w:r w:rsidRPr="00B05F04">
        <w:rPr>
          <w:bCs/>
        </w:rPr>
        <w:t>Иконописов</w:t>
      </w:r>
      <w:proofErr w:type="spellEnd"/>
      <w:r w:rsidRPr="00B05F04">
        <w:rPr>
          <w:bCs/>
        </w:rPr>
        <w:t xml:space="preserve"> Р., </w:t>
      </w:r>
      <w:proofErr w:type="spellStart"/>
      <w:r w:rsidRPr="00B05F04">
        <w:rPr>
          <w:bCs/>
        </w:rPr>
        <w:t>Райчев</w:t>
      </w:r>
      <w:proofErr w:type="spellEnd"/>
      <w:r w:rsidRPr="00B05F04">
        <w:rPr>
          <w:bCs/>
        </w:rPr>
        <w:t xml:space="preserve"> Р., София, 1997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 xml:space="preserve">Рак яичников. </w:t>
      </w:r>
      <w:proofErr w:type="spellStart"/>
      <w:r w:rsidRPr="00B05F04">
        <w:rPr>
          <w:bCs/>
        </w:rPr>
        <w:t>Антошечкина</w:t>
      </w:r>
      <w:proofErr w:type="spellEnd"/>
      <w:r w:rsidRPr="00B05F04">
        <w:rPr>
          <w:bCs/>
        </w:rPr>
        <w:t xml:space="preserve"> Е.Т., Борисов В.И., М., 1989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 xml:space="preserve">Руководство по </w:t>
      </w:r>
      <w:proofErr w:type="spellStart"/>
      <w:r w:rsidRPr="00B05F04">
        <w:rPr>
          <w:bCs/>
        </w:rPr>
        <w:t>онкогинекологии</w:t>
      </w:r>
      <w:proofErr w:type="spellEnd"/>
      <w:r w:rsidRPr="00B05F04">
        <w:rPr>
          <w:bCs/>
        </w:rPr>
        <w:t xml:space="preserve">. </w:t>
      </w:r>
      <w:proofErr w:type="spellStart"/>
      <w:r w:rsidRPr="00B05F04">
        <w:rPr>
          <w:bCs/>
        </w:rPr>
        <w:t>Бохман</w:t>
      </w:r>
      <w:proofErr w:type="spellEnd"/>
      <w:r w:rsidRPr="00B05F04">
        <w:rPr>
          <w:bCs/>
        </w:rPr>
        <w:t xml:space="preserve"> Я.В., Л., " Медицина " 1989.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 xml:space="preserve">Злокачественные опухоли вульвы. </w:t>
      </w:r>
      <w:proofErr w:type="spellStart"/>
      <w:r w:rsidRPr="00B05F04">
        <w:rPr>
          <w:bCs/>
        </w:rPr>
        <w:t>Бохман</w:t>
      </w:r>
      <w:proofErr w:type="spellEnd"/>
      <w:r w:rsidRPr="00B05F04">
        <w:rPr>
          <w:bCs/>
        </w:rPr>
        <w:t xml:space="preserve"> Я.В., </w:t>
      </w:r>
      <w:proofErr w:type="spellStart"/>
      <w:r w:rsidRPr="00B05F04">
        <w:rPr>
          <w:bCs/>
        </w:rPr>
        <w:t>Койро</w:t>
      </w:r>
      <w:proofErr w:type="spellEnd"/>
      <w:r w:rsidRPr="00B05F04">
        <w:rPr>
          <w:bCs/>
        </w:rPr>
        <w:t xml:space="preserve"> Н.А., </w:t>
      </w:r>
      <w:proofErr w:type="spellStart"/>
      <w:r w:rsidRPr="00B05F04">
        <w:rPr>
          <w:bCs/>
        </w:rPr>
        <w:t>Таджибаева</w:t>
      </w:r>
      <w:proofErr w:type="spellEnd"/>
      <w:r w:rsidRPr="00B05F04">
        <w:rPr>
          <w:bCs/>
        </w:rPr>
        <w:t xml:space="preserve"> Ю.Т. Ташкент. " Медицина", 1986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>Рак шейки матки. Павлов А.С., Костромина к.м.н., " Медицина ", 1983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lastRenderedPageBreak/>
        <w:t>Опухоли ЛОР - органов. А.В. Козлова, В.О. Калина, Ю.Л. Гамбург. М., " Медицина ", 1979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 xml:space="preserve">Опухоли головы и шеи. </w:t>
      </w:r>
      <w:proofErr w:type="spellStart"/>
      <w:r w:rsidRPr="00B05F04">
        <w:rPr>
          <w:bCs/>
        </w:rPr>
        <w:t>Пачес</w:t>
      </w:r>
      <w:proofErr w:type="spellEnd"/>
      <w:r w:rsidRPr="00B05F04">
        <w:rPr>
          <w:bCs/>
        </w:rPr>
        <w:t xml:space="preserve"> А.И., М., " Медицина ", 1983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 xml:space="preserve">Рак щитовидной железы. А.И. </w:t>
      </w:r>
      <w:proofErr w:type="spellStart"/>
      <w:r w:rsidRPr="00B05F04">
        <w:rPr>
          <w:bCs/>
        </w:rPr>
        <w:t>Пачес</w:t>
      </w:r>
      <w:proofErr w:type="spellEnd"/>
      <w:r w:rsidRPr="00B05F04">
        <w:rPr>
          <w:bCs/>
        </w:rPr>
        <w:t xml:space="preserve">, P.M. </w:t>
      </w:r>
      <w:proofErr w:type="spellStart"/>
      <w:r w:rsidRPr="00B05F04">
        <w:rPr>
          <w:bCs/>
        </w:rPr>
        <w:t>Пропп</w:t>
      </w:r>
      <w:proofErr w:type="spellEnd"/>
      <w:r w:rsidRPr="00B05F04">
        <w:rPr>
          <w:bCs/>
        </w:rPr>
        <w:t>. Москва 1995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 xml:space="preserve">Злокачественные опухоли полости рта, глотки и гортани. А.И. </w:t>
      </w:r>
      <w:proofErr w:type="spellStart"/>
      <w:r w:rsidRPr="00B05F04">
        <w:rPr>
          <w:bCs/>
        </w:rPr>
        <w:t>Пачес</w:t>
      </w:r>
      <w:proofErr w:type="spellEnd"/>
      <w:r w:rsidRPr="00B05F04">
        <w:rPr>
          <w:bCs/>
        </w:rPr>
        <w:t xml:space="preserve">, В.О. Ольшанский, В.Л. </w:t>
      </w:r>
      <w:proofErr w:type="spellStart"/>
      <w:r w:rsidRPr="00B05F04">
        <w:rPr>
          <w:bCs/>
        </w:rPr>
        <w:t>Любаев</w:t>
      </w:r>
      <w:proofErr w:type="spellEnd"/>
      <w:r w:rsidRPr="00B05F04">
        <w:rPr>
          <w:bCs/>
        </w:rPr>
        <w:t xml:space="preserve">, ТХ. </w:t>
      </w:r>
      <w:proofErr w:type="spellStart"/>
      <w:r w:rsidRPr="00B05F04">
        <w:rPr>
          <w:bCs/>
        </w:rPr>
        <w:t>Туок</w:t>
      </w:r>
      <w:proofErr w:type="spellEnd"/>
      <w:r w:rsidRPr="00B05F04">
        <w:rPr>
          <w:bCs/>
        </w:rPr>
        <w:t xml:space="preserve">. 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 xml:space="preserve">Опухоли головы и шеи. А.И. </w:t>
      </w:r>
      <w:proofErr w:type="spellStart"/>
      <w:r w:rsidRPr="00B05F04">
        <w:rPr>
          <w:bCs/>
        </w:rPr>
        <w:t>Пачес</w:t>
      </w:r>
      <w:proofErr w:type="spellEnd"/>
      <w:r w:rsidRPr="00B05F04">
        <w:rPr>
          <w:bCs/>
        </w:rPr>
        <w:t>. М., " Медицина ", 1983, 1997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>Лучевая терапия злокачественных опухолей. Руководство для врачей под ред. Е.С. Киселевой. М., " Медицина ",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 xml:space="preserve">Злокачественные опухоли носоглотки и их лучевое лечение. Павлов А.С., </w:t>
      </w:r>
      <w:proofErr w:type="spellStart"/>
      <w:r w:rsidRPr="00B05F04">
        <w:rPr>
          <w:bCs/>
        </w:rPr>
        <w:t>Стиоп</w:t>
      </w:r>
      <w:proofErr w:type="spellEnd"/>
      <w:r w:rsidRPr="00B05F04">
        <w:rPr>
          <w:bCs/>
        </w:rPr>
        <w:t xml:space="preserve"> Л.Д., М., "Медицина ",1985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>Актуальные проблемы радиационной онкологии и пути их совершенствования. Труды ОНЦ РАМП. М., 1994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 xml:space="preserve">Противоопухолевая химиотерапия. Справочник под ред. </w:t>
      </w:r>
      <w:proofErr w:type="spellStart"/>
      <w:r w:rsidRPr="00B05F04">
        <w:rPr>
          <w:bCs/>
        </w:rPr>
        <w:t>Переводчиковой</w:t>
      </w:r>
      <w:proofErr w:type="spellEnd"/>
      <w:r w:rsidRPr="00B05F04">
        <w:rPr>
          <w:bCs/>
        </w:rPr>
        <w:t xml:space="preserve"> Н.И., М., 1995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 xml:space="preserve">Рентгенодиагностика. В. А. </w:t>
      </w:r>
      <w:proofErr w:type="spellStart"/>
      <w:r w:rsidRPr="00B05F04">
        <w:rPr>
          <w:bCs/>
        </w:rPr>
        <w:t>Фанарджан</w:t>
      </w:r>
      <w:proofErr w:type="spellEnd"/>
      <w:r w:rsidRPr="00B05F04">
        <w:rPr>
          <w:bCs/>
        </w:rPr>
        <w:t>, 1977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 xml:space="preserve">Рентгенодиагностика заболеваний костей и суставов. С.А. </w:t>
      </w:r>
      <w:proofErr w:type="spellStart"/>
      <w:r w:rsidRPr="00B05F04">
        <w:rPr>
          <w:bCs/>
        </w:rPr>
        <w:t>Рейнберг</w:t>
      </w:r>
      <w:proofErr w:type="spellEnd"/>
      <w:r w:rsidRPr="00B05F04">
        <w:rPr>
          <w:bCs/>
        </w:rPr>
        <w:t>, 1964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 xml:space="preserve">Ультразвуковая томография и прицельная биопсия в диагностике опухолей малого таза. </w:t>
      </w:r>
      <w:proofErr w:type="spellStart"/>
      <w:r w:rsidRPr="00B05F04">
        <w:rPr>
          <w:bCs/>
        </w:rPr>
        <w:t>Цыб</w:t>
      </w:r>
      <w:proofErr w:type="spellEnd"/>
      <w:r w:rsidRPr="00B05F04">
        <w:rPr>
          <w:bCs/>
        </w:rPr>
        <w:t xml:space="preserve"> А.Ф., Гришин Г.Н., </w:t>
      </w:r>
      <w:proofErr w:type="spellStart"/>
      <w:r w:rsidRPr="00B05F04">
        <w:rPr>
          <w:bCs/>
        </w:rPr>
        <w:t>Нестайко</w:t>
      </w:r>
      <w:proofErr w:type="spellEnd"/>
      <w:r w:rsidRPr="00B05F04">
        <w:rPr>
          <w:bCs/>
        </w:rPr>
        <w:t xml:space="preserve"> Г.В, 1994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 xml:space="preserve">Дифференциальный диагноз при абдоминальном ультразвуковом исследовании. </w:t>
      </w:r>
      <w:proofErr w:type="spellStart"/>
      <w:r w:rsidRPr="00B05F04">
        <w:rPr>
          <w:bCs/>
        </w:rPr>
        <w:t>Биссет</w:t>
      </w:r>
      <w:proofErr w:type="spellEnd"/>
      <w:r w:rsidRPr="00B05F04">
        <w:rPr>
          <w:bCs/>
        </w:rPr>
        <w:t xml:space="preserve"> Р., Хан А., 1996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>Организация паллиативной помощи и методы лечения больных с распространенными формами злокачественных новообразований. М., 1995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 xml:space="preserve">Клиническая радиобиология. С. А. </w:t>
      </w:r>
      <w:proofErr w:type="spellStart"/>
      <w:r w:rsidRPr="00B05F04">
        <w:rPr>
          <w:bCs/>
        </w:rPr>
        <w:t>Ярмоненко</w:t>
      </w:r>
      <w:proofErr w:type="spellEnd"/>
      <w:r w:rsidRPr="00B05F04">
        <w:rPr>
          <w:bCs/>
        </w:rPr>
        <w:t xml:space="preserve">, А.Г. </w:t>
      </w:r>
      <w:proofErr w:type="spellStart"/>
      <w:r w:rsidRPr="00B05F04">
        <w:rPr>
          <w:bCs/>
        </w:rPr>
        <w:t>Коноплянников</w:t>
      </w:r>
      <w:proofErr w:type="spellEnd"/>
      <w:r w:rsidRPr="00B05F04">
        <w:rPr>
          <w:bCs/>
        </w:rPr>
        <w:t xml:space="preserve">, А.А. </w:t>
      </w:r>
      <w:proofErr w:type="spellStart"/>
      <w:r w:rsidRPr="00B05F04">
        <w:rPr>
          <w:bCs/>
        </w:rPr>
        <w:t>Вайнсон</w:t>
      </w:r>
      <w:proofErr w:type="spellEnd"/>
      <w:r w:rsidRPr="00B05F04">
        <w:rPr>
          <w:bCs/>
        </w:rPr>
        <w:t>, М. "  Медицина". 1992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 xml:space="preserve">Избранные лекции по клинической онкологии. Под </w:t>
      </w:r>
      <w:proofErr w:type="spellStart"/>
      <w:proofErr w:type="gramStart"/>
      <w:r w:rsidRPr="00B05F04">
        <w:rPr>
          <w:bCs/>
        </w:rPr>
        <w:t>ред</w:t>
      </w:r>
      <w:proofErr w:type="spellEnd"/>
      <w:proofErr w:type="gramEnd"/>
      <w:r w:rsidRPr="00B05F04">
        <w:rPr>
          <w:bCs/>
        </w:rPr>
        <w:t xml:space="preserve"> </w:t>
      </w:r>
      <w:proofErr w:type="spellStart"/>
      <w:r w:rsidRPr="00B05F04">
        <w:rPr>
          <w:bCs/>
        </w:rPr>
        <w:t>Чиссова</w:t>
      </w:r>
      <w:proofErr w:type="spellEnd"/>
      <w:r w:rsidRPr="00B05F04">
        <w:rPr>
          <w:bCs/>
        </w:rPr>
        <w:t xml:space="preserve"> В.И., </w:t>
      </w:r>
      <w:proofErr w:type="spellStart"/>
      <w:r w:rsidRPr="00B05F04">
        <w:rPr>
          <w:bCs/>
        </w:rPr>
        <w:t>Дарьяловой</w:t>
      </w:r>
      <w:proofErr w:type="spellEnd"/>
      <w:r w:rsidRPr="00B05F04">
        <w:rPr>
          <w:bCs/>
        </w:rPr>
        <w:t xml:space="preserve"> С.Л., М., 2000г.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 xml:space="preserve">Вишневский В.А., </w:t>
      </w:r>
      <w:proofErr w:type="spellStart"/>
      <w:r w:rsidRPr="00B05F04">
        <w:rPr>
          <w:bCs/>
        </w:rPr>
        <w:t>Кубышкин</w:t>
      </w:r>
      <w:proofErr w:type="spellEnd"/>
      <w:r w:rsidRPr="00B05F04">
        <w:rPr>
          <w:bCs/>
        </w:rPr>
        <w:t xml:space="preserve"> В.А., </w:t>
      </w:r>
      <w:proofErr w:type="spellStart"/>
      <w:r w:rsidRPr="00B05F04">
        <w:rPr>
          <w:bCs/>
        </w:rPr>
        <w:t>Одарюк</w:t>
      </w:r>
      <w:proofErr w:type="spellEnd"/>
      <w:r w:rsidRPr="00B05F04">
        <w:rPr>
          <w:bCs/>
        </w:rPr>
        <w:t xml:space="preserve"> Т.С. и др. Хирургическое лечение метастазов </w:t>
      </w:r>
      <w:proofErr w:type="spellStart"/>
      <w:r w:rsidRPr="00B05F04">
        <w:rPr>
          <w:bCs/>
        </w:rPr>
        <w:t>колоректального</w:t>
      </w:r>
      <w:proofErr w:type="spellEnd"/>
      <w:r w:rsidRPr="00B05F04">
        <w:rPr>
          <w:bCs/>
        </w:rPr>
        <w:t xml:space="preserve"> рака в печени // Анналы хирур</w:t>
      </w:r>
      <w:r w:rsidRPr="00B05F04">
        <w:rPr>
          <w:bCs/>
        </w:rPr>
        <w:softHyphen/>
        <w:t xml:space="preserve">гической </w:t>
      </w:r>
      <w:proofErr w:type="spellStart"/>
      <w:r w:rsidRPr="00B05F04">
        <w:rPr>
          <w:bCs/>
        </w:rPr>
        <w:t>гепатологии</w:t>
      </w:r>
      <w:proofErr w:type="spellEnd"/>
      <w:r w:rsidRPr="00B05F04">
        <w:rPr>
          <w:bCs/>
        </w:rPr>
        <w:t>, 1998, т. 3, № 1, стр.13-18.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proofErr w:type="spellStart"/>
      <w:r w:rsidRPr="00B05F04">
        <w:rPr>
          <w:bCs/>
        </w:rPr>
        <w:t>Габриэль</w:t>
      </w:r>
      <w:proofErr w:type="spellEnd"/>
      <w:r w:rsidRPr="00B05F04">
        <w:rPr>
          <w:bCs/>
        </w:rPr>
        <w:t xml:space="preserve"> П.Крестин, Питер </w:t>
      </w:r>
      <w:proofErr w:type="spellStart"/>
      <w:r w:rsidRPr="00B05F04">
        <w:rPr>
          <w:bCs/>
        </w:rPr>
        <w:t>Л.Чойке</w:t>
      </w:r>
      <w:proofErr w:type="spellEnd"/>
      <w:r w:rsidRPr="00B05F04">
        <w:rPr>
          <w:bCs/>
        </w:rPr>
        <w:t xml:space="preserve"> «Острый живот: </w:t>
      </w:r>
      <w:proofErr w:type="spellStart"/>
      <w:r w:rsidRPr="00B05F04">
        <w:rPr>
          <w:bCs/>
        </w:rPr>
        <w:t>визуализационные</w:t>
      </w:r>
      <w:proofErr w:type="spellEnd"/>
      <w:r w:rsidRPr="00B05F04">
        <w:rPr>
          <w:bCs/>
        </w:rPr>
        <w:t xml:space="preserve"> методы диагностики», Изд. ГЭОТАР Медицина,2000, перевод с английс</w:t>
      </w:r>
      <w:r w:rsidRPr="00B05F04">
        <w:rPr>
          <w:bCs/>
        </w:rPr>
        <w:softHyphen/>
        <w:t xml:space="preserve">кого под общей редакцией </w:t>
      </w:r>
      <w:proofErr w:type="spellStart"/>
      <w:r w:rsidRPr="00B05F04">
        <w:rPr>
          <w:bCs/>
        </w:rPr>
        <w:t>чл.-корр.И.Н.Денисова</w:t>
      </w:r>
      <w:proofErr w:type="spellEnd"/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>Габуния Р.И., Колесникова Е.К. Компьютерная томография в клиничес</w:t>
      </w:r>
      <w:r w:rsidRPr="00B05F04">
        <w:rPr>
          <w:bCs/>
        </w:rPr>
        <w:softHyphen/>
        <w:t xml:space="preserve">кой диагностике. Руководство // </w:t>
      </w:r>
      <w:proofErr w:type="spellStart"/>
      <w:r w:rsidRPr="00B05F04">
        <w:rPr>
          <w:bCs/>
        </w:rPr>
        <w:t>М.,Медицина</w:t>
      </w:r>
      <w:proofErr w:type="spellEnd"/>
      <w:r w:rsidRPr="00B05F04">
        <w:rPr>
          <w:bCs/>
        </w:rPr>
        <w:t>, 1995.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proofErr w:type="spellStart"/>
      <w:r w:rsidRPr="00B05F04">
        <w:rPr>
          <w:bCs/>
        </w:rPr>
        <w:t>Гранов</w:t>
      </w:r>
      <w:proofErr w:type="spellEnd"/>
      <w:r w:rsidRPr="00B05F04">
        <w:rPr>
          <w:bCs/>
        </w:rPr>
        <w:t xml:space="preserve"> Д.А. Комбинированное лечение злокачественных опухолей пече</w:t>
      </w:r>
      <w:r w:rsidRPr="00B05F04">
        <w:rPr>
          <w:bCs/>
        </w:rPr>
        <w:softHyphen/>
        <w:t xml:space="preserve">ни // </w:t>
      </w:r>
      <w:proofErr w:type="spellStart"/>
      <w:r w:rsidRPr="00B05F04">
        <w:rPr>
          <w:bCs/>
        </w:rPr>
        <w:t>Автореф</w:t>
      </w:r>
      <w:proofErr w:type="spellEnd"/>
      <w:r w:rsidRPr="00B05F04">
        <w:rPr>
          <w:bCs/>
        </w:rPr>
        <w:t xml:space="preserve">. </w:t>
      </w:r>
      <w:proofErr w:type="spellStart"/>
      <w:r w:rsidRPr="00B05F04">
        <w:rPr>
          <w:bCs/>
        </w:rPr>
        <w:t>дисс</w:t>
      </w:r>
      <w:proofErr w:type="spellEnd"/>
      <w:r w:rsidRPr="00B05F04">
        <w:rPr>
          <w:bCs/>
        </w:rPr>
        <w:t xml:space="preserve">. канд. мед. наук., </w:t>
      </w:r>
      <w:proofErr w:type="gramStart"/>
      <w:r w:rsidRPr="00B05F04">
        <w:rPr>
          <w:bCs/>
        </w:rPr>
        <w:t>С-Пб</w:t>
      </w:r>
      <w:proofErr w:type="gramEnd"/>
      <w:r w:rsidRPr="00B05F04">
        <w:rPr>
          <w:bCs/>
        </w:rPr>
        <w:t>., 1996, 39 стр.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proofErr w:type="spellStart"/>
      <w:r w:rsidRPr="00B05F04">
        <w:rPr>
          <w:bCs/>
        </w:rPr>
        <w:t>Гузеева</w:t>
      </w:r>
      <w:proofErr w:type="spellEnd"/>
      <w:r w:rsidRPr="00B05F04">
        <w:rPr>
          <w:bCs/>
        </w:rPr>
        <w:t xml:space="preserve"> Е.Б. «Клинико-рентгенологическая оценка функционального состояния верхних отделов желудочно-кишечного тракта после </w:t>
      </w:r>
      <w:proofErr w:type="spellStart"/>
      <w:r w:rsidRPr="00B05F04">
        <w:rPr>
          <w:bCs/>
        </w:rPr>
        <w:t>панкреатодуоденальных</w:t>
      </w:r>
      <w:proofErr w:type="spellEnd"/>
      <w:r w:rsidRPr="00B05F04">
        <w:rPr>
          <w:bCs/>
        </w:rPr>
        <w:t xml:space="preserve"> резекций», </w:t>
      </w:r>
      <w:proofErr w:type="spellStart"/>
      <w:r w:rsidRPr="00B05F04">
        <w:rPr>
          <w:bCs/>
        </w:rPr>
        <w:t>Канд</w:t>
      </w:r>
      <w:proofErr w:type="gramStart"/>
      <w:r w:rsidRPr="00B05F04">
        <w:rPr>
          <w:bCs/>
        </w:rPr>
        <w:t>.д</w:t>
      </w:r>
      <w:proofErr w:type="gramEnd"/>
      <w:r w:rsidRPr="00B05F04">
        <w:rPr>
          <w:bCs/>
        </w:rPr>
        <w:t>исс</w:t>
      </w:r>
      <w:proofErr w:type="spellEnd"/>
      <w:r w:rsidRPr="00B05F04">
        <w:rPr>
          <w:bCs/>
        </w:rPr>
        <w:t xml:space="preserve">. Москва, </w:t>
      </w:r>
      <w:smartTag w:uri="urn:schemas-microsoft-com:office:smarttags" w:element="metricconverter">
        <w:smartTagPr>
          <w:attr w:name="ProductID" w:val="1996 г"/>
        </w:smartTagPr>
        <w:r w:rsidRPr="00B05F04">
          <w:rPr>
            <w:bCs/>
          </w:rPr>
          <w:t>1996 г</w:t>
        </w:r>
      </w:smartTag>
      <w:r w:rsidRPr="00B05F04">
        <w:rPr>
          <w:bCs/>
        </w:rPr>
        <w:t>.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>Данилов М.В., Федоров В.Д. Хирургия поджелудочной железы // М.: Ме</w:t>
      </w:r>
      <w:r w:rsidRPr="00B05F04">
        <w:rPr>
          <w:bCs/>
        </w:rPr>
        <w:softHyphen/>
        <w:t>дицина.- 1995. 289 стр.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 xml:space="preserve">Проблемы лучевой терапии больных раком молочной железы. </w:t>
      </w:r>
      <w:proofErr w:type="spellStart"/>
      <w:r w:rsidRPr="00B05F04">
        <w:rPr>
          <w:bCs/>
        </w:rPr>
        <w:t>Голдобенко</w:t>
      </w:r>
      <w:proofErr w:type="spellEnd"/>
      <w:r w:rsidRPr="00B05F04">
        <w:rPr>
          <w:bCs/>
        </w:rPr>
        <w:t xml:space="preserve"> Г.В., Летягин B.</w:t>
      </w:r>
      <w:proofErr w:type="gramStart"/>
      <w:r w:rsidRPr="00B05F04">
        <w:rPr>
          <w:bCs/>
        </w:rPr>
        <w:t>П</w:t>
      </w:r>
      <w:proofErr w:type="gramEnd"/>
      <w:r w:rsidRPr="00B05F04">
        <w:rPr>
          <w:bCs/>
        </w:rPr>
        <w:t xml:space="preserve">; </w:t>
      </w:r>
      <w:proofErr w:type="spellStart"/>
      <w:r w:rsidRPr="00B05F04">
        <w:rPr>
          <w:bCs/>
        </w:rPr>
        <w:t>Нечушкин</w:t>
      </w:r>
      <w:proofErr w:type="spellEnd"/>
      <w:r w:rsidRPr="00B05F04">
        <w:rPr>
          <w:bCs/>
        </w:rPr>
        <w:t xml:space="preserve"> М.И. М., 1994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>Редкие формы рака молочной железы. Летягин В.П., Лактионов К.П., Ермилова В.Д. и др. М.," Медицина ",1995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t xml:space="preserve">Специальные вопросы диагностики и лечения злокачественных опухолей головы и шеи. Под ред. В.И. </w:t>
      </w:r>
      <w:proofErr w:type="spellStart"/>
      <w:r w:rsidRPr="00B05F04">
        <w:rPr>
          <w:bCs/>
        </w:rPr>
        <w:t>Чиссова</w:t>
      </w:r>
      <w:proofErr w:type="spellEnd"/>
      <w:r w:rsidRPr="00B05F04">
        <w:rPr>
          <w:bCs/>
        </w:rPr>
        <w:t>, В.О. Ольшанского, 1991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proofErr w:type="spellStart"/>
      <w:r w:rsidRPr="00B05F04">
        <w:rPr>
          <w:bCs/>
        </w:rPr>
        <w:t>Барканой</w:t>
      </w:r>
      <w:proofErr w:type="spellEnd"/>
      <w:r w:rsidRPr="00B05F04">
        <w:rPr>
          <w:bCs/>
        </w:rPr>
        <w:t xml:space="preserve"> А.И., Лучевая и комбинированная терапия больных неоперабельным раком поджелудочной железы. </w:t>
      </w:r>
      <w:proofErr w:type="spellStart"/>
      <w:r w:rsidRPr="00B05F04">
        <w:rPr>
          <w:bCs/>
        </w:rPr>
        <w:t>Дисс</w:t>
      </w:r>
      <w:proofErr w:type="spellEnd"/>
      <w:r w:rsidRPr="00B05F04">
        <w:rPr>
          <w:bCs/>
        </w:rPr>
        <w:t xml:space="preserve">. </w:t>
      </w:r>
      <w:proofErr w:type="spellStart"/>
      <w:r w:rsidRPr="00B05F04">
        <w:rPr>
          <w:bCs/>
        </w:rPr>
        <w:t>дмн</w:t>
      </w:r>
      <w:proofErr w:type="spellEnd"/>
      <w:r w:rsidRPr="00B05F04">
        <w:rPr>
          <w:bCs/>
        </w:rPr>
        <w:t>, М., 1983.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proofErr w:type="spellStart"/>
      <w:r w:rsidRPr="00B05F04">
        <w:rPr>
          <w:bCs/>
        </w:rPr>
        <w:t>Гукальп</w:t>
      </w:r>
      <w:proofErr w:type="spellEnd"/>
      <w:r w:rsidRPr="00AF611F">
        <w:rPr>
          <w:bCs/>
          <w:lang w:val="en-US"/>
        </w:rPr>
        <w:t xml:space="preserve"> </w:t>
      </w:r>
      <w:r w:rsidRPr="00B05F04">
        <w:rPr>
          <w:bCs/>
        </w:rPr>
        <w:t>Р</w:t>
      </w:r>
      <w:r w:rsidRPr="00AF611F">
        <w:rPr>
          <w:bCs/>
          <w:lang w:val="en-US"/>
        </w:rPr>
        <w:t xml:space="preserve">., </w:t>
      </w:r>
      <w:proofErr w:type="spellStart"/>
      <w:r w:rsidRPr="00B05F04">
        <w:rPr>
          <w:bCs/>
        </w:rPr>
        <w:t>Датчер</w:t>
      </w:r>
      <w:proofErr w:type="spellEnd"/>
      <w:r w:rsidRPr="00AF611F">
        <w:rPr>
          <w:bCs/>
          <w:lang w:val="en-US"/>
        </w:rPr>
        <w:t xml:space="preserve"> </w:t>
      </w:r>
      <w:r w:rsidRPr="00B05F04">
        <w:rPr>
          <w:bCs/>
        </w:rPr>
        <w:t>Дж</w:t>
      </w:r>
      <w:r w:rsidRPr="00AF611F">
        <w:rPr>
          <w:bCs/>
          <w:lang w:val="en-US"/>
        </w:rPr>
        <w:t xml:space="preserve">. </w:t>
      </w:r>
      <w:r w:rsidRPr="00B05F04">
        <w:rPr>
          <w:bCs/>
        </w:rPr>
        <w:t>Неотложные</w:t>
      </w:r>
      <w:r w:rsidRPr="00AF611F">
        <w:rPr>
          <w:bCs/>
          <w:lang w:val="en-US"/>
        </w:rPr>
        <w:t xml:space="preserve"> </w:t>
      </w:r>
      <w:r w:rsidRPr="00B05F04">
        <w:rPr>
          <w:bCs/>
        </w:rPr>
        <w:t>состояния</w:t>
      </w:r>
      <w:r w:rsidRPr="00AF611F">
        <w:rPr>
          <w:bCs/>
          <w:lang w:val="en-US"/>
        </w:rPr>
        <w:t xml:space="preserve"> </w:t>
      </w:r>
      <w:r w:rsidRPr="00B05F04">
        <w:rPr>
          <w:bCs/>
        </w:rPr>
        <w:t>в</w:t>
      </w:r>
      <w:r w:rsidRPr="00AF611F">
        <w:rPr>
          <w:bCs/>
          <w:lang w:val="en-US"/>
        </w:rPr>
        <w:t xml:space="preserve"> </w:t>
      </w:r>
      <w:r w:rsidRPr="00B05F04">
        <w:rPr>
          <w:bCs/>
        </w:rPr>
        <w:t>онкологии</w:t>
      </w:r>
      <w:r w:rsidRPr="00AF611F">
        <w:rPr>
          <w:bCs/>
          <w:lang w:val="en-US"/>
        </w:rPr>
        <w:t xml:space="preserve">// From Harrison's Principles of Internal Medicine. </w:t>
      </w:r>
      <w:r w:rsidRPr="00B05F04">
        <w:rPr>
          <w:bCs/>
        </w:rPr>
        <w:t xml:space="preserve">14-th </w:t>
      </w:r>
      <w:proofErr w:type="spellStart"/>
      <w:r w:rsidRPr="00B05F04">
        <w:rPr>
          <w:bCs/>
        </w:rPr>
        <w:t>edition</w:t>
      </w:r>
      <w:proofErr w:type="spellEnd"/>
      <w:r w:rsidRPr="00B05F04">
        <w:rPr>
          <w:bCs/>
        </w:rPr>
        <w:t>.</w:t>
      </w:r>
    </w:p>
    <w:p w:rsidR="00633387" w:rsidRPr="00B05F04" w:rsidRDefault="00633387" w:rsidP="00B05F04">
      <w:pPr>
        <w:numPr>
          <w:ilvl w:val="0"/>
          <w:numId w:val="7"/>
        </w:numPr>
        <w:spacing w:after="100" w:afterAutospacing="1"/>
        <w:ind w:left="714" w:hanging="357"/>
        <w:rPr>
          <w:bCs/>
        </w:rPr>
      </w:pPr>
      <w:r w:rsidRPr="00B05F04">
        <w:rPr>
          <w:bCs/>
        </w:rPr>
        <w:lastRenderedPageBreak/>
        <w:t>Справочник по онкологии</w:t>
      </w:r>
      <w:proofErr w:type="gramStart"/>
      <w:r w:rsidRPr="00B05F04">
        <w:rPr>
          <w:bCs/>
        </w:rPr>
        <w:t>/ Р</w:t>
      </w:r>
      <w:proofErr w:type="gramEnd"/>
      <w:r w:rsidRPr="00B05F04">
        <w:rPr>
          <w:bCs/>
        </w:rPr>
        <w:t xml:space="preserve">ед. </w:t>
      </w:r>
      <w:proofErr w:type="spellStart"/>
      <w:r w:rsidRPr="00B05F04">
        <w:rPr>
          <w:bCs/>
        </w:rPr>
        <w:t>Кэссиди</w:t>
      </w:r>
      <w:proofErr w:type="spellEnd"/>
      <w:r w:rsidRPr="00B05F04">
        <w:rPr>
          <w:bCs/>
        </w:rPr>
        <w:t xml:space="preserve"> Д., </w:t>
      </w:r>
      <w:proofErr w:type="spellStart"/>
      <w:r w:rsidRPr="00B05F04">
        <w:rPr>
          <w:bCs/>
        </w:rPr>
        <w:t>Биссета</w:t>
      </w:r>
      <w:proofErr w:type="spellEnd"/>
      <w:r w:rsidRPr="00B05F04">
        <w:rPr>
          <w:bCs/>
        </w:rPr>
        <w:t xml:space="preserve"> Д., </w:t>
      </w:r>
      <w:proofErr w:type="spellStart"/>
      <w:r w:rsidRPr="00B05F04">
        <w:rPr>
          <w:bCs/>
        </w:rPr>
        <w:t>Спенса</w:t>
      </w:r>
      <w:proofErr w:type="spellEnd"/>
      <w:r w:rsidRPr="00B05F04">
        <w:rPr>
          <w:bCs/>
        </w:rPr>
        <w:t xml:space="preserve"> Р.А.Дж., </w:t>
      </w:r>
      <w:proofErr w:type="spellStart"/>
      <w:r w:rsidRPr="00B05F04">
        <w:rPr>
          <w:bCs/>
        </w:rPr>
        <w:t>Пэйн</w:t>
      </w:r>
      <w:proofErr w:type="spellEnd"/>
      <w:r w:rsidRPr="00B05F04">
        <w:rPr>
          <w:bCs/>
        </w:rPr>
        <w:t xml:space="preserve"> М.//ГЭОТАР-Медиа.-2010.-512 с.</w:t>
      </w:r>
    </w:p>
    <w:p w:rsidR="00633387" w:rsidRPr="00633387" w:rsidRDefault="00633387" w:rsidP="0088245A">
      <w:pPr>
        <w:suppressLineNumbers/>
        <w:spacing w:after="120"/>
        <w:ind w:firstLine="708"/>
        <w:jc w:val="both"/>
      </w:pPr>
      <w:r w:rsidRPr="00633387">
        <w:t>5.1.3. Периодическая литература</w:t>
      </w:r>
    </w:p>
    <w:p w:rsidR="00633387" w:rsidRPr="00B05F04" w:rsidRDefault="00633387" w:rsidP="00B05F04">
      <w:pPr>
        <w:pStyle w:val="a4"/>
        <w:numPr>
          <w:ilvl w:val="0"/>
          <w:numId w:val="13"/>
        </w:numPr>
        <w:spacing w:after="100" w:afterAutospacing="1"/>
        <w:rPr>
          <w:bCs/>
        </w:rPr>
      </w:pPr>
      <w:r w:rsidRPr="00B05F04">
        <w:rPr>
          <w:bCs/>
        </w:rPr>
        <w:t>«Вопросы онкологии»</w:t>
      </w:r>
    </w:p>
    <w:p w:rsidR="00633387" w:rsidRPr="00B05F04" w:rsidRDefault="00633387" w:rsidP="00B05F04">
      <w:pPr>
        <w:pStyle w:val="a4"/>
        <w:numPr>
          <w:ilvl w:val="0"/>
          <w:numId w:val="13"/>
        </w:numPr>
        <w:spacing w:after="100" w:afterAutospacing="1"/>
        <w:rPr>
          <w:bCs/>
        </w:rPr>
      </w:pPr>
      <w:r w:rsidRPr="00B05F04">
        <w:rPr>
          <w:bCs/>
        </w:rPr>
        <w:t>« Хирургия »</w:t>
      </w:r>
    </w:p>
    <w:p w:rsidR="00633387" w:rsidRPr="00B05F04" w:rsidRDefault="00633387" w:rsidP="00B05F04">
      <w:pPr>
        <w:pStyle w:val="a4"/>
        <w:numPr>
          <w:ilvl w:val="0"/>
          <w:numId w:val="13"/>
        </w:numPr>
        <w:spacing w:after="100" w:afterAutospacing="1"/>
        <w:rPr>
          <w:bCs/>
        </w:rPr>
      </w:pPr>
      <w:r w:rsidRPr="00B05F04">
        <w:rPr>
          <w:bCs/>
        </w:rPr>
        <w:t xml:space="preserve">«Российский онкологический журнал» </w:t>
      </w:r>
    </w:p>
    <w:p w:rsidR="00633387" w:rsidRPr="00633387" w:rsidRDefault="00633387" w:rsidP="0088245A">
      <w:pPr>
        <w:suppressLineNumbers/>
        <w:ind w:left="283" w:firstLine="709"/>
        <w:jc w:val="both"/>
      </w:pPr>
      <w:r w:rsidRPr="00633387">
        <w:t>5.1.4.Электронные учебники</w:t>
      </w:r>
    </w:p>
    <w:p w:rsidR="00633387" w:rsidRPr="00633387" w:rsidRDefault="00633387" w:rsidP="00633387">
      <w:pPr>
        <w:suppressLineNumbers/>
        <w:ind w:left="283" w:firstLine="709"/>
        <w:jc w:val="center"/>
      </w:pPr>
    </w:p>
    <w:p w:rsidR="00633387" w:rsidRPr="00633387" w:rsidRDefault="00633387" w:rsidP="00633387">
      <w:pPr>
        <w:suppressLineNumbers/>
        <w:spacing w:after="120"/>
        <w:ind w:left="720"/>
        <w:jc w:val="both"/>
      </w:pPr>
      <w:r w:rsidRPr="00633387">
        <w:t>5.1.</w:t>
      </w:r>
      <w:r w:rsidR="0088245A">
        <w:t>5</w:t>
      </w:r>
      <w:r w:rsidRPr="00633387">
        <w:t>. Программное обеспечение (общесистемное, прикладное)</w:t>
      </w:r>
    </w:p>
    <w:p w:rsidR="00633387" w:rsidRPr="00B05F04" w:rsidRDefault="00633387" w:rsidP="00B05F04">
      <w:pPr>
        <w:pStyle w:val="a4"/>
        <w:numPr>
          <w:ilvl w:val="0"/>
          <w:numId w:val="14"/>
        </w:numPr>
        <w:spacing w:after="100" w:afterAutospacing="1"/>
        <w:rPr>
          <w:bCs/>
        </w:rPr>
      </w:pPr>
      <w:r w:rsidRPr="00B05F04">
        <w:rPr>
          <w:bCs/>
        </w:rPr>
        <w:t>Windows</w:t>
      </w:r>
    </w:p>
    <w:p w:rsidR="00633387" w:rsidRPr="00B05F04" w:rsidRDefault="00633387" w:rsidP="00B05F04">
      <w:pPr>
        <w:pStyle w:val="a4"/>
        <w:numPr>
          <w:ilvl w:val="0"/>
          <w:numId w:val="14"/>
        </w:numPr>
        <w:spacing w:after="100" w:afterAutospacing="1"/>
        <w:rPr>
          <w:bCs/>
        </w:rPr>
      </w:pPr>
      <w:proofErr w:type="spellStart"/>
      <w:r w:rsidRPr="00B05F04">
        <w:rPr>
          <w:bCs/>
        </w:rPr>
        <w:t>MicrosoftOffice</w:t>
      </w:r>
      <w:proofErr w:type="spellEnd"/>
    </w:p>
    <w:p w:rsidR="00633387" w:rsidRPr="00B05F04" w:rsidRDefault="00633387" w:rsidP="00B05F04">
      <w:pPr>
        <w:pStyle w:val="a4"/>
        <w:numPr>
          <w:ilvl w:val="0"/>
          <w:numId w:val="14"/>
        </w:numPr>
        <w:spacing w:after="100" w:afterAutospacing="1"/>
        <w:rPr>
          <w:bCs/>
        </w:rPr>
      </w:pPr>
      <w:proofErr w:type="spellStart"/>
      <w:r w:rsidRPr="00B05F04">
        <w:rPr>
          <w:bCs/>
        </w:rPr>
        <w:t>Irbisbib</w:t>
      </w:r>
      <w:proofErr w:type="spellEnd"/>
    </w:p>
    <w:p w:rsidR="00633387" w:rsidRPr="00633387" w:rsidRDefault="00633387" w:rsidP="00633387">
      <w:pPr>
        <w:spacing w:line="276" w:lineRule="auto"/>
        <w:jc w:val="center"/>
        <w:rPr>
          <w:b/>
          <w:color w:val="000000"/>
        </w:rPr>
      </w:pPr>
    </w:p>
    <w:p w:rsidR="00633387" w:rsidRPr="00633387" w:rsidRDefault="0088245A" w:rsidP="00633387">
      <w:pPr>
        <w:suppressLineNumbers/>
        <w:spacing w:after="120"/>
        <w:ind w:left="720"/>
        <w:jc w:val="both"/>
        <w:rPr>
          <w:b/>
        </w:rPr>
      </w:pPr>
      <w:r>
        <w:t>5.1.6</w:t>
      </w:r>
      <w:r w:rsidR="00633387" w:rsidRPr="00633387">
        <w:t>. Информационно-справочные и поисковые системы</w:t>
      </w:r>
    </w:p>
    <w:p w:rsidR="00633387" w:rsidRPr="00B05F04" w:rsidRDefault="00633387" w:rsidP="00B05F04">
      <w:pPr>
        <w:pStyle w:val="a4"/>
        <w:numPr>
          <w:ilvl w:val="0"/>
          <w:numId w:val="15"/>
        </w:numPr>
        <w:spacing w:after="100" w:afterAutospacing="1"/>
        <w:rPr>
          <w:bCs/>
        </w:rPr>
      </w:pPr>
      <w:proofErr w:type="spellStart"/>
      <w:r w:rsidRPr="00B05F04">
        <w:rPr>
          <w:bCs/>
        </w:rPr>
        <w:t>Книгофонд</w:t>
      </w:r>
      <w:proofErr w:type="spellEnd"/>
    </w:p>
    <w:p w:rsidR="00633387" w:rsidRPr="00B05F04" w:rsidRDefault="00633387" w:rsidP="00B05F04">
      <w:pPr>
        <w:pStyle w:val="a4"/>
        <w:numPr>
          <w:ilvl w:val="0"/>
          <w:numId w:val="15"/>
        </w:numPr>
        <w:spacing w:after="100" w:afterAutospacing="1"/>
        <w:rPr>
          <w:bCs/>
        </w:rPr>
      </w:pPr>
      <w:r w:rsidRPr="00B05F04">
        <w:rPr>
          <w:bCs/>
        </w:rPr>
        <w:t>Консультант студент</w:t>
      </w:r>
    </w:p>
    <w:p w:rsidR="00633387" w:rsidRPr="00B05F04" w:rsidRDefault="00633387" w:rsidP="00B05F04">
      <w:pPr>
        <w:pStyle w:val="a4"/>
        <w:numPr>
          <w:ilvl w:val="0"/>
          <w:numId w:val="15"/>
        </w:numPr>
        <w:spacing w:after="100" w:afterAutospacing="1"/>
        <w:rPr>
          <w:bCs/>
        </w:rPr>
      </w:pPr>
      <w:r w:rsidRPr="00B05F04">
        <w:rPr>
          <w:bCs/>
        </w:rPr>
        <w:t>Электронная библиотека</w:t>
      </w:r>
    </w:p>
    <w:p w:rsidR="00633387" w:rsidRPr="00B05F04" w:rsidRDefault="00633387" w:rsidP="00B05F04">
      <w:pPr>
        <w:pStyle w:val="a4"/>
        <w:numPr>
          <w:ilvl w:val="0"/>
          <w:numId w:val="15"/>
        </w:numPr>
        <w:spacing w:after="100" w:afterAutospacing="1"/>
        <w:rPr>
          <w:bCs/>
        </w:rPr>
      </w:pPr>
      <w:proofErr w:type="spellStart"/>
      <w:r w:rsidRPr="00B05F04">
        <w:rPr>
          <w:bCs/>
        </w:rPr>
        <w:t>Incis</w:t>
      </w:r>
      <w:proofErr w:type="spellEnd"/>
    </w:p>
    <w:p w:rsidR="00633387" w:rsidRPr="00633387" w:rsidRDefault="00633387" w:rsidP="00633387">
      <w:pPr>
        <w:keepNext/>
        <w:keepLines/>
        <w:spacing w:before="200" w:line="276" w:lineRule="auto"/>
        <w:ind w:firstLine="709"/>
        <w:jc w:val="both"/>
        <w:outlineLvl w:val="2"/>
        <w:rPr>
          <w:rFonts w:ascii="Cambria" w:hAnsi="Cambria"/>
          <w:color w:val="4F81BD"/>
          <w:sz w:val="22"/>
          <w:szCs w:val="28"/>
        </w:rPr>
      </w:pPr>
    </w:p>
    <w:p w:rsidR="00633387" w:rsidRPr="00633387" w:rsidRDefault="00633387" w:rsidP="00633387">
      <w:pPr>
        <w:keepNext/>
        <w:keepLines/>
        <w:spacing w:before="200" w:line="276" w:lineRule="auto"/>
        <w:ind w:firstLine="709"/>
        <w:jc w:val="both"/>
        <w:outlineLvl w:val="2"/>
        <w:rPr>
          <w:rFonts w:ascii="Cambria" w:hAnsi="Cambria"/>
          <w:b/>
          <w:szCs w:val="22"/>
        </w:rPr>
      </w:pPr>
      <w:r w:rsidRPr="00633387">
        <w:rPr>
          <w:rFonts w:ascii="Cambria" w:hAnsi="Cambria"/>
          <w:b/>
          <w:bCs/>
          <w:szCs w:val="22"/>
        </w:rPr>
        <w:t>6. Материально-техническое обеспечение дисциплины</w:t>
      </w:r>
    </w:p>
    <w:p w:rsidR="00633387" w:rsidRPr="00633387" w:rsidRDefault="00633387" w:rsidP="00633387">
      <w:pPr>
        <w:spacing w:after="200"/>
        <w:jc w:val="center"/>
        <w:rPr>
          <w:b/>
        </w:rPr>
      </w:pPr>
    </w:p>
    <w:p w:rsidR="00633387" w:rsidRPr="00633387" w:rsidRDefault="00633387" w:rsidP="00633387">
      <w:pPr>
        <w:jc w:val="center"/>
        <w:rPr>
          <w:b/>
        </w:rPr>
      </w:pPr>
      <w:r w:rsidRPr="00633387">
        <w:rPr>
          <w:b/>
        </w:rPr>
        <w:t>УЧЕБНЫЕ  И ВСПОМОГАТЕЛЬНЫЕ ПОМЕЩЕНИЯ КАФЕДРЫ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8"/>
        <w:gridCol w:w="2400"/>
        <w:gridCol w:w="2600"/>
        <w:gridCol w:w="2756"/>
      </w:tblGrid>
      <w:tr w:rsidR="00633387" w:rsidRPr="00633387" w:rsidTr="00E40C58">
        <w:tc>
          <w:tcPr>
            <w:tcW w:w="1458" w:type="dxa"/>
          </w:tcPr>
          <w:p w:rsidR="00633387" w:rsidRPr="00633387" w:rsidRDefault="00633387" w:rsidP="00633387">
            <w:pPr>
              <w:jc w:val="center"/>
              <w:rPr>
                <w:bCs/>
              </w:rPr>
            </w:pPr>
            <w:r w:rsidRPr="00633387">
              <w:rPr>
                <w:bCs/>
                <w:sz w:val="22"/>
                <w:szCs w:val="22"/>
              </w:rPr>
              <w:t>Адрес помещений</w:t>
            </w:r>
          </w:p>
        </w:tc>
        <w:tc>
          <w:tcPr>
            <w:tcW w:w="7756" w:type="dxa"/>
            <w:gridSpan w:val="3"/>
          </w:tcPr>
          <w:p w:rsidR="00633387" w:rsidRPr="00633387" w:rsidRDefault="00633387" w:rsidP="00633387">
            <w:pPr>
              <w:jc w:val="center"/>
              <w:rPr>
                <w:bCs/>
              </w:rPr>
            </w:pPr>
            <w:proofErr w:type="gramStart"/>
            <w:r w:rsidRPr="00633387">
              <w:rPr>
                <w:bCs/>
                <w:sz w:val="22"/>
                <w:szCs w:val="22"/>
              </w:rPr>
              <w:t>Вид и назначение зданий и помещений  (учебно-лабораторные, административные, подсобные помещения и их  площадь (кв. м)</w:t>
            </w:r>
            <w:proofErr w:type="gramEnd"/>
          </w:p>
        </w:tc>
      </w:tr>
      <w:tr w:rsidR="00633387" w:rsidRPr="00633387" w:rsidTr="00E40C58">
        <w:tc>
          <w:tcPr>
            <w:tcW w:w="1458" w:type="dxa"/>
          </w:tcPr>
          <w:p w:rsidR="00633387" w:rsidRPr="00633387" w:rsidRDefault="00633387" w:rsidP="00633387">
            <w:pPr>
              <w:jc w:val="center"/>
              <w:rPr>
                <w:bCs/>
              </w:rPr>
            </w:pPr>
          </w:p>
        </w:tc>
        <w:tc>
          <w:tcPr>
            <w:tcW w:w="2400" w:type="dxa"/>
          </w:tcPr>
          <w:p w:rsidR="00633387" w:rsidRPr="00633387" w:rsidRDefault="00633387" w:rsidP="00633387">
            <w:pPr>
              <w:jc w:val="center"/>
              <w:rPr>
                <w:bCs/>
              </w:rPr>
            </w:pPr>
            <w:r w:rsidRPr="00633387">
              <w:rPr>
                <w:bCs/>
                <w:sz w:val="22"/>
                <w:szCs w:val="22"/>
              </w:rPr>
              <w:t>Вид помещения</w:t>
            </w:r>
          </w:p>
        </w:tc>
        <w:tc>
          <w:tcPr>
            <w:tcW w:w="2600" w:type="dxa"/>
          </w:tcPr>
          <w:p w:rsidR="00633387" w:rsidRPr="00633387" w:rsidRDefault="00633387" w:rsidP="00633387">
            <w:pPr>
              <w:jc w:val="center"/>
              <w:rPr>
                <w:bCs/>
              </w:rPr>
            </w:pPr>
            <w:r w:rsidRPr="00633387">
              <w:rPr>
                <w:bCs/>
                <w:sz w:val="22"/>
                <w:szCs w:val="22"/>
              </w:rPr>
              <w:t>Количество</w:t>
            </w:r>
          </w:p>
        </w:tc>
        <w:tc>
          <w:tcPr>
            <w:tcW w:w="2756" w:type="dxa"/>
          </w:tcPr>
          <w:p w:rsidR="00633387" w:rsidRPr="00633387" w:rsidRDefault="00633387" w:rsidP="00633387">
            <w:pPr>
              <w:jc w:val="center"/>
              <w:rPr>
                <w:bCs/>
              </w:rPr>
            </w:pPr>
            <w:r w:rsidRPr="00633387">
              <w:rPr>
                <w:bCs/>
                <w:sz w:val="22"/>
                <w:szCs w:val="22"/>
              </w:rPr>
              <w:t>Площадь</w:t>
            </w:r>
          </w:p>
        </w:tc>
      </w:tr>
      <w:tr w:rsidR="00633387" w:rsidRPr="00633387" w:rsidTr="00E40C58">
        <w:trPr>
          <w:cantSplit/>
        </w:trPr>
        <w:tc>
          <w:tcPr>
            <w:tcW w:w="1458" w:type="dxa"/>
            <w:vMerge w:val="restart"/>
          </w:tcPr>
          <w:p w:rsidR="00633387" w:rsidRPr="00633387" w:rsidRDefault="00633387" w:rsidP="00633387">
            <w:r w:rsidRPr="00633387">
              <w:rPr>
                <w:sz w:val="22"/>
                <w:szCs w:val="22"/>
              </w:rPr>
              <w:t>ул.</w:t>
            </w:r>
          </w:p>
          <w:p w:rsidR="00633387" w:rsidRPr="00633387" w:rsidRDefault="00633387" w:rsidP="00633387">
            <w:r w:rsidRPr="00633387">
              <w:rPr>
                <w:sz w:val="22"/>
                <w:szCs w:val="22"/>
              </w:rPr>
              <w:t>Ю.</w:t>
            </w:r>
            <w:proofErr w:type="gramStart"/>
            <w:r w:rsidRPr="00633387">
              <w:rPr>
                <w:sz w:val="22"/>
                <w:szCs w:val="22"/>
              </w:rPr>
              <w:t>Гага</w:t>
            </w:r>
            <w:r w:rsidR="00B05F04">
              <w:rPr>
                <w:sz w:val="22"/>
                <w:szCs w:val="22"/>
              </w:rPr>
              <w:t>-</w:t>
            </w:r>
            <w:r w:rsidRPr="00633387">
              <w:rPr>
                <w:sz w:val="22"/>
                <w:szCs w:val="22"/>
              </w:rPr>
              <w:t>рина</w:t>
            </w:r>
            <w:proofErr w:type="gramEnd"/>
            <w:r w:rsidRPr="00633387">
              <w:rPr>
                <w:sz w:val="22"/>
                <w:szCs w:val="22"/>
              </w:rPr>
              <w:t>,11, ООКОД</w:t>
            </w:r>
          </w:p>
        </w:tc>
        <w:tc>
          <w:tcPr>
            <w:tcW w:w="2400" w:type="dxa"/>
          </w:tcPr>
          <w:p w:rsidR="00633387" w:rsidRPr="00633387" w:rsidRDefault="00633387" w:rsidP="00633387">
            <w:r w:rsidRPr="00633387">
              <w:rPr>
                <w:sz w:val="22"/>
                <w:szCs w:val="22"/>
              </w:rPr>
              <w:t>Учебные комнаты</w:t>
            </w:r>
          </w:p>
        </w:tc>
        <w:tc>
          <w:tcPr>
            <w:tcW w:w="2600" w:type="dxa"/>
          </w:tcPr>
          <w:p w:rsidR="00633387" w:rsidRPr="00633387" w:rsidRDefault="00633387" w:rsidP="00633387">
            <w:pPr>
              <w:jc w:val="center"/>
            </w:pPr>
            <w:r w:rsidRPr="00633387">
              <w:rPr>
                <w:sz w:val="22"/>
                <w:szCs w:val="22"/>
              </w:rPr>
              <w:t>2</w:t>
            </w:r>
          </w:p>
        </w:tc>
        <w:tc>
          <w:tcPr>
            <w:tcW w:w="2756" w:type="dxa"/>
          </w:tcPr>
          <w:p w:rsidR="00633387" w:rsidRPr="00633387" w:rsidRDefault="00633387" w:rsidP="00633387">
            <w:pPr>
              <w:jc w:val="center"/>
            </w:pPr>
            <w:r w:rsidRPr="00633387">
              <w:rPr>
                <w:sz w:val="22"/>
                <w:szCs w:val="22"/>
              </w:rPr>
              <w:t>38</w:t>
            </w:r>
          </w:p>
        </w:tc>
      </w:tr>
      <w:tr w:rsidR="00633387" w:rsidRPr="00633387" w:rsidTr="00E40C58">
        <w:trPr>
          <w:cantSplit/>
        </w:trPr>
        <w:tc>
          <w:tcPr>
            <w:tcW w:w="1458" w:type="dxa"/>
            <w:vMerge/>
          </w:tcPr>
          <w:p w:rsidR="00633387" w:rsidRPr="00633387" w:rsidRDefault="00633387" w:rsidP="00633387"/>
        </w:tc>
        <w:tc>
          <w:tcPr>
            <w:tcW w:w="2400" w:type="dxa"/>
          </w:tcPr>
          <w:p w:rsidR="00633387" w:rsidRPr="00633387" w:rsidRDefault="00633387" w:rsidP="00633387">
            <w:r w:rsidRPr="00633387">
              <w:rPr>
                <w:sz w:val="22"/>
                <w:szCs w:val="22"/>
              </w:rPr>
              <w:t>Преподавательская</w:t>
            </w:r>
          </w:p>
        </w:tc>
        <w:tc>
          <w:tcPr>
            <w:tcW w:w="2600" w:type="dxa"/>
          </w:tcPr>
          <w:p w:rsidR="00633387" w:rsidRPr="00633387" w:rsidRDefault="00633387" w:rsidP="00633387">
            <w:pPr>
              <w:jc w:val="center"/>
            </w:pPr>
            <w:r w:rsidRPr="00633387">
              <w:rPr>
                <w:sz w:val="22"/>
                <w:szCs w:val="22"/>
              </w:rPr>
              <w:t>1</w:t>
            </w:r>
          </w:p>
        </w:tc>
        <w:tc>
          <w:tcPr>
            <w:tcW w:w="2756" w:type="dxa"/>
          </w:tcPr>
          <w:p w:rsidR="00633387" w:rsidRPr="00633387" w:rsidRDefault="00633387" w:rsidP="00633387">
            <w:pPr>
              <w:jc w:val="center"/>
            </w:pPr>
            <w:r w:rsidRPr="00633387">
              <w:rPr>
                <w:sz w:val="22"/>
                <w:szCs w:val="22"/>
              </w:rPr>
              <w:t>16,2</w:t>
            </w:r>
          </w:p>
        </w:tc>
      </w:tr>
      <w:tr w:rsidR="00633387" w:rsidRPr="00633387" w:rsidTr="00E40C58">
        <w:trPr>
          <w:cantSplit/>
        </w:trPr>
        <w:tc>
          <w:tcPr>
            <w:tcW w:w="1458" w:type="dxa"/>
            <w:vMerge/>
          </w:tcPr>
          <w:p w:rsidR="00633387" w:rsidRPr="00633387" w:rsidRDefault="00633387" w:rsidP="00633387"/>
        </w:tc>
        <w:tc>
          <w:tcPr>
            <w:tcW w:w="2400" w:type="dxa"/>
          </w:tcPr>
          <w:p w:rsidR="00633387" w:rsidRPr="00633387" w:rsidRDefault="00633387" w:rsidP="00633387">
            <w:r w:rsidRPr="00633387">
              <w:rPr>
                <w:sz w:val="22"/>
                <w:szCs w:val="22"/>
              </w:rPr>
              <w:t>Доцентские</w:t>
            </w:r>
          </w:p>
        </w:tc>
        <w:tc>
          <w:tcPr>
            <w:tcW w:w="2600" w:type="dxa"/>
          </w:tcPr>
          <w:p w:rsidR="00633387" w:rsidRPr="00633387" w:rsidRDefault="00633387" w:rsidP="00633387">
            <w:pPr>
              <w:jc w:val="center"/>
            </w:pPr>
            <w:r w:rsidRPr="00633387">
              <w:rPr>
                <w:sz w:val="22"/>
                <w:szCs w:val="22"/>
              </w:rPr>
              <w:t>2</w:t>
            </w:r>
          </w:p>
        </w:tc>
        <w:tc>
          <w:tcPr>
            <w:tcW w:w="2756" w:type="dxa"/>
          </w:tcPr>
          <w:p w:rsidR="00633387" w:rsidRPr="00633387" w:rsidRDefault="00633387" w:rsidP="00633387">
            <w:pPr>
              <w:jc w:val="center"/>
            </w:pPr>
            <w:r w:rsidRPr="00633387">
              <w:rPr>
                <w:sz w:val="22"/>
                <w:szCs w:val="22"/>
              </w:rPr>
              <w:t>36</w:t>
            </w:r>
          </w:p>
        </w:tc>
      </w:tr>
      <w:tr w:rsidR="00633387" w:rsidRPr="00633387" w:rsidTr="00E40C58">
        <w:trPr>
          <w:cantSplit/>
        </w:trPr>
        <w:tc>
          <w:tcPr>
            <w:tcW w:w="1458" w:type="dxa"/>
            <w:vMerge/>
          </w:tcPr>
          <w:p w:rsidR="00633387" w:rsidRPr="00633387" w:rsidRDefault="00633387" w:rsidP="00633387"/>
        </w:tc>
        <w:tc>
          <w:tcPr>
            <w:tcW w:w="2400" w:type="dxa"/>
          </w:tcPr>
          <w:p w:rsidR="00633387" w:rsidRPr="00633387" w:rsidRDefault="00633387" w:rsidP="00633387">
            <w:proofErr w:type="spellStart"/>
            <w:r w:rsidRPr="00633387">
              <w:rPr>
                <w:sz w:val="22"/>
                <w:szCs w:val="22"/>
              </w:rPr>
              <w:t>Каб</w:t>
            </w:r>
            <w:proofErr w:type="gramStart"/>
            <w:r w:rsidRPr="00633387">
              <w:rPr>
                <w:sz w:val="22"/>
                <w:szCs w:val="22"/>
              </w:rPr>
              <w:t>.п</w:t>
            </w:r>
            <w:proofErr w:type="gramEnd"/>
            <w:r w:rsidRPr="00633387">
              <w:rPr>
                <w:sz w:val="22"/>
                <w:szCs w:val="22"/>
              </w:rPr>
              <w:t>рофессора</w:t>
            </w:r>
            <w:proofErr w:type="spellEnd"/>
          </w:p>
        </w:tc>
        <w:tc>
          <w:tcPr>
            <w:tcW w:w="2600" w:type="dxa"/>
          </w:tcPr>
          <w:p w:rsidR="00633387" w:rsidRPr="00633387" w:rsidRDefault="00633387" w:rsidP="00633387">
            <w:pPr>
              <w:jc w:val="center"/>
            </w:pPr>
            <w:r w:rsidRPr="00633387">
              <w:rPr>
                <w:sz w:val="22"/>
                <w:szCs w:val="22"/>
              </w:rPr>
              <w:t>1</w:t>
            </w:r>
          </w:p>
        </w:tc>
        <w:tc>
          <w:tcPr>
            <w:tcW w:w="2756" w:type="dxa"/>
          </w:tcPr>
          <w:p w:rsidR="00633387" w:rsidRPr="00633387" w:rsidRDefault="00633387" w:rsidP="00633387">
            <w:pPr>
              <w:jc w:val="center"/>
            </w:pPr>
            <w:r w:rsidRPr="00633387">
              <w:rPr>
                <w:sz w:val="22"/>
                <w:szCs w:val="22"/>
              </w:rPr>
              <w:t>12</w:t>
            </w:r>
          </w:p>
        </w:tc>
      </w:tr>
      <w:tr w:rsidR="00633387" w:rsidRPr="00633387" w:rsidTr="00E40C58">
        <w:trPr>
          <w:cantSplit/>
        </w:trPr>
        <w:tc>
          <w:tcPr>
            <w:tcW w:w="1458" w:type="dxa"/>
            <w:vMerge/>
          </w:tcPr>
          <w:p w:rsidR="00633387" w:rsidRPr="00633387" w:rsidRDefault="00633387" w:rsidP="00633387"/>
        </w:tc>
        <w:tc>
          <w:tcPr>
            <w:tcW w:w="2400" w:type="dxa"/>
          </w:tcPr>
          <w:p w:rsidR="00633387" w:rsidRPr="00633387" w:rsidRDefault="00633387" w:rsidP="00633387">
            <w:r w:rsidRPr="00633387">
              <w:rPr>
                <w:sz w:val="22"/>
                <w:szCs w:val="22"/>
              </w:rPr>
              <w:t>Коридоры</w:t>
            </w:r>
          </w:p>
        </w:tc>
        <w:tc>
          <w:tcPr>
            <w:tcW w:w="2600" w:type="dxa"/>
          </w:tcPr>
          <w:p w:rsidR="00633387" w:rsidRPr="00633387" w:rsidRDefault="00633387" w:rsidP="00633387">
            <w:pPr>
              <w:jc w:val="center"/>
            </w:pPr>
            <w:r w:rsidRPr="00633387">
              <w:rPr>
                <w:sz w:val="22"/>
                <w:szCs w:val="22"/>
              </w:rPr>
              <w:t>1</w:t>
            </w:r>
          </w:p>
        </w:tc>
        <w:tc>
          <w:tcPr>
            <w:tcW w:w="2756" w:type="dxa"/>
          </w:tcPr>
          <w:p w:rsidR="00633387" w:rsidRPr="00633387" w:rsidRDefault="00633387" w:rsidP="00633387">
            <w:pPr>
              <w:jc w:val="center"/>
            </w:pPr>
            <w:r w:rsidRPr="00633387">
              <w:rPr>
                <w:sz w:val="22"/>
                <w:szCs w:val="22"/>
              </w:rPr>
              <w:t>20</w:t>
            </w:r>
          </w:p>
        </w:tc>
      </w:tr>
      <w:tr w:rsidR="00633387" w:rsidRPr="00633387" w:rsidTr="00E40C58">
        <w:tc>
          <w:tcPr>
            <w:tcW w:w="1458" w:type="dxa"/>
          </w:tcPr>
          <w:p w:rsidR="00633387" w:rsidRPr="00633387" w:rsidRDefault="00633387" w:rsidP="00633387"/>
        </w:tc>
        <w:tc>
          <w:tcPr>
            <w:tcW w:w="2400" w:type="dxa"/>
          </w:tcPr>
          <w:p w:rsidR="00633387" w:rsidRPr="00633387" w:rsidRDefault="00633387" w:rsidP="00633387">
            <w:pPr>
              <w:rPr>
                <w:b/>
              </w:rPr>
            </w:pPr>
            <w:r w:rsidRPr="00633387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600" w:type="dxa"/>
          </w:tcPr>
          <w:p w:rsidR="00633387" w:rsidRPr="00633387" w:rsidRDefault="00633387" w:rsidP="00633387">
            <w:pPr>
              <w:jc w:val="center"/>
              <w:rPr>
                <w:b/>
              </w:rPr>
            </w:pPr>
            <w:r w:rsidRPr="0063338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756" w:type="dxa"/>
          </w:tcPr>
          <w:p w:rsidR="00633387" w:rsidRPr="00633387" w:rsidRDefault="00633387" w:rsidP="00633387">
            <w:pPr>
              <w:jc w:val="center"/>
              <w:rPr>
                <w:b/>
              </w:rPr>
            </w:pPr>
            <w:r w:rsidRPr="00633387">
              <w:rPr>
                <w:b/>
                <w:sz w:val="22"/>
                <w:szCs w:val="22"/>
              </w:rPr>
              <w:t>122,2</w:t>
            </w:r>
          </w:p>
        </w:tc>
      </w:tr>
    </w:tbl>
    <w:p w:rsidR="00633387" w:rsidRPr="00633387" w:rsidRDefault="00633387" w:rsidP="00633387">
      <w:pPr>
        <w:spacing w:line="276" w:lineRule="auto"/>
        <w:rPr>
          <w:b/>
          <w:sz w:val="22"/>
          <w:szCs w:val="22"/>
        </w:rPr>
      </w:pPr>
    </w:p>
    <w:p w:rsidR="00633387" w:rsidRPr="00633387" w:rsidRDefault="00633387" w:rsidP="00633387">
      <w:pPr>
        <w:spacing w:line="276" w:lineRule="auto"/>
        <w:rPr>
          <w:b/>
          <w:sz w:val="22"/>
          <w:szCs w:val="22"/>
        </w:rPr>
      </w:pPr>
    </w:p>
    <w:tbl>
      <w:tblPr>
        <w:tblW w:w="9243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"/>
        <w:gridCol w:w="6974"/>
        <w:gridCol w:w="1345"/>
      </w:tblGrid>
      <w:tr w:rsidR="00633387" w:rsidRPr="00633387" w:rsidTr="00E40C58">
        <w:trPr>
          <w:cantSplit/>
        </w:trPr>
        <w:tc>
          <w:tcPr>
            <w:tcW w:w="924" w:type="dxa"/>
            <w:vMerge w:val="restart"/>
          </w:tcPr>
          <w:p w:rsidR="00633387" w:rsidRPr="00633387" w:rsidRDefault="00633387" w:rsidP="00633387">
            <w:pPr>
              <w:jc w:val="both"/>
              <w:rPr>
                <w:bCs/>
              </w:rPr>
            </w:pPr>
            <w:r w:rsidRPr="00633387">
              <w:rPr>
                <w:b/>
                <w:color w:val="000000"/>
                <w:sz w:val="22"/>
                <w:szCs w:val="22"/>
              </w:rPr>
              <w:tab/>
            </w:r>
          </w:p>
          <w:p w:rsidR="00633387" w:rsidRPr="00633387" w:rsidRDefault="00633387" w:rsidP="00633387">
            <w:pPr>
              <w:jc w:val="center"/>
              <w:rPr>
                <w:bCs/>
              </w:rPr>
            </w:pPr>
            <w:r w:rsidRPr="00633387">
              <w:rPr>
                <w:bCs/>
                <w:sz w:val="22"/>
                <w:szCs w:val="22"/>
              </w:rPr>
              <w:t>№ п\</w:t>
            </w:r>
            <w:proofErr w:type="gramStart"/>
            <w:r w:rsidRPr="00633387">
              <w:rPr>
                <w:bCs/>
                <w:sz w:val="22"/>
                <w:szCs w:val="22"/>
              </w:rPr>
              <w:t>п</w:t>
            </w:r>
            <w:proofErr w:type="gramEnd"/>
          </w:p>
        </w:tc>
        <w:tc>
          <w:tcPr>
            <w:tcW w:w="8319" w:type="dxa"/>
            <w:gridSpan w:val="2"/>
          </w:tcPr>
          <w:p w:rsidR="00633387" w:rsidRPr="00633387" w:rsidRDefault="00633387" w:rsidP="00633387">
            <w:pPr>
              <w:jc w:val="center"/>
              <w:rPr>
                <w:bCs/>
              </w:rPr>
            </w:pPr>
            <w:r w:rsidRPr="00633387">
              <w:rPr>
                <w:bCs/>
                <w:sz w:val="22"/>
                <w:szCs w:val="22"/>
              </w:rPr>
              <w:t>Учебные препараты, наглядные пособия, специализированное и лабораторное</w:t>
            </w:r>
          </w:p>
          <w:p w:rsidR="00633387" w:rsidRPr="00633387" w:rsidRDefault="00633387" w:rsidP="00633387">
            <w:pPr>
              <w:jc w:val="center"/>
              <w:rPr>
                <w:bCs/>
              </w:rPr>
            </w:pPr>
            <w:r w:rsidRPr="00633387">
              <w:rPr>
                <w:bCs/>
                <w:sz w:val="22"/>
                <w:szCs w:val="22"/>
              </w:rPr>
              <w:t xml:space="preserve"> оборудование кафедры</w:t>
            </w:r>
          </w:p>
        </w:tc>
      </w:tr>
      <w:tr w:rsidR="00633387" w:rsidRPr="00633387" w:rsidTr="00E40C58">
        <w:trPr>
          <w:cantSplit/>
        </w:trPr>
        <w:tc>
          <w:tcPr>
            <w:tcW w:w="924" w:type="dxa"/>
            <w:vMerge/>
          </w:tcPr>
          <w:p w:rsidR="00633387" w:rsidRPr="00633387" w:rsidRDefault="00633387" w:rsidP="00633387">
            <w:pPr>
              <w:jc w:val="center"/>
              <w:rPr>
                <w:bCs/>
              </w:rPr>
            </w:pPr>
          </w:p>
        </w:tc>
        <w:tc>
          <w:tcPr>
            <w:tcW w:w="6974" w:type="dxa"/>
          </w:tcPr>
          <w:p w:rsidR="00633387" w:rsidRPr="00633387" w:rsidRDefault="00633387" w:rsidP="00633387">
            <w:pPr>
              <w:jc w:val="center"/>
              <w:rPr>
                <w:bCs/>
              </w:rPr>
            </w:pPr>
            <w:r w:rsidRPr="00633387">
              <w:rPr>
                <w:bCs/>
                <w:sz w:val="22"/>
                <w:szCs w:val="22"/>
              </w:rPr>
              <w:t>Вид</w:t>
            </w:r>
          </w:p>
        </w:tc>
        <w:tc>
          <w:tcPr>
            <w:tcW w:w="1345" w:type="dxa"/>
          </w:tcPr>
          <w:p w:rsidR="00633387" w:rsidRPr="00633387" w:rsidRDefault="00633387" w:rsidP="00633387">
            <w:pPr>
              <w:jc w:val="center"/>
              <w:rPr>
                <w:bCs/>
              </w:rPr>
            </w:pPr>
            <w:r w:rsidRPr="00633387">
              <w:rPr>
                <w:bCs/>
                <w:sz w:val="22"/>
                <w:szCs w:val="22"/>
              </w:rPr>
              <w:t>Кол-во</w:t>
            </w:r>
          </w:p>
        </w:tc>
      </w:tr>
      <w:tr w:rsidR="00633387" w:rsidRPr="00633387" w:rsidTr="00E40C58">
        <w:tc>
          <w:tcPr>
            <w:tcW w:w="924" w:type="dxa"/>
          </w:tcPr>
          <w:p w:rsidR="00633387" w:rsidRPr="00633387" w:rsidRDefault="00633387" w:rsidP="00633387">
            <w:pPr>
              <w:jc w:val="both"/>
            </w:pPr>
            <w:r w:rsidRPr="00633387">
              <w:rPr>
                <w:sz w:val="22"/>
                <w:szCs w:val="22"/>
              </w:rPr>
              <w:t>1</w:t>
            </w:r>
          </w:p>
        </w:tc>
        <w:tc>
          <w:tcPr>
            <w:tcW w:w="6974" w:type="dxa"/>
          </w:tcPr>
          <w:p w:rsidR="00633387" w:rsidRPr="00633387" w:rsidRDefault="00633387" w:rsidP="00633387">
            <w:r w:rsidRPr="00633387">
              <w:rPr>
                <w:sz w:val="22"/>
                <w:szCs w:val="22"/>
              </w:rPr>
              <w:t>Учебные таблицы</w:t>
            </w:r>
          </w:p>
        </w:tc>
        <w:tc>
          <w:tcPr>
            <w:tcW w:w="1345" w:type="dxa"/>
          </w:tcPr>
          <w:p w:rsidR="00633387" w:rsidRPr="00633387" w:rsidRDefault="00633387" w:rsidP="00633387">
            <w:pPr>
              <w:jc w:val="center"/>
            </w:pPr>
            <w:r w:rsidRPr="00633387">
              <w:rPr>
                <w:sz w:val="22"/>
                <w:szCs w:val="22"/>
              </w:rPr>
              <w:t>15</w:t>
            </w:r>
          </w:p>
        </w:tc>
      </w:tr>
      <w:tr w:rsidR="00633387" w:rsidRPr="00633387" w:rsidTr="00E40C58">
        <w:tc>
          <w:tcPr>
            <w:tcW w:w="924" w:type="dxa"/>
          </w:tcPr>
          <w:p w:rsidR="00633387" w:rsidRPr="00633387" w:rsidRDefault="00633387" w:rsidP="00633387">
            <w:pPr>
              <w:jc w:val="both"/>
            </w:pPr>
            <w:r w:rsidRPr="00633387">
              <w:rPr>
                <w:sz w:val="22"/>
                <w:szCs w:val="22"/>
              </w:rPr>
              <w:t>2</w:t>
            </w:r>
          </w:p>
        </w:tc>
        <w:tc>
          <w:tcPr>
            <w:tcW w:w="6974" w:type="dxa"/>
          </w:tcPr>
          <w:p w:rsidR="00633387" w:rsidRPr="00633387" w:rsidRDefault="00633387" w:rsidP="00633387">
            <w:r w:rsidRPr="00633387">
              <w:rPr>
                <w:sz w:val="22"/>
                <w:szCs w:val="22"/>
              </w:rPr>
              <w:t>Информационные стенды со сменной информацией</w:t>
            </w:r>
          </w:p>
        </w:tc>
        <w:tc>
          <w:tcPr>
            <w:tcW w:w="1345" w:type="dxa"/>
          </w:tcPr>
          <w:p w:rsidR="00633387" w:rsidRPr="00633387" w:rsidRDefault="00633387" w:rsidP="00633387">
            <w:pPr>
              <w:jc w:val="center"/>
            </w:pPr>
            <w:r w:rsidRPr="00633387">
              <w:rPr>
                <w:sz w:val="22"/>
                <w:szCs w:val="22"/>
              </w:rPr>
              <w:t>2</w:t>
            </w:r>
          </w:p>
        </w:tc>
      </w:tr>
      <w:tr w:rsidR="00633387" w:rsidRPr="00633387" w:rsidTr="00E40C58">
        <w:tc>
          <w:tcPr>
            <w:tcW w:w="924" w:type="dxa"/>
          </w:tcPr>
          <w:p w:rsidR="00633387" w:rsidRPr="00633387" w:rsidRDefault="00633387" w:rsidP="00633387">
            <w:pPr>
              <w:jc w:val="both"/>
            </w:pPr>
            <w:r w:rsidRPr="00633387">
              <w:rPr>
                <w:sz w:val="22"/>
                <w:szCs w:val="22"/>
              </w:rPr>
              <w:t>3</w:t>
            </w:r>
          </w:p>
        </w:tc>
        <w:tc>
          <w:tcPr>
            <w:tcW w:w="6974" w:type="dxa"/>
          </w:tcPr>
          <w:p w:rsidR="00633387" w:rsidRPr="00633387" w:rsidRDefault="00633387" w:rsidP="00633387">
            <w:r w:rsidRPr="00633387">
              <w:rPr>
                <w:sz w:val="22"/>
                <w:szCs w:val="22"/>
              </w:rPr>
              <w:t>Мультимедийные проекторы</w:t>
            </w:r>
          </w:p>
        </w:tc>
        <w:tc>
          <w:tcPr>
            <w:tcW w:w="1345" w:type="dxa"/>
          </w:tcPr>
          <w:p w:rsidR="00633387" w:rsidRPr="00633387" w:rsidRDefault="00633387" w:rsidP="00633387">
            <w:pPr>
              <w:jc w:val="center"/>
            </w:pPr>
            <w:r w:rsidRPr="00633387">
              <w:rPr>
                <w:sz w:val="22"/>
                <w:szCs w:val="22"/>
              </w:rPr>
              <w:t>2</w:t>
            </w:r>
          </w:p>
        </w:tc>
      </w:tr>
      <w:tr w:rsidR="00633387" w:rsidRPr="00633387" w:rsidTr="00E40C58">
        <w:tc>
          <w:tcPr>
            <w:tcW w:w="924" w:type="dxa"/>
          </w:tcPr>
          <w:p w:rsidR="00633387" w:rsidRPr="00633387" w:rsidRDefault="00633387" w:rsidP="00633387">
            <w:pPr>
              <w:jc w:val="both"/>
            </w:pPr>
            <w:r w:rsidRPr="00633387">
              <w:rPr>
                <w:sz w:val="22"/>
                <w:szCs w:val="22"/>
              </w:rPr>
              <w:t>4</w:t>
            </w:r>
          </w:p>
        </w:tc>
        <w:tc>
          <w:tcPr>
            <w:tcW w:w="6974" w:type="dxa"/>
          </w:tcPr>
          <w:p w:rsidR="00633387" w:rsidRPr="00633387" w:rsidRDefault="00633387" w:rsidP="00633387">
            <w:r w:rsidRPr="00633387">
              <w:rPr>
                <w:sz w:val="22"/>
                <w:szCs w:val="22"/>
              </w:rPr>
              <w:t xml:space="preserve">Компьютеры:  всего (в т.ч. ноутбуки) </w:t>
            </w:r>
          </w:p>
        </w:tc>
        <w:tc>
          <w:tcPr>
            <w:tcW w:w="1345" w:type="dxa"/>
          </w:tcPr>
          <w:p w:rsidR="00633387" w:rsidRPr="00633387" w:rsidRDefault="00633387" w:rsidP="00633387">
            <w:pPr>
              <w:jc w:val="center"/>
            </w:pPr>
            <w:r w:rsidRPr="00633387">
              <w:rPr>
                <w:sz w:val="22"/>
                <w:szCs w:val="22"/>
              </w:rPr>
              <w:t>4 (2)</w:t>
            </w:r>
          </w:p>
        </w:tc>
      </w:tr>
      <w:tr w:rsidR="00633387" w:rsidRPr="00633387" w:rsidTr="00E40C58">
        <w:tc>
          <w:tcPr>
            <w:tcW w:w="924" w:type="dxa"/>
          </w:tcPr>
          <w:p w:rsidR="00633387" w:rsidRPr="00633387" w:rsidRDefault="00633387" w:rsidP="00633387">
            <w:pPr>
              <w:jc w:val="both"/>
            </w:pPr>
            <w:r w:rsidRPr="00633387">
              <w:rPr>
                <w:sz w:val="22"/>
                <w:szCs w:val="22"/>
              </w:rPr>
              <w:t>5</w:t>
            </w:r>
          </w:p>
        </w:tc>
        <w:tc>
          <w:tcPr>
            <w:tcW w:w="6974" w:type="dxa"/>
          </w:tcPr>
          <w:p w:rsidR="00633387" w:rsidRPr="00633387" w:rsidRDefault="00633387" w:rsidP="00633387">
            <w:r w:rsidRPr="00633387">
              <w:rPr>
                <w:sz w:val="22"/>
                <w:szCs w:val="22"/>
              </w:rPr>
              <w:t>Множительная техника</w:t>
            </w:r>
          </w:p>
        </w:tc>
        <w:tc>
          <w:tcPr>
            <w:tcW w:w="1345" w:type="dxa"/>
          </w:tcPr>
          <w:p w:rsidR="00633387" w:rsidRPr="00633387" w:rsidRDefault="00633387" w:rsidP="00633387">
            <w:pPr>
              <w:jc w:val="center"/>
            </w:pPr>
            <w:r w:rsidRPr="00633387">
              <w:rPr>
                <w:sz w:val="22"/>
                <w:szCs w:val="22"/>
              </w:rPr>
              <w:t>1</w:t>
            </w:r>
          </w:p>
        </w:tc>
      </w:tr>
      <w:tr w:rsidR="00633387" w:rsidRPr="00633387" w:rsidTr="00E40C58">
        <w:tc>
          <w:tcPr>
            <w:tcW w:w="924" w:type="dxa"/>
          </w:tcPr>
          <w:p w:rsidR="00633387" w:rsidRPr="00633387" w:rsidRDefault="00633387" w:rsidP="00633387">
            <w:pPr>
              <w:jc w:val="both"/>
            </w:pPr>
            <w:r w:rsidRPr="00633387">
              <w:rPr>
                <w:sz w:val="22"/>
                <w:szCs w:val="22"/>
              </w:rPr>
              <w:t>13</w:t>
            </w:r>
          </w:p>
        </w:tc>
        <w:tc>
          <w:tcPr>
            <w:tcW w:w="6974" w:type="dxa"/>
          </w:tcPr>
          <w:p w:rsidR="00633387" w:rsidRPr="00633387" w:rsidRDefault="00633387" w:rsidP="00633387">
            <w:r w:rsidRPr="00633387">
              <w:rPr>
                <w:sz w:val="22"/>
                <w:szCs w:val="22"/>
              </w:rPr>
              <w:t>Научная аппаратура и оборудование</w:t>
            </w:r>
          </w:p>
        </w:tc>
        <w:tc>
          <w:tcPr>
            <w:tcW w:w="1345" w:type="dxa"/>
          </w:tcPr>
          <w:p w:rsidR="00633387" w:rsidRPr="00633387" w:rsidRDefault="00633387" w:rsidP="00633387">
            <w:pPr>
              <w:jc w:val="center"/>
            </w:pPr>
            <w:r w:rsidRPr="00633387">
              <w:rPr>
                <w:sz w:val="22"/>
                <w:szCs w:val="22"/>
              </w:rPr>
              <w:t>5</w:t>
            </w:r>
          </w:p>
        </w:tc>
      </w:tr>
    </w:tbl>
    <w:p w:rsidR="00B05F04" w:rsidRDefault="00B05F04" w:rsidP="00633387">
      <w:pPr>
        <w:jc w:val="center"/>
        <w:rPr>
          <w:bCs/>
          <w:color w:val="000000"/>
          <w:sz w:val="28"/>
          <w:szCs w:val="28"/>
        </w:rPr>
      </w:pPr>
    </w:p>
    <w:p w:rsidR="00B05F04" w:rsidRDefault="00B05F04" w:rsidP="00633387">
      <w:pPr>
        <w:jc w:val="center"/>
        <w:rPr>
          <w:bCs/>
          <w:color w:val="000000"/>
          <w:sz w:val="28"/>
          <w:szCs w:val="28"/>
        </w:rPr>
      </w:pPr>
    </w:p>
    <w:p w:rsidR="00B05F04" w:rsidRDefault="00B05F04" w:rsidP="00633387">
      <w:pPr>
        <w:jc w:val="center"/>
        <w:rPr>
          <w:bCs/>
          <w:color w:val="000000"/>
          <w:sz w:val="28"/>
          <w:szCs w:val="28"/>
        </w:rPr>
      </w:pPr>
    </w:p>
    <w:p w:rsidR="00633387" w:rsidRPr="00633387" w:rsidRDefault="00633387" w:rsidP="00633387">
      <w:pPr>
        <w:jc w:val="center"/>
        <w:rPr>
          <w:bCs/>
          <w:color w:val="000000"/>
          <w:sz w:val="28"/>
          <w:szCs w:val="28"/>
        </w:rPr>
      </w:pPr>
      <w:r w:rsidRPr="00633387">
        <w:rPr>
          <w:bCs/>
          <w:color w:val="000000"/>
          <w:sz w:val="28"/>
          <w:szCs w:val="28"/>
        </w:rPr>
        <w:lastRenderedPageBreak/>
        <w:t>МИНИСТЕРСТВО ЗДРАВООХРАНЕНИЯ РОССИЙСКОЙ ФЕДЕРАЦИИ</w:t>
      </w:r>
    </w:p>
    <w:p w:rsidR="00633387" w:rsidRPr="00633387" w:rsidRDefault="00633387" w:rsidP="00633387">
      <w:pPr>
        <w:jc w:val="center"/>
        <w:rPr>
          <w:bCs/>
          <w:color w:val="000000"/>
          <w:sz w:val="28"/>
          <w:szCs w:val="28"/>
        </w:rPr>
      </w:pPr>
    </w:p>
    <w:p w:rsidR="00633387" w:rsidRPr="00633387" w:rsidRDefault="00633387" w:rsidP="00633387">
      <w:pPr>
        <w:jc w:val="center"/>
        <w:rPr>
          <w:bCs/>
          <w:color w:val="000000"/>
          <w:sz w:val="28"/>
          <w:szCs w:val="28"/>
        </w:rPr>
      </w:pPr>
      <w:r w:rsidRPr="00633387">
        <w:rPr>
          <w:bCs/>
          <w:color w:val="000000"/>
          <w:sz w:val="28"/>
          <w:szCs w:val="28"/>
        </w:rPr>
        <w:t xml:space="preserve">Государственное бюджетное образовательное учреждение </w:t>
      </w:r>
    </w:p>
    <w:p w:rsidR="00633387" w:rsidRPr="00633387" w:rsidRDefault="00633387" w:rsidP="00633387">
      <w:pPr>
        <w:jc w:val="center"/>
        <w:rPr>
          <w:bCs/>
          <w:color w:val="000000"/>
          <w:sz w:val="28"/>
          <w:szCs w:val="28"/>
        </w:rPr>
      </w:pPr>
      <w:r w:rsidRPr="00633387">
        <w:rPr>
          <w:bCs/>
          <w:color w:val="000000"/>
          <w:sz w:val="28"/>
          <w:szCs w:val="28"/>
        </w:rPr>
        <w:t xml:space="preserve">высшего профессионального образования </w:t>
      </w:r>
    </w:p>
    <w:p w:rsidR="00633387" w:rsidRPr="00633387" w:rsidRDefault="00633387" w:rsidP="00633387">
      <w:pPr>
        <w:jc w:val="center"/>
        <w:rPr>
          <w:bCs/>
          <w:color w:val="000000"/>
          <w:sz w:val="28"/>
          <w:szCs w:val="28"/>
        </w:rPr>
      </w:pPr>
      <w:r w:rsidRPr="00633387">
        <w:rPr>
          <w:bCs/>
          <w:color w:val="000000"/>
          <w:sz w:val="28"/>
          <w:szCs w:val="28"/>
        </w:rPr>
        <w:t xml:space="preserve">«Оренбургская государственная медицинская академия» </w:t>
      </w:r>
    </w:p>
    <w:p w:rsidR="00633387" w:rsidRPr="00633387" w:rsidRDefault="00633387" w:rsidP="00633387">
      <w:pPr>
        <w:jc w:val="center"/>
        <w:rPr>
          <w:bCs/>
          <w:color w:val="000000"/>
          <w:sz w:val="28"/>
          <w:szCs w:val="28"/>
        </w:rPr>
      </w:pPr>
      <w:r w:rsidRPr="00633387">
        <w:rPr>
          <w:bCs/>
          <w:color w:val="000000"/>
          <w:sz w:val="28"/>
          <w:szCs w:val="28"/>
        </w:rPr>
        <w:t>Министерства здравоохранения  Российской Федерации</w:t>
      </w:r>
    </w:p>
    <w:p w:rsidR="00633387" w:rsidRPr="00633387" w:rsidRDefault="00633387" w:rsidP="00633387">
      <w:pPr>
        <w:tabs>
          <w:tab w:val="left" w:pos="2480"/>
        </w:tabs>
        <w:jc w:val="center"/>
        <w:rPr>
          <w:b/>
          <w:sz w:val="28"/>
          <w:szCs w:val="28"/>
        </w:rPr>
      </w:pPr>
    </w:p>
    <w:p w:rsidR="00633387" w:rsidRPr="00633387" w:rsidRDefault="00633387" w:rsidP="00633387">
      <w:pPr>
        <w:tabs>
          <w:tab w:val="left" w:pos="2480"/>
        </w:tabs>
        <w:spacing w:after="200" w:line="276" w:lineRule="auto"/>
        <w:jc w:val="center"/>
        <w:rPr>
          <w:b/>
          <w:sz w:val="22"/>
          <w:szCs w:val="22"/>
        </w:rPr>
      </w:pPr>
    </w:p>
    <w:p w:rsidR="00633387" w:rsidRPr="00633387" w:rsidRDefault="00633387" w:rsidP="00633387">
      <w:pPr>
        <w:tabs>
          <w:tab w:val="left" w:pos="2480"/>
        </w:tabs>
        <w:jc w:val="center"/>
        <w:rPr>
          <w:b/>
          <w:sz w:val="28"/>
          <w:szCs w:val="28"/>
        </w:rPr>
      </w:pPr>
      <w:r w:rsidRPr="00633387">
        <w:rPr>
          <w:b/>
          <w:sz w:val="28"/>
          <w:szCs w:val="28"/>
        </w:rPr>
        <w:t>ЛИСТ РЕГИСТРАЦИИ ВНЕСЕНИЙ ИЗМЕНЕНИЙ</w:t>
      </w:r>
    </w:p>
    <w:p w:rsidR="00633387" w:rsidRPr="00633387" w:rsidRDefault="00633387" w:rsidP="00633387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0253" w:type="dxa"/>
        <w:tblLook w:val="01E0"/>
      </w:tblPr>
      <w:tblGrid>
        <w:gridCol w:w="2376"/>
        <w:gridCol w:w="426"/>
        <w:gridCol w:w="567"/>
        <w:gridCol w:w="6317"/>
        <w:gridCol w:w="567"/>
      </w:tblGrid>
      <w:tr w:rsidR="00633387" w:rsidRPr="00633387" w:rsidTr="00E40C58">
        <w:trPr>
          <w:gridAfter w:val="1"/>
          <w:wAfter w:w="567" w:type="dxa"/>
          <w:trHeight w:val="436"/>
        </w:trPr>
        <w:tc>
          <w:tcPr>
            <w:tcW w:w="2376" w:type="dxa"/>
          </w:tcPr>
          <w:p w:rsidR="00633387" w:rsidRPr="00633387" w:rsidRDefault="00633387" w:rsidP="00633387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</w:tcPr>
          <w:p w:rsidR="00633387" w:rsidRPr="00633387" w:rsidRDefault="00633387" w:rsidP="00633387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84" w:type="dxa"/>
            <w:gridSpan w:val="2"/>
            <w:hideMark/>
          </w:tcPr>
          <w:p w:rsidR="00633387" w:rsidRPr="00633387" w:rsidRDefault="00633387" w:rsidP="00633387">
            <w:pPr>
              <w:jc w:val="both"/>
              <w:rPr>
                <w:sz w:val="28"/>
                <w:szCs w:val="28"/>
              </w:rPr>
            </w:pPr>
            <w:r w:rsidRPr="00633387">
              <w:rPr>
                <w:sz w:val="28"/>
                <w:szCs w:val="28"/>
              </w:rPr>
              <w:t xml:space="preserve">Утверждено на совещании кафедры лучевой </w:t>
            </w:r>
          </w:p>
          <w:p w:rsidR="00633387" w:rsidRPr="00633387" w:rsidRDefault="00633387" w:rsidP="00633387">
            <w:pPr>
              <w:jc w:val="both"/>
              <w:rPr>
                <w:sz w:val="28"/>
                <w:szCs w:val="28"/>
              </w:rPr>
            </w:pPr>
            <w:r w:rsidRPr="00633387">
              <w:rPr>
                <w:sz w:val="28"/>
                <w:szCs w:val="28"/>
              </w:rPr>
              <w:t>диагностики, лучевой терапии, онкологии</w:t>
            </w:r>
          </w:p>
        </w:tc>
      </w:tr>
      <w:tr w:rsidR="00633387" w:rsidRPr="00633387" w:rsidTr="00E40C58">
        <w:trPr>
          <w:gridAfter w:val="1"/>
          <w:wAfter w:w="567" w:type="dxa"/>
        </w:trPr>
        <w:tc>
          <w:tcPr>
            <w:tcW w:w="2376" w:type="dxa"/>
          </w:tcPr>
          <w:p w:rsidR="00633387" w:rsidRPr="00633387" w:rsidRDefault="00633387" w:rsidP="00633387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</w:tcPr>
          <w:p w:rsidR="00633387" w:rsidRPr="00633387" w:rsidRDefault="00633387" w:rsidP="00633387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84" w:type="dxa"/>
            <w:gridSpan w:val="2"/>
            <w:hideMark/>
          </w:tcPr>
          <w:p w:rsidR="00633387" w:rsidRPr="00633387" w:rsidRDefault="00633387" w:rsidP="00756FD5">
            <w:pPr>
              <w:jc w:val="right"/>
              <w:rPr>
                <w:color w:val="000000"/>
                <w:sz w:val="28"/>
                <w:szCs w:val="28"/>
              </w:rPr>
            </w:pPr>
            <w:r w:rsidRPr="00633387">
              <w:rPr>
                <w:sz w:val="28"/>
                <w:szCs w:val="28"/>
              </w:rPr>
              <w:t>Протокол №</w:t>
            </w:r>
            <w:r w:rsidR="00756FD5">
              <w:rPr>
                <w:sz w:val="28"/>
                <w:szCs w:val="28"/>
              </w:rPr>
              <w:t>5</w:t>
            </w:r>
            <w:r w:rsidRPr="00633387">
              <w:rPr>
                <w:sz w:val="28"/>
                <w:szCs w:val="28"/>
              </w:rPr>
              <w:t xml:space="preserve"> от </w:t>
            </w:r>
            <w:r w:rsidR="00756FD5" w:rsidRPr="00633387">
              <w:rPr>
                <w:rFonts w:eastAsia="HiddenHorzOCR"/>
                <w:sz w:val="28"/>
                <w:szCs w:val="28"/>
                <w:u w:val="single"/>
              </w:rPr>
              <w:t>«</w:t>
            </w:r>
            <w:r w:rsidR="00756FD5">
              <w:rPr>
                <w:rFonts w:eastAsia="HiddenHorzOCR"/>
                <w:sz w:val="28"/>
                <w:szCs w:val="28"/>
                <w:u w:val="single"/>
              </w:rPr>
              <w:t>20</w:t>
            </w:r>
            <w:r w:rsidR="00756FD5" w:rsidRPr="00633387">
              <w:rPr>
                <w:rFonts w:eastAsia="HiddenHorzOCR"/>
                <w:sz w:val="28"/>
                <w:szCs w:val="28"/>
                <w:u w:val="single"/>
              </w:rPr>
              <w:t xml:space="preserve">» </w:t>
            </w:r>
            <w:r w:rsidR="00756FD5">
              <w:rPr>
                <w:rFonts w:eastAsia="HiddenHorzOCR"/>
                <w:sz w:val="28"/>
                <w:szCs w:val="28"/>
                <w:u w:val="single"/>
              </w:rPr>
              <w:t>февраля</w:t>
            </w:r>
            <w:r w:rsidR="00756FD5" w:rsidRPr="00633387">
              <w:rPr>
                <w:rFonts w:eastAsia="HiddenHorzOCR"/>
                <w:sz w:val="28"/>
                <w:szCs w:val="28"/>
                <w:u w:val="single"/>
              </w:rPr>
              <w:t xml:space="preserve"> 2012г.</w:t>
            </w:r>
          </w:p>
        </w:tc>
      </w:tr>
      <w:tr w:rsidR="00633387" w:rsidRPr="00633387" w:rsidTr="00E40C58">
        <w:trPr>
          <w:gridAfter w:val="1"/>
          <w:wAfter w:w="567" w:type="dxa"/>
          <w:trHeight w:val="249"/>
        </w:trPr>
        <w:tc>
          <w:tcPr>
            <w:tcW w:w="2376" w:type="dxa"/>
          </w:tcPr>
          <w:p w:rsidR="00633387" w:rsidRPr="00633387" w:rsidRDefault="00633387" w:rsidP="00633387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</w:tcPr>
          <w:p w:rsidR="00633387" w:rsidRPr="00633387" w:rsidRDefault="00633387" w:rsidP="00633387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84" w:type="dxa"/>
            <w:gridSpan w:val="2"/>
          </w:tcPr>
          <w:p w:rsidR="00633387" w:rsidRPr="00633387" w:rsidRDefault="00633387" w:rsidP="00633387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633387" w:rsidRPr="00633387" w:rsidTr="00E40C58">
        <w:trPr>
          <w:trHeight w:val="80"/>
        </w:trPr>
        <w:tc>
          <w:tcPr>
            <w:tcW w:w="2376" w:type="dxa"/>
          </w:tcPr>
          <w:p w:rsidR="00633387" w:rsidRPr="00633387" w:rsidRDefault="00633387" w:rsidP="00633387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633387" w:rsidRPr="00633387" w:rsidRDefault="00633387" w:rsidP="00633387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84" w:type="dxa"/>
            <w:gridSpan w:val="2"/>
            <w:hideMark/>
          </w:tcPr>
          <w:p w:rsidR="00633387" w:rsidRPr="00633387" w:rsidRDefault="00633387" w:rsidP="00633387">
            <w:pPr>
              <w:rPr>
                <w:b/>
                <w:color w:val="000000"/>
                <w:sz w:val="28"/>
                <w:szCs w:val="28"/>
              </w:rPr>
            </w:pPr>
            <w:r w:rsidRPr="00633387">
              <w:rPr>
                <w:color w:val="000000"/>
                <w:sz w:val="28"/>
                <w:szCs w:val="28"/>
              </w:rPr>
              <w:t xml:space="preserve">           Зав. кафедрой  </w:t>
            </w:r>
            <w:r w:rsidRPr="00633387">
              <w:rPr>
                <w:color w:val="000000"/>
                <w:sz w:val="28"/>
                <w:szCs w:val="28"/>
                <w:u w:val="single"/>
              </w:rPr>
              <w:t xml:space="preserve">проф. А.Г. </w:t>
            </w:r>
            <w:proofErr w:type="spellStart"/>
            <w:r w:rsidRPr="00633387">
              <w:rPr>
                <w:color w:val="000000"/>
                <w:sz w:val="28"/>
                <w:szCs w:val="28"/>
                <w:u w:val="single"/>
              </w:rPr>
              <w:t>Шехтман</w:t>
            </w:r>
            <w:proofErr w:type="spellEnd"/>
          </w:p>
        </w:tc>
      </w:tr>
    </w:tbl>
    <w:p w:rsidR="00633387" w:rsidRPr="00633387" w:rsidRDefault="00633387" w:rsidP="00633387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633387" w:rsidRPr="00633387" w:rsidRDefault="00633387" w:rsidP="00633387">
      <w:pPr>
        <w:widowControl w:val="0"/>
        <w:rPr>
          <w:color w:val="000000"/>
          <w:sz w:val="28"/>
          <w:szCs w:val="28"/>
        </w:rPr>
      </w:pPr>
    </w:p>
    <w:tbl>
      <w:tblPr>
        <w:tblW w:w="48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9"/>
        <w:gridCol w:w="1013"/>
        <w:gridCol w:w="3073"/>
        <w:gridCol w:w="1581"/>
        <w:gridCol w:w="1581"/>
        <w:gridCol w:w="1349"/>
      </w:tblGrid>
      <w:tr w:rsidR="00633387" w:rsidRPr="00633387" w:rsidTr="00E40C58">
        <w:trPr>
          <w:trHeight w:val="57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</w:pPr>
            <w:r w:rsidRPr="00633387">
              <w:rPr>
                <w:sz w:val="22"/>
                <w:szCs w:val="22"/>
              </w:rPr>
              <w:t>№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</w:pPr>
            <w:r w:rsidRPr="00633387">
              <w:rPr>
                <w:sz w:val="22"/>
                <w:szCs w:val="22"/>
              </w:rPr>
              <w:t xml:space="preserve">Раздел УМКД 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</w:pPr>
            <w:r w:rsidRPr="00633387">
              <w:rPr>
                <w:sz w:val="22"/>
                <w:szCs w:val="22"/>
              </w:rPr>
              <w:t>Наименование пункта УМКД дисциплины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</w:pPr>
            <w:r w:rsidRPr="00633387">
              <w:rPr>
                <w:sz w:val="22"/>
                <w:szCs w:val="22"/>
              </w:rPr>
              <w:t xml:space="preserve">Дата введения изменений </w:t>
            </w:r>
            <w:proofErr w:type="gramStart"/>
            <w:r w:rsidRPr="00633387">
              <w:rPr>
                <w:sz w:val="22"/>
                <w:szCs w:val="22"/>
              </w:rPr>
              <w:t>в</w:t>
            </w:r>
            <w:proofErr w:type="gramEnd"/>
            <w:r w:rsidRPr="00633387">
              <w:rPr>
                <w:sz w:val="22"/>
                <w:szCs w:val="22"/>
              </w:rPr>
              <w:t xml:space="preserve"> </w:t>
            </w:r>
          </w:p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</w:pPr>
            <w:r w:rsidRPr="00633387">
              <w:rPr>
                <w:sz w:val="22"/>
                <w:szCs w:val="22"/>
              </w:rPr>
              <w:t xml:space="preserve">действие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</w:pPr>
            <w:r w:rsidRPr="00633387">
              <w:rPr>
                <w:sz w:val="22"/>
                <w:szCs w:val="22"/>
              </w:rPr>
              <w:t xml:space="preserve">Подпись </w:t>
            </w:r>
          </w:p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</w:pPr>
            <w:r w:rsidRPr="00633387">
              <w:rPr>
                <w:sz w:val="22"/>
                <w:szCs w:val="22"/>
              </w:rPr>
              <w:t>исполнителя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</w:pPr>
            <w:r w:rsidRPr="00633387">
              <w:rPr>
                <w:sz w:val="22"/>
                <w:szCs w:val="22"/>
              </w:rPr>
              <w:t xml:space="preserve">Подпись зав. </w:t>
            </w:r>
          </w:p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</w:pPr>
            <w:r w:rsidRPr="00633387">
              <w:rPr>
                <w:sz w:val="22"/>
                <w:szCs w:val="22"/>
              </w:rPr>
              <w:t>кафедрой</w:t>
            </w:r>
          </w:p>
        </w:tc>
      </w:tr>
      <w:tr w:rsidR="00633387" w:rsidRPr="00633387" w:rsidTr="00E40C58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both"/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  <w:rPr>
                <w:color w:val="FF0000"/>
              </w:rPr>
            </w:pPr>
          </w:p>
        </w:tc>
      </w:tr>
      <w:tr w:rsidR="00633387" w:rsidRPr="00633387" w:rsidTr="00E40C58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both"/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</w:pPr>
          </w:p>
        </w:tc>
      </w:tr>
      <w:tr w:rsidR="00633387" w:rsidRPr="00633387" w:rsidTr="00E40C58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both"/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</w:pPr>
          </w:p>
        </w:tc>
      </w:tr>
      <w:tr w:rsidR="00633387" w:rsidRPr="00633387" w:rsidTr="00E40C58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both"/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</w:pPr>
          </w:p>
        </w:tc>
      </w:tr>
      <w:tr w:rsidR="00633387" w:rsidRPr="00633387" w:rsidTr="00E40C58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both"/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</w:pPr>
          </w:p>
        </w:tc>
      </w:tr>
    </w:tbl>
    <w:p w:rsidR="00633387" w:rsidRPr="00633387" w:rsidRDefault="00633387" w:rsidP="00633387">
      <w:pPr>
        <w:shd w:val="clear" w:color="auto" w:fill="FFFFFF"/>
        <w:spacing w:after="200" w:line="276" w:lineRule="auto"/>
        <w:rPr>
          <w:b/>
          <w:color w:val="000000"/>
          <w:sz w:val="22"/>
          <w:szCs w:val="22"/>
        </w:rPr>
      </w:pPr>
    </w:p>
    <w:tbl>
      <w:tblPr>
        <w:tblW w:w="48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2"/>
        <w:gridCol w:w="1340"/>
        <w:gridCol w:w="5848"/>
        <w:gridCol w:w="1406"/>
      </w:tblGrid>
      <w:tr w:rsidR="00633387" w:rsidRPr="00633387" w:rsidTr="00E40C58">
        <w:trPr>
          <w:trHeight w:val="57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</w:pPr>
            <w:r w:rsidRPr="00633387">
              <w:rPr>
                <w:sz w:val="22"/>
                <w:szCs w:val="22"/>
              </w:rPr>
              <w:t>№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</w:pPr>
            <w:r w:rsidRPr="00633387">
              <w:rPr>
                <w:sz w:val="22"/>
                <w:szCs w:val="22"/>
              </w:rPr>
              <w:t>Раздел, пункт УМКД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</w:pPr>
            <w:r w:rsidRPr="00633387">
              <w:rPr>
                <w:sz w:val="22"/>
                <w:szCs w:val="22"/>
              </w:rPr>
              <w:t xml:space="preserve">Содержание внесенных изменений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</w:pPr>
            <w:r w:rsidRPr="00633387">
              <w:rPr>
                <w:sz w:val="22"/>
                <w:szCs w:val="22"/>
              </w:rPr>
              <w:t xml:space="preserve">Подпись зав. </w:t>
            </w:r>
          </w:p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</w:pPr>
            <w:r w:rsidRPr="00633387">
              <w:rPr>
                <w:sz w:val="22"/>
                <w:szCs w:val="22"/>
              </w:rPr>
              <w:t>кафедрой</w:t>
            </w:r>
          </w:p>
        </w:tc>
      </w:tr>
      <w:tr w:rsidR="00633387" w:rsidRPr="00633387" w:rsidTr="00E40C58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  <w:rPr>
                <w:color w:val="FF0000"/>
              </w:rPr>
            </w:pPr>
          </w:p>
        </w:tc>
      </w:tr>
      <w:tr w:rsidR="00633387" w:rsidRPr="00633387" w:rsidTr="00E40C58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87" w:rsidRPr="00633387" w:rsidRDefault="00633387" w:rsidP="00633387">
            <w:pPr>
              <w:widowControl w:val="0"/>
              <w:spacing w:after="200" w:line="276" w:lineRule="auto"/>
              <w:jc w:val="center"/>
            </w:pPr>
          </w:p>
        </w:tc>
      </w:tr>
    </w:tbl>
    <w:p w:rsidR="00633387" w:rsidRPr="00633387" w:rsidRDefault="00633387" w:rsidP="00633387">
      <w:pPr>
        <w:spacing w:after="200" w:line="276" w:lineRule="auto"/>
        <w:rPr>
          <w:rFonts w:eastAsia="HiddenHorzOCR"/>
          <w:sz w:val="28"/>
          <w:szCs w:val="28"/>
        </w:rPr>
      </w:pPr>
    </w:p>
    <w:p w:rsidR="00633387" w:rsidRPr="00633387" w:rsidRDefault="00633387" w:rsidP="00633387">
      <w:pPr>
        <w:spacing w:after="200" w:line="276" w:lineRule="auto"/>
        <w:rPr>
          <w:rFonts w:eastAsia="HiddenHorzOCR"/>
          <w:sz w:val="28"/>
          <w:szCs w:val="28"/>
        </w:rPr>
      </w:pPr>
    </w:p>
    <w:p w:rsidR="00633387" w:rsidRPr="00633387" w:rsidRDefault="00633387" w:rsidP="00633387">
      <w:pPr>
        <w:spacing w:after="200" w:line="276" w:lineRule="auto"/>
        <w:rPr>
          <w:rFonts w:eastAsia="HiddenHorzOCR"/>
          <w:sz w:val="28"/>
          <w:szCs w:val="28"/>
        </w:rPr>
      </w:pPr>
    </w:p>
    <w:p w:rsidR="00633387" w:rsidRPr="00633387" w:rsidRDefault="00633387" w:rsidP="00633387">
      <w:pPr>
        <w:spacing w:after="200" w:line="276" w:lineRule="auto"/>
        <w:rPr>
          <w:rFonts w:eastAsia="HiddenHorzOCR"/>
          <w:sz w:val="28"/>
          <w:szCs w:val="28"/>
        </w:rPr>
      </w:pPr>
    </w:p>
    <w:p w:rsidR="00633387" w:rsidRPr="00633387" w:rsidRDefault="00633387" w:rsidP="00633387">
      <w:pPr>
        <w:autoSpaceDE w:val="0"/>
        <w:autoSpaceDN w:val="0"/>
        <w:adjustRightInd w:val="0"/>
        <w:spacing w:after="200" w:line="276" w:lineRule="auto"/>
        <w:ind w:firstLine="720"/>
        <w:jc w:val="center"/>
        <w:rPr>
          <w:rFonts w:eastAsia="HiddenHorzOCR"/>
          <w:b/>
          <w:sz w:val="28"/>
          <w:szCs w:val="28"/>
        </w:rPr>
      </w:pPr>
      <w:r w:rsidRPr="00633387">
        <w:rPr>
          <w:rFonts w:eastAsia="HiddenHorzOCR"/>
          <w:b/>
          <w:sz w:val="28"/>
          <w:szCs w:val="28"/>
        </w:rPr>
        <w:lastRenderedPageBreak/>
        <w:t>Лист согласования</w:t>
      </w:r>
    </w:p>
    <w:p w:rsidR="00633387" w:rsidRPr="00633387" w:rsidRDefault="00633387" w:rsidP="00633387">
      <w:pPr>
        <w:autoSpaceDE w:val="0"/>
        <w:autoSpaceDN w:val="0"/>
        <w:adjustRightInd w:val="0"/>
        <w:spacing w:after="200" w:line="276" w:lineRule="auto"/>
        <w:ind w:firstLine="720"/>
        <w:jc w:val="both"/>
        <w:rPr>
          <w:rFonts w:eastAsia="HiddenHorzOCR"/>
          <w:sz w:val="28"/>
          <w:szCs w:val="28"/>
        </w:rPr>
      </w:pPr>
      <w:r w:rsidRPr="00633387">
        <w:rPr>
          <w:rFonts w:eastAsia="HiddenHorzOCR"/>
          <w:sz w:val="28"/>
          <w:szCs w:val="28"/>
        </w:rPr>
        <w:t xml:space="preserve">Программа составлена в соответствии с утвержденными федеральными государственными требованиями к структуре основной профессиональной образовательной программе послевузовского профессионального образования (аспирантура), утверждённого приказом </w:t>
      </w:r>
      <w:proofErr w:type="spellStart"/>
      <w:r w:rsidRPr="00633387">
        <w:rPr>
          <w:rFonts w:eastAsia="HiddenHorzOCR"/>
          <w:sz w:val="28"/>
          <w:szCs w:val="28"/>
        </w:rPr>
        <w:t>Минобрнауки</w:t>
      </w:r>
      <w:proofErr w:type="spellEnd"/>
      <w:r w:rsidRPr="00633387">
        <w:rPr>
          <w:rFonts w:eastAsia="HiddenHorzOCR"/>
          <w:sz w:val="28"/>
          <w:szCs w:val="28"/>
        </w:rPr>
        <w:t xml:space="preserve"> России 16.03.2011 № 1365.</w:t>
      </w:r>
    </w:p>
    <w:p w:rsidR="00633387" w:rsidRPr="00633387" w:rsidRDefault="00633387" w:rsidP="00633387">
      <w:pPr>
        <w:autoSpaceDE w:val="0"/>
        <w:autoSpaceDN w:val="0"/>
        <w:adjustRightInd w:val="0"/>
        <w:spacing w:after="200" w:line="276" w:lineRule="auto"/>
        <w:ind w:firstLine="720"/>
        <w:jc w:val="both"/>
        <w:rPr>
          <w:rFonts w:eastAsia="HiddenHorzOCR"/>
          <w:sz w:val="28"/>
          <w:szCs w:val="28"/>
        </w:rPr>
      </w:pPr>
    </w:p>
    <w:p w:rsidR="00633387" w:rsidRPr="00633387" w:rsidRDefault="00633387" w:rsidP="00633387">
      <w:pPr>
        <w:spacing w:line="276" w:lineRule="auto"/>
        <w:ind w:firstLine="709"/>
        <w:rPr>
          <w:color w:val="000000"/>
          <w:sz w:val="28"/>
          <w:szCs w:val="28"/>
        </w:rPr>
      </w:pPr>
      <w:r w:rsidRPr="00633387">
        <w:rPr>
          <w:color w:val="000000"/>
          <w:sz w:val="28"/>
          <w:szCs w:val="28"/>
        </w:rPr>
        <w:t xml:space="preserve">Разработчики: </w:t>
      </w:r>
    </w:p>
    <w:p w:rsidR="00E216CD" w:rsidRPr="00633387" w:rsidRDefault="00E216CD" w:rsidP="00E216CD">
      <w:pPr>
        <w:jc w:val="both"/>
        <w:rPr>
          <w:sz w:val="28"/>
          <w:szCs w:val="28"/>
        </w:rPr>
      </w:pPr>
      <w:r w:rsidRPr="00633387">
        <w:rPr>
          <w:rFonts w:eastAsia="HiddenHorzOCR"/>
          <w:sz w:val="28"/>
          <w:szCs w:val="28"/>
        </w:rPr>
        <w:t>Зав. кафедрой</w:t>
      </w:r>
      <w:r w:rsidRPr="00633387">
        <w:rPr>
          <w:sz w:val="28"/>
          <w:szCs w:val="28"/>
        </w:rPr>
        <w:t xml:space="preserve"> лучевой </w:t>
      </w:r>
    </w:p>
    <w:p w:rsidR="00E216CD" w:rsidRPr="00633387" w:rsidRDefault="00E216CD" w:rsidP="00E216CD">
      <w:pPr>
        <w:suppressAutoHyphens/>
        <w:jc w:val="both"/>
        <w:rPr>
          <w:sz w:val="28"/>
          <w:szCs w:val="28"/>
        </w:rPr>
      </w:pPr>
      <w:r w:rsidRPr="00633387">
        <w:rPr>
          <w:sz w:val="28"/>
          <w:szCs w:val="28"/>
        </w:rPr>
        <w:t xml:space="preserve">диагностики, лучевой терапии, </w:t>
      </w:r>
    </w:p>
    <w:p w:rsidR="00E216CD" w:rsidRPr="00633387" w:rsidRDefault="00E216CD" w:rsidP="00E216CD">
      <w:pPr>
        <w:suppressAutoHyphens/>
        <w:jc w:val="both"/>
        <w:rPr>
          <w:rFonts w:eastAsia="HiddenHorzOCR"/>
          <w:sz w:val="28"/>
          <w:szCs w:val="28"/>
        </w:rPr>
      </w:pPr>
      <w:r w:rsidRPr="00633387">
        <w:rPr>
          <w:sz w:val="28"/>
          <w:szCs w:val="28"/>
        </w:rPr>
        <w:t xml:space="preserve">онкологии д.м.н., профессор           </w:t>
      </w:r>
      <w:r>
        <w:rPr>
          <w:sz w:val="28"/>
          <w:szCs w:val="28"/>
        </w:rPr>
        <w:t xml:space="preserve">                      </w:t>
      </w:r>
      <w:r w:rsidRPr="00633387">
        <w:rPr>
          <w:rFonts w:eastAsia="HiddenHorzOCR"/>
          <w:sz w:val="28"/>
          <w:szCs w:val="28"/>
          <w:u w:val="single"/>
        </w:rPr>
        <w:t>«</w:t>
      </w:r>
      <w:r>
        <w:rPr>
          <w:rFonts w:eastAsia="HiddenHorzOCR"/>
          <w:sz w:val="28"/>
          <w:szCs w:val="28"/>
          <w:u w:val="single"/>
        </w:rPr>
        <w:t>20</w:t>
      </w:r>
      <w:r w:rsidRPr="00633387">
        <w:rPr>
          <w:rFonts w:eastAsia="HiddenHorzOCR"/>
          <w:sz w:val="28"/>
          <w:szCs w:val="28"/>
          <w:u w:val="single"/>
        </w:rPr>
        <w:t xml:space="preserve">» </w:t>
      </w:r>
      <w:r>
        <w:rPr>
          <w:rFonts w:eastAsia="HiddenHorzOCR"/>
          <w:sz w:val="28"/>
          <w:szCs w:val="28"/>
          <w:u w:val="single"/>
        </w:rPr>
        <w:t>февраля</w:t>
      </w:r>
      <w:r w:rsidRPr="00633387">
        <w:rPr>
          <w:rFonts w:eastAsia="HiddenHorzOCR"/>
          <w:sz w:val="28"/>
          <w:szCs w:val="28"/>
          <w:u w:val="single"/>
        </w:rPr>
        <w:t xml:space="preserve"> 2012г.</w:t>
      </w:r>
    </w:p>
    <w:p w:rsidR="00E216CD" w:rsidRPr="00633387" w:rsidRDefault="00E216CD" w:rsidP="00E216CD">
      <w:pPr>
        <w:suppressAutoHyphens/>
        <w:jc w:val="both"/>
        <w:rPr>
          <w:sz w:val="28"/>
          <w:szCs w:val="28"/>
        </w:rPr>
      </w:pPr>
      <w:r w:rsidRPr="00633387">
        <w:rPr>
          <w:rFonts w:eastAsia="HiddenHorzOCR"/>
          <w:sz w:val="28"/>
          <w:szCs w:val="28"/>
        </w:rPr>
        <w:t xml:space="preserve">А.Г. </w:t>
      </w:r>
      <w:proofErr w:type="spellStart"/>
      <w:r w:rsidRPr="00633387">
        <w:rPr>
          <w:rFonts w:eastAsia="HiddenHorzOCR"/>
          <w:sz w:val="28"/>
          <w:szCs w:val="28"/>
        </w:rPr>
        <w:t>Шехтман</w:t>
      </w:r>
      <w:proofErr w:type="spellEnd"/>
    </w:p>
    <w:p w:rsidR="00E216CD" w:rsidRDefault="00E216CD" w:rsidP="00633387">
      <w:pPr>
        <w:jc w:val="both"/>
        <w:rPr>
          <w:sz w:val="28"/>
          <w:szCs w:val="28"/>
        </w:rPr>
      </w:pPr>
    </w:p>
    <w:p w:rsidR="00633387" w:rsidRPr="00633387" w:rsidRDefault="00633387" w:rsidP="00633387">
      <w:pPr>
        <w:jc w:val="both"/>
        <w:rPr>
          <w:sz w:val="28"/>
          <w:szCs w:val="28"/>
        </w:rPr>
      </w:pPr>
      <w:r w:rsidRPr="00633387">
        <w:rPr>
          <w:sz w:val="28"/>
          <w:szCs w:val="28"/>
        </w:rPr>
        <w:t xml:space="preserve">Профессор    кафедры лучевой </w:t>
      </w:r>
    </w:p>
    <w:p w:rsidR="00633387" w:rsidRPr="00633387" w:rsidRDefault="00633387" w:rsidP="00633387">
      <w:pPr>
        <w:rPr>
          <w:rFonts w:eastAsia="HiddenHorzOCR"/>
          <w:sz w:val="28"/>
          <w:szCs w:val="28"/>
        </w:rPr>
      </w:pPr>
      <w:r w:rsidRPr="00633387">
        <w:rPr>
          <w:sz w:val="28"/>
          <w:szCs w:val="28"/>
        </w:rPr>
        <w:t>диагностики, лучевой терапии, онкологии</w:t>
      </w:r>
      <w:r w:rsidR="00756FD5">
        <w:rPr>
          <w:sz w:val="28"/>
          <w:szCs w:val="28"/>
        </w:rPr>
        <w:t xml:space="preserve">           </w:t>
      </w:r>
      <w:r w:rsidR="00756FD5" w:rsidRPr="00633387">
        <w:rPr>
          <w:rFonts w:eastAsia="HiddenHorzOCR"/>
          <w:sz w:val="28"/>
          <w:szCs w:val="28"/>
          <w:u w:val="single"/>
        </w:rPr>
        <w:t>«</w:t>
      </w:r>
      <w:r w:rsidR="00756FD5">
        <w:rPr>
          <w:rFonts w:eastAsia="HiddenHorzOCR"/>
          <w:sz w:val="28"/>
          <w:szCs w:val="28"/>
          <w:u w:val="single"/>
        </w:rPr>
        <w:t>20</w:t>
      </w:r>
      <w:r w:rsidR="00756FD5" w:rsidRPr="00633387">
        <w:rPr>
          <w:rFonts w:eastAsia="HiddenHorzOCR"/>
          <w:sz w:val="28"/>
          <w:szCs w:val="28"/>
          <w:u w:val="single"/>
        </w:rPr>
        <w:t xml:space="preserve">» </w:t>
      </w:r>
      <w:r w:rsidR="00756FD5">
        <w:rPr>
          <w:rFonts w:eastAsia="HiddenHorzOCR"/>
          <w:sz w:val="28"/>
          <w:szCs w:val="28"/>
          <w:u w:val="single"/>
        </w:rPr>
        <w:t>февраля</w:t>
      </w:r>
      <w:r w:rsidR="00756FD5" w:rsidRPr="00633387">
        <w:rPr>
          <w:rFonts w:eastAsia="HiddenHorzOCR"/>
          <w:sz w:val="28"/>
          <w:szCs w:val="28"/>
          <w:u w:val="single"/>
        </w:rPr>
        <w:t xml:space="preserve"> 2012г.</w:t>
      </w:r>
    </w:p>
    <w:p w:rsidR="00633387" w:rsidRPr="00633387" w:rsidRDefault="00633387" w:rsidP="00633387">
      <w:pPr>
        <w:rPr>
          <w:sz w:val="28"/>
          <w:szCs w:val="28"/>
        </w:rPr>
      </w:pPr>
      <w:r w:rsidRPr="00633387">
        <w:rPr>
          <w:sz w:val="28"/>
          <w:szCs w:val="28"/>
        </w:rPr>
        <w:t xml:space="preserve">Д.Ю. </w:t>
      </w:r>
      <w:proofErr w:type="gramStart"/>
      <w:r w:rsidRPr="00633387">
        <w:rPr>
          <w:sz w:val="28"/>
          <w:szCs w:val="28"/>
        </w:rPr>
        <w:t>Коновалов</w:t>
      </w:r>
      <w:proofErr w:type="gramEnd"/>
    </w:p>
    <w:p w:rsidR="00633387" w:rsidRPr="00633387" w:rsidRDefault="00633387" w:rsidP="00633387">
      <w:pPr>
        <w:rPr>
          <w:rFonts w:eastAsia="HiddenHorzOCR"/>
          <w:i/>
          <w:sz w:val="16"/>
          <w:szCs w:val="16"/>
        </w:rPr>
      </w:pPr>
    </w:p>
    <w:p w:rsidR="00633387" w:rsidRPr="00633387" w:rsidRDefault="00633387" w:rsidP="00633387">
      <w:pPr>
        <w:suppressAutoHyphens/>
        <w:jc w:val="both"/>
        <w:rPr>
          <w:rFonts w:eastAsia="HiddenHorzOCR"/>
          <w:sz w:val="28"/>
          <w:szCs w:val="28"/>
        </w:rPr>
      </w:pPr>
    </w:p>
    <w:p w:rsidR="00633387" w:rsidRPr="00633387" w:rsidRDefault="00633387" w:rsidP="00633387">
      <w:pPr>
        <w:suppressAutoHyphens/>
        <w:jc w:val="both"/>
        <w:rPr>
          <w:sz w:val="28"/>
          <w:szCs w:val="28"/>
        </w:rPr>
      </w:pPr>
    </w:p>
    <w:p w:rsidR="00633387" w:rsidRPr="00633387" w:rsidRDefault="00633387" w:rsidP="00633387">
      <w:pPr>
        <w:jc w:val="both"/>
        <w:rPr>
          <w:color w:val="000000"/>
          <w:sz w:val="28"/>
          <w:szCs w:val="28"/>
        </w:rPr>
      </w:pPr>
    </w:p>
    <w:p w:rsidR="00633387" w:rsidRPr="00633387" w:rsidRDefault="00633387" w:rsidP="00633387">
      <w:pPr>
        <w:jc w:val="both"/>
        <w:rPr>
          <w:sz w:val="28"/>
          <w:szCs w:val="28"/>
          <w:u w:val="single"/>
        </w:rPr>
      </w:pPr>
      <w:r w:rsidRPr="00633387">
        <w:rPr>
          <w:color w:val="000000"/>
          <w:sz w:val="28"/>
          <w:szCs w:val="28"/>
        </w:rPr>
        <w:t xml:space="preserve">Программа одобрена на заседании </w:t>
      </w:r>
      <w:r w:rsidRPr="00633387">
        <w:rPr>
          <w:sz w:val="28"/>
          <w:szCs w:val="28"/>
        </w:rPr>
        <w:t xml:space="preserve">кафедры лучевой диагностики, лучевой терапии, онкологии протокол № </w:t>
      </w:r>
      <w:r w:rsidR="00756FD5">
        <w:rPr>
          <w:sz w:val="28"/>
          <w:szCs w:val="28"/>
        </w:rPr>
        <w:t>5</w:t>
      </w:r>
      <w:r w:rsidRPr="00633387">
        <w:rPr>
          <w:sz w:val="28"/>
          <w:szCs w:val="28"/>
        </w:rPr>
        <w:t xml:space="preserve">  </w:t>
      </w:r>
      <w:r w:rsidR="00756FD5" w:rsidRPr="00633387">
        <w:rPr>
          <w:rFonts w:eastAsia="HiddenHorzOCR"/>
          <w:sz w:val="28"/>
          <w:szCs w:val="28"/>
          <w:u w:val="single"/>
        </w:rPr>
        <w:t>«</w:t>
      </w:r>
      <w:r w:rsidR="00756FD5">
        <w:rPr>
          <w:rFonts w:eastAsia="HiddenHorzOCR"/>
          <w:sz w:val="28"/>
          <w:szCs w:val="28"/>
          <w:u w:val="single"/>
        </w:rPr>
        <w:t>20</w:t>
      </w:r>
      <w:r w:rsidR="00756FD5" w:rsidRPr="00633387">
        <w:rPr>
          <w:rFonts w:eastAsia="HiddenHorzOCR"/>
          <w:sz w:val="28"/>
          <w:szCs w:val="28"/>
          <w:u w:val="single"/>
        </w:rPr>
        <w:t xml:space="preserve">» </w:t>
      </w:r>
      <w:r w:rsidR="00756FD5">
        <w:rPr>
          <w:rFonts w:eastAsia="HiddenHorzOCR"/>
          <w:sz w:val="28"/>
          <w:szCs w:val="28"/>
          <w:u w:val="single"/>
        </w:rPr>
        <w:t>февраля</w:t>
      </w:r>
      <w:r w:rsidR="00756FD5" w:rsidRPr="00633387">
        <w:rPr>
          <w:rFonts w:eastAsia="HiddenHorzOCR"/>
          <w:sz w:val="28"/>
          <w:szCs w:val="28"/>
          <w:u w:val="single"/>
        </w:rPr>
        <w:t xml:space="preserve"> 2012г.</w:t>
      </w:r>
    </w:p>
    <w:p w:rsidR="00633387" w:rsidRPr="00633387" w:rsidRDefault="00633387" w:rsidP="00633387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eastAsia="HiddenHorzOCR"/>
          <w:sz w:val="28"/>
          <w:szCs w:val="28"/>
          <w:u w:val="single"/>
        </w:rPr>
      </w:pPr>
      <w:r w:rsidRPr="00633387">
        <w:rPr>
          <w:rFonts w:eastAsia="HiddenHorzOCR"/>
          <w:sz w:val="28"/>
          <w:szCs w:val="28"/>
        </w:rPr>
        <w:t>Программа рассмотрена и одобрена на заседании методического совета по аспирантуре    от  «</w:t>
      </w:r>
      <w:r w:rsidRPr="00633387">
        <w:rPr>
          <w:rFonts w:eastAsia="HiddenHorzOCR"/>
          <w:sz w:val="28"/>
          <w:szCs w:val="28"/>
          <w:u w:val="single"/>
        </w:rPr>
        <w:t xml:space="preserve">15» мая 2012 </w:t>
      </w:r>
      <w:r w:rsidRPr="00633387">
        <w:rPr>
          <w:rFonts w:eastAsia="HiddenHorzOCR"/>
          <w:sz w:val="28"/>
          <w:szCs w:val="28"/>
        </w:rPr>
        <w:t xml:space="preserve">года, протокол  </w:t>
      </w:r>
      <w:r w:rsidRPr="00633387">
        <w:rPr>
          <w:rFonts w:eastAsia="HiddenHorzOCR"/>
          <w:sz w:val="28"/>
          <w:szCs w:val="28"/>
          <w:u w:val="single"/>
        </w:rPr>
        <w:t>№ 2.</w:t>
      </w:r>
    </w:p>
    <w:p w:rsidR="00633387" w:rsidRPr="00633387" w:rsidRDefault="00633387" w:rsidP="00633387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</w:p>
    <w:p w:rsidR="00633387" w:rsidRPr="00633387" w:rsidRDefault="00633387" w:rsidP="00633387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633387">
        <w:rPr>
          <w:rFonts w:eastAsia="HiddenHorzOCR"/>
          <w:sz w:val="28"/>
          <w:szCs w:val="28"/>
        </w:rPr>
        <w:t>СОГЛАСОВАНО:</w:t>
      </w:r>
    </w:p>
    <w:p w:rsidR="00633387" w:rsidRPr="00633387" w:rsidRDefault="00633387" w:rsidP="00633387">
      <w:pPr>
        <w:tabs>
          <w:tab w:val="left" w:pos="851"/>
        </w:tabs>
        <w:ind w:firstLine="709"/>
        <w:jc w:val="both"/>
        <w:rPr>
          <w:rFonts w:eastAsia="HiddenHorzOCR"/>
          <w:sz w:val="28"/>
          <w:szCs w:val="28"/>
        </w:rPr>
      </w:pPr>
    </w:p>
    <w:p w:rsidR="00633387" w:rsidRPr="00633387" w:rsidRDefault="00633387" w:rsidP="00633387">
      <w:p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="HiddenHorzOCR"/>
          <w:color w:val="FF0000"/>
          <w:sz w:val="28"/>
          <w:szCs w:val="28"/>
        </w:rPr>
      </w:pPr>
    </w:p>
    <w:p w:rsidR="00633387" w:rsidRPr="00633387" w:rsidRDefault="00633387" w:rsidP="00633387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633387">
        <w:rPr>
          <w:sz w:val="28"/>
          <w:szCs w:val="28"/>
        </w:rPr>
        <w:t>Председатель</w:t>
      </w:r>
    </w:p>
    <w:p w:rsidR="00633387" w:rsidRPr="00633387" w:rsidRDefault="00633387" w:rsidP="00633387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633387">
        <w:rPr>
          <w:sz w:val="28"/>
          <w:szCs w:val="28"/>
        </w:rPr>
        <w:t>методического совета по аспирантуре</w:t>
      </w:r>
    </w:p>
    <w:p w:rsidR="00633387" w:rsidRPr="00633387" w:rsidRDefault="00633387" w:rsidP="00633387">
      <w:pPr>
        <w:tabs>
          <w:tab w:val="left" w:pos="0"/>
          <w:tab w:val="left" w:pos="284"/>
        </w:tabs>
        <w:rPr>
          <w:sz w:val="28"/>
          <w:szCs w:val="28"/>
        </w:rPr>
      </w:pPr>
      <w:r w:rsidRPr="00633387">
        <w:rPr>
          <w:sz w:val="28"/>
          <w:szCs w:val="28"/>
        </w:rPr>
        <w:t>д.м.н. профессор</w:t>
      </w:r>
      <w:r w:rsidRPr="00633387">
        <w:rPr>
          <w:color w:val="000000"/>
          <w:sz w:val="28"/>
          <w:szCs w:val="28"/>
        </w:rPr>
        <w:t>.           _____</w:t>
      </w:r>
      <w:r w:rsidRPr="00633387">
        <w:rPr>
          <w:rFonts w:eastAsia="HiddenHorzOCR"/>
          <w:sz w:val="28"/>
          <w:szCs w:val="28"/>
        </w:rPr>
        <w:t xml:space="preserve">_______«__» _____20___ г. </w:t>
      </w:r>
      <w:r w:rsidRPr="00633387">
        <w:rPr>
          <w:sz w:val="28"/>
          <w:szCs w:val="28"/>
        </w:rPr>
        <w:t xml:space="preserve"> А.А. </w:t>
      </w:r>
      <w:proofErr w:type="spellStart"/>
      <w:r w:rsidRPr="00633387">
        <w:rPr>
          <w:sz w:val="28"/>
          <w:szCs w:val="28"/>
        </w:rPr>
        <w:t>Вялкова</w:t>
      </w:r>
      <w:proofErr w:type="spellEnd"/>
    </w:p>
    <w:p w:rsidR="00633387" w:rsidRPr="00633387" w:rsidRDefault="00633387" w:rsidP="00633387">
      <w:pPr>
        <w:tabs>
          <w:tab w:val="left" w:pos="0"/>
          <w:tab w:val="left" w:pos="284"/>
        </w:tabs>
        <w:rPr>
          <w:rFonts w:eastAsia="HiddenHorzOCR"/>
          <w:i/>
          <w:sz w:val="16"/>
          <w:szCs w:val="16"/>
        </w:rPr>
      </w:pPr>
    </w:p>
    <w:p w:rsidR="00633387" w:rsidRPr="00633387" w:rsidRDefault="00633387" w:rsidP="00633387">
      <w:pPr>
        <w:tabs>
          <w:tab w:val="left" w:pos="0"/>
          <w:tab w:val="left" w:pos="284"/>
        </w:tabs>
        <w:rPr>
          <w:sz w:val="28"/>
          <w:szCs w:val="28"/>
        </w:rPr>
      </w:pPr>
    </w:p>
    <w:p w:rsidR="00633387" w:rsidRPr="00633387" w:rsidRDefault="00633387" w:rsidP="00633387">
      <w:pPr>
        <w:tabs>
          <w:tab w:val="left" w:pos="0"/>
          <w:tab w:val="left" w:pos="284"/>
        </w:tabs>
        <w:rPr>
          <w:sz w:val="28"/>
          <w:szCs w:val="28"/>
        </w:rPr>
      </w:pPr>
      <w:r w:rsidRPr="00633387">
        <w:rPr>
          <w:sz w:val="28"/>
          <w:szCs w:val="28"/>
        </w:rPr>
        <w:t>Начальник отдела</w:t>
      </w:r>
    </w:p>
    <w:p w:rsidR="00633387" w:rsidRPr="00633387" w:rsidRDefault="00633387" w:rsidP="00633387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633387">
        <w:rPr>
          <w:sz w:val="28"/>
          <w:szCs w:val="28"/>
        </w:rPr>
        <w:t>аспирантуры, докторантуры и организации</w:t>
      </w:r>
    </w:p>
    <w:p w:rsidR="00633387" w:rsidRPr="00633387" w:rsidRDefault="00633387" w:rsidP="00633387">
      <w:pPr>
        <w:tabs>
          <w:tab w:val="left" w:pos="0"/>
          <w:tab w:val="left" w:pos="284"/>
        </w:tabs>
        <w:jc w:val="both"/>
        <w:rPr>
          <w:b/>
        </w:rPr>
      </w:pPr>
      <w:r w:rsidRPr="00633387">
        <w:rPr>
          <w:sz w:val="28"/>
          <w:szCs w:val="28"/>
        </w:rPr>
        <w:t>научных исследований</w:t>
      </w:r>
      <w:r w:rsidRPr="00633387">
        <w:rPr>
          <w:color w:val="000000"/>
          <w:sz w:val="28"/>
          <w:szCs w:val="28"/>
        </w:rPr>
        <w:t xml:space="preserve">      _____</w:t>
      </w:r>
      <w:r w:rsidRPr="00633387">
        <w:rPr>
          <w:rFonts w:eastAsia="HiddenHorzOCR"/>
          <w:sz w:val="28"/>
          <w:szCs w:val="28"/>
        </w:rPr>
        <w:t xml:space="preserve">_______«__» _____20___ </w:t>
      </w:r>
      <w:r w:rsidRPr="00633387">
        <w:rPr>
          <w:sz w:val="28"/>
          <w:szCs w:val="28"/>
        </w:rPr>
        <w:t>М.В. Фомина</w:t>
      </w:r>
    </w:p>
    <w:p w:rsidR="004E1EF4" w:rsidRPr="00F85C7D" w:rsidRDefault="004E1EF4" w:rsidP="004E1EF4">
      <w:pPr>
        <w:ind w:firstLine="851"/>
        <w:contextualSpacing/>
        <w:rPr>
          <w:b/>
          <w:sz w:val="28"/>
          <w:szCs w:val="28"/>
        </w:rPr>
      </w:pPr>
    </w:p>
    <w:p w:rsidR="004E1EF4" w:rsidRDefault="004E1EF4" w:rsidP="004E1EF4"/>
    <w:sectPr w:rsidR="004E1EF4" w:rsidSect="0023309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11F" w:rsidRDefault="00AF611F" w:rsidP="00AF611F">
      <w:r>
        <w:separator/>
      </w:r>
    </w:p>
  </w:endnote>
  <w:endnote w:type="continuationSeparator" w:id="0">
    <w:p w:rsidR="00AF611F" w:rsidRDefault="00AF611F" w:rsidP="00AF6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2669049"/>
      <w:docPartObj>
        <w:docPartGallery w:val="Page Numbers (Bottom of Page)"/>
        <w:docPartUnique/>
      </w:docPartObj>
    </w:sdtPr>
    <w:sdtContent>
      <w:p w:rsidR="00AF611F" w:rsidRDefault="00CF3CFD">
        <w:pPr>
          <w:pStyle w:val="ac"/>
          <w:jc w:val="right"/>
        </w:pPr>
        <w:r>
          <w:fldChar w:fldCharType="begin"/>
        </w:r>
        <w:r w:rsidR="00AF611F">
          <w:instrText>PAGE   \* MERGEFORMAT</w:instrText>
        </w:r>
        <w:r>
          <w:fldChar w:fldCharType="separate"/>
        </w:r>
        <w:r w:rsidR="00E216CD">
          <w:rPr>
            <w:noProof/>
          </w:rPr>
          <w:t>9</w:t>
        </w:r>
        <w:r>
          <w:fldChar w:fldCharType="end"/>
        </w:r>
      </w:p>
    </w:sdtContent>
  </w:sdt>
  <w:p w:rsidR="00AF611F" w:rsidRDefault="00AF611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11F" w:rsidRDefault="00AF611F" w:rsidP="00AF611F">
      <w:r>
        <w:separator/>
      </w:r>
    </w:p>
  </w:footnote>
  <w:footnote w:type="continuationSeparator" w:id="0">
    <w:p w:rsidR="00AF611F" w:rsidRDefault="00AF611F" w:rsidP="00AF61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1E7E"/>
    <w:multiLevelType w:val="hybridMultilevel"/>
    <w:tmpl w:val="1CAEA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17453F"/>
    <w:multiLevelType w:val="multilevel"/>
    <w:tmpl w:val="65E2126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DA18AB"/>
    <w:multiLevelType w:val="hybridMultilevel"/>
    <w:tmpl w:val="1840D02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20C2590B"/>
    <w:multiLevelType w:val="hybridMultilevel"/>
    <w:tmpl w:val="76EE1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7A474C"/>
    <w:multiLevelType w:val="hybridMultilevel"/>
    <w:tmpl w:val="DB20F9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E775DA"/>
    <w:multiLevelType w:val="multilevel"/>
    <w:tmpl w:val="D35AB73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6">
    <w:nsid w:val="2DB82B55"/>
    <w:multiLevelType w:val="hybridMultilevel"/>
    <w:tmpl w:val="328A5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633367"/>
    <w:multiLevelType w:val="hybridMultilevel"/>
    <w:tmpl w:val="6D5E3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87302"/>
    <w:multiLevelType w:val="hybridMultilevel"/>
    <w:tmpl w:val="D5CC70FE"/>
    <w:lvl w:ilvl="0" w:tplc="72408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50E60"/>
    <w:multiLevelType w:val="hybridMultilevel"/>
    <w:tmpl w:val="43604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6A799B"/>
    <w:multiLevelType w:val="hybridMultilevel"/>
    <w:tmpl w:val="009A8C86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551728A0"/>
    <w:multiLevelType w:val="multilevel"/>
    <w:tmpl w:val="7F5095A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>
    <w:nsid w:val="5EAD4A74"/>
    <w:multiLevelType w:val="hybridMultilevel"/>
    <w:tmpl w:val="2DA8DF56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68706EC5"/>
    <w:multiLevelType w:val="hybridMultilevel"/>
    <w:tmpl w:val="98A2E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585E6A"/>
    <w:multiLevelType w:val="hybridMultilevel"/>
    <w:tmpl w:val="8580F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14"/>
  </w:num>
  <w:num w:numId="8">
    <w:abstractNumId w:val="11"/>
  </w:num>
  <w:num w:numId="9">
    <w:abstractNumId w:val="7"/>
  </w:num>
  <w:num w:numId="10">
    <w:abstractNumId w:val="5"/>
  </w:num>
  <w:num w:numId="11">
    <w:abstractNumId w:val="13"/>
  </w:num>
  <w:num w:numId="12">
    <w:abstractNumId w:val="8"/>
  </w:num>
  <w:num w:numId="13">
    <w:abstractNumId w:val="12"/>
  </w:num>
  <w:num w:numId="14">
    <w:abstractNumId w:val="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1EB6"/>
    <w:rsid w:val="0000672B"/>
    <w:rsid w:val="000133EF"/>
    <w:rsid w:val="00073806"/>
    <w:rsid w:val="000A4D58"/>
    <w:rsid w:val="000B62BE"/>
    <w:rsid w:val="000C09CB"/>
    <w:rsid w:val="000D437C"/>
    <w:rsid w:val="001136BD"/>
    <w:rsid w:val="00113EF9"/>
    <w:rsid w:val="00131EB6"/>
    <w:rsid w:val="0013539D"/>
    <w:rsid w:val="001C2274"/>
    <w:rsid w:val="001E0607"/>
    <w:rsid w:val="001E3A50"/>
    <w:rsid w:val="00212299"/>
    <w:rsid w:val="00233091"/>
    <w:rsid w:val="00261545"/>
    <w:rsid w:val="00296E72"/>
    <w:rsid w:val="002C1ACC"/>
    <w:rsid w:val="00336050"/>
    <w:rsid w:val="00352D54"/>
    <w:rsid w:val="0035635F"/>
    <w:rsid w:val="00357DD0"/>
    <w:rsid w:val="003F1C34"/>
    <w:rsid w:val="00471205"/>
    <w:rsid w:val="004A2AA2"/>
    <w:rsid w:val="004A3293"/>
    <w:rsid w:val="004A5385"/>
    <w:rsid w:val="004D7F00"/>
    <w:rsid w:val="004E1EF4"/>
    <w:rsid w:val="00541158"/>
    <w:rsid w:val="00546D8A"/>
    <w:rsid w:val="00554A2B"/>
    <w:rsid w:val="005A191B"/>
    <w:rsid w:val="005E30A0"/>
    <w:rsid w:val="005F50D0"/>
    <w:rsid w:val="00633387"/>
    <w:rsid w:val="0066147A"/>
    <w:rsid w:val="006A1A22"/>
    <w:rsid w:val="006F65DF"/>
    <w:rsid w:val="00753FE5"/>
    <w:rsid w:val="00756FD5"/>
    <w:rsid w:val="007B4C6E"/>
    <w:rsid w:val="007C4B5C"/>
    <w:rsid w:val="007C6A8C"/>
    <w:rsid w:val="00813E8E"/>
    <w:rsid w:val="00822762"/>
    <w:rsid w:val="00825D1B"/>
    <w:rsid w:val="00876320"/>
    <w:rsid w:val="0088245A"/>
    <w:rsid w:val="008C18E9"/>
    <w:rsid w:val="008D3C08"/>
    <w:rsid w:val="00916EF7"/>
    <w:rsid w:val="0094605C"/>
    <w:rsid w:val="00A50625"/>
    <w:rsid w:val="00A6320C"/>
    <w:rsid w:val="00A71C7A"/>
    <w:rsid w:val="00A746AC"/>
    <w:rsid w:val="00AD3CBE"/>
    <w:rsid w:val="00AF611F"/>
    <w:rsid w:val="00B05F04"/>
    <w:rsid w:val="00B75204"/>
    <w:rsid w:val="00BB2EA6"/>
    <w:rsid w:val="00C760EF"/>
    <w:rsid w:val="00C839FA"/>
    <w:rsid w:val="00CC1A3A"/>
    <w:rsid w:val="00CC79F2"/>
    <w:rsid w:val="00CD0089"/>
    <w:rsid w:val="00CE1A57"/>
    <w:rsid w:val="00CF2DB9"/>
    <w:rsid w:val="00CF3CFD"/>
    <w:rsid w:val="00CF4BE9"/>
    <w:rsid w:val="00D04089"/>
    <w:rsid w:val="00D54A5E"/>
    <w:rsid w:val="00D75F8E"/>
    <w:rsid w:val="00D80B43"/>
    <w:rsid w:val="00D90A04"/>
    <w:rsid w:val="00E216CD"/>
    <w:rsid w:val="00E25D77"/>
    <w:rsid w:val="00E40C58"/>
    <w:rsid w:val="00E643F9"/>
    <w:rsid w:val="00ED088E"/>
    <w:rsid w:val="00ED352E"/>
    <w:rsid w:val="00ED5C0D"/>
    <w:rsid w:val="00F1116E"/>
    <w:rsid w:val="00F53FD5"/>
    <w:rsid w:val="00F67BAB"/>
    <w:rsid w:val="00FD5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E1E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E1EF4"/>
    <w:pPr>
      <w:ind w:left="720"/>
      <w:contextualSpacing/>
    </w:pPr>
  </w:style>
  <w:style w:type="paragraph" w:styleId="a5">
    <w:name w:val="Title"/>
    <w:basedOn w:val="a"/>
    <w:link w:val="a6"/>
    <w:qFormat/>
    <w:rsid w:val="004E1EF4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4E1E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0D437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0D43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Для таблиц"/>
    <w:basedOn w:val="a"/>
    <w:rsid w:val="0000672B"/>
  </w:style>
  <w:style w:type="paragraph" w:styleId="aa">
    <w:name w:val="header"/>
    <w:basedOn w:val="a"/>
    <w:link w:val="ab"/>
    <w:uiPriority w:val="99"/>
    <w:unhideWhenUsed/>
    <w:rsid w:val="00AF611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F61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F611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F61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E1E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E1EF4"/>
    <w:pPr>
      <w:ind w:left="720"/>
      <w:contextualSpacing/>
    </w:pPr>
  </w:style>
  <w:style w:type="paragraph" w:styleId="a5">
    <w:name w:val="Title"/>
    <w:basedOn w:val="a"/>
    <w:link w:val="a6"/>
    <w:qFormat/>
    <w:rsid w:val="004E1EF4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4E1E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0D437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0D43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Для таблиц"/>
    <w:basedOn w:val="a"/>
    <w:rsid w:val="0000672B"/>
  </w:style>
  <w:style w:type="paragraph" w:styleId="aa">
    <w:name w:val="header"/>
    <w:basedOn w:val="a"/>
    <w:link w:val="ab"/>
    <w:uiPriority w:val="99"/>
    <w:unhideWhenUsed/>
    <w:rsid w:val="00AF611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F61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F611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F61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2233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КДЮ</dc:creator>
  <cp:keywords/>
  <dc:description/>
  <cp:lastModifiedBy>User</cp:lastModifiedBy>
  <cp:revision>10</cp:revision>
  <cp:lastPrinted>2014-12-26T06:33:00Z</cp:lastPrinted>
  <dcterms:created xsi:type="dcterms:W3CDTF">2014-12-22T20:24:00Z</dcterms:created>
  <dcterms:modified xsi:type="dcterms:W3CDTF">2014-12-26T06:37:00Z</dcterms:modified>
</cp:coreProperties>
</file>