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87" w:rsidRPr="005F5AEF" w:rsidRDefault="00440E87" w:rsidP="0044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МИНИСТЕРСТВО  ЗДРАВООХРАНЕНИЯ РОССИЙСКОЙ ФЕДЕРАЦИИ</w:t>
      </w:r>
    </w:p>
    <w:p w:rsidR="00440E87" w:rsidRPr="005F5AEF" w:rsidRDefault="00440E87" w:rsidP="00440E8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40E87" w:rsidRPr="005F5AEF" w:rsidRDefault="00440E87" w:rsidP="00440E87">
      <w:pPr>
        <w:pStyle w:val="a3"/>
        <w:rPr>
          <w:szCs w:val="28"/>
        </w:rPr>
      </w:pPr>
      <w:r w:rsidRPr="005F5AEF">
        <w:rPr>
          <w:szCs w:val="28"/>
        </w:rPr>
        <w:t xml:space="preserve">Государственное бюджетное образовательное учреждение </w:t>
      </w:r>
    </w:p>
    <w:p w:rsidR="00440E87" w:rsidRPr="005F5AEF" w:rsidRDefault="00440E87" w:rsidP="00440E87">
      <w:pPr>
        <w:pStyle w:val="a3"/>
        <w:rPr>
          <w:szCs w:val="28"/>
        </w:rPr>
      </w:pPr>
      <w:r w:rsidRPr="005F5AEF">
        <w:rPr>
          <w:szCs w:val="28"/>
        </w:rPr>
        <w:t>высшего профессионального образования</w:t>
      </w:r>
    </w:p>
    <w:p w:rsidR="00440E87" w:rsidRPr="005F5AEF" w:rsidRDefault="00440E87" w:rsidP="0044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440E87" w:rsidRPr="005F5AEF" w:rsidRDefault="00440E87" w:rsidP="0044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440E87" w:rsidRPr="005F5AEF" w:rsidRDefault="00440E87" w:rsidP="00440E8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E87" w:rsidRPr="005F5AEF" w:rsidRDefault="00440E87" w:rsidP="00A768AA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 w:rsidR="00A768AA" w:rsidRPr="005F5AEF">
        <w:rPr>
          <w:rFonts w:ascii="Times New Roman" w:hAnsi="Times New Roman" w:cs="Times New Roman"/>
          <w:color w:val="000000" w:themeColor="text1"/>
          <w:sz w:val="28"/>
          <w:szCs w:val="28"/>
        </w:rPr>
        <w:t>биохимии</w:t>
      </w:r>
    </w:p>
    <w:p w:rsidR="00440E87" w:rsidRPr="005F5AEF" w:rsidRDefault="00440E87" w:rsidP="00440E87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E87" w:rsidRPr="005F5AEF" w:rsidRDefault="00440E87" w:rsidP="00440E8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40E87" w:rsidRPr="00836019" w:rsidRDefault="00440E87" w:rsidP="00440E8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36019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440E87" w:rsidRPr="005F5AEF" w:rsidRDefault="00440E87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проректор по научной </w:t>
      </w:r>
    </w:p>
    <w:p w:rsidR="00440E87" w:rsidRPr="005F5AEF" w:rsidRDefault="00440E87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  клинической работе                                                 </w:t>
      </w:r>
    </w:p>
    <w:p w:rsidR="00440E87" w:rsidRPr="005F5AEF" w:rsidRDefault="00440E87" w:rsidP="00440E8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профессор __________ Н.П. </w:t>
      </w:r>
      <w:proofErr w:type="spellStart"/>
      <w:r w:rsidRPr="005F5AEF">
        <w:rPr>
          <w:rFonts w:ascii="Times New Roman" w:hAnsi="Times New Roman" w:cs="Times New Roman"/>
          <w:sz w:val="28"/>
          <w:szCs w:val="28"/>
        </w:rPr>
        <w:t>Сетко</w:t>
      </w:r>
      <w:proofErr w:type="spellEnd"/>
    </w:p>
    <w:p w:rsidR="00440E87" w:rsidRPr="005F5AEF" w:rsidRDefault="00440E87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       » ____________20____ г. </w:t>
      </w:r>
    </w:p>
    <w:p w:rsidR="00440E87" w:rsidRPr="005F5AEF" w:rsidRDefault="00440E87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111"/>
      </w:tblGrid>
      <w:tr w:rsidR="00440E87" w:rsidRPr="005F5AEF" w:rsidTr="00325109">
        <w:tc>
          <w:tcPr>
            <w:tcW w:w="4111" w:type="dxa"/>
            <w:hideMark/>
          </w:tcPr>
          <w:p w:rsidR="00440E87" w:rsidRPr="005F5AEF" w:rsidRDefault="00440E87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5109" w:rsidRPr="005F5AEF" w:rsidRDefault="00325109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0E87" w:rsidRPr="005F5AEF" w:rsidTr="00325109">
        <w:tc>
          <w:tcPr>
            <w:tcW w:w="4111" w:type="dxa"/>
            <w:hideMark/>
          </w:tcPr>
          <w:p w:rsidR="00440E87" w:rsidRPr="005F5AEF" w:rsidRDefault="00440E87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0E87" w:rsidRPr="005F5AEF" w:rsidTr="00325109">
        <w:tc>
          <w:tcPr>
            <w:tcW w:w="4111" w:type="dxa"/>
            <w:hideMark/>
          </w:tcPr>
          <w:p w:rsidR="00440E87" w:rsidRPr="005F5AEF" w:rsidRDefault="00440E87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0E87" w:rsidRPr="005F5AEF" w:rsidTr="00325109">
        <w:tc>
          <w:tcPr>
            <w:tcW w:w="4111" w:type="dxa"/>
            <w:hideMark/>
          </w:tcPr>
          <w:p w:rsidR="00440E87" w:rsidRPr="005F5AEF" w:rsidRDefault="00440E87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40E87" w:rsidRPr="005F5AEF" w:rsidRDefault="00440E87" w:rsidP="00440E87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40E87" w:rsidRPr="005F5AEF" w:rsidRDefault="00440E87" w:rsidP="00440E8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40E87" w:rsidRPr="005F5AEF" w:rsidRDefault="00440E87" w:rsidP="00440E8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F5AEF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en-US"/>
        </w:rPr>
        <w:t>РАБОЧАЯ</w:t>
      </w:r>
      <w:r w:rsidRPr="005F5AE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ПРОГРАММА </w:t>
      </w:r>
    </w:p>
    <w:p w:rsidR="00440E87" w:rsidRPr="005F5AEF" w:rsidRDefault="00440E87" w:rsidP="00440E8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40E87" w:rsidRPr="005F5AEF" w:rsidRDefault="00440E87" w:rsidP="00440E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F5A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научно-исследовательской работы</w:t>
      </w:r>
    </w:p>
    <w:p w:rsidR="00836019" w:rsidRDefault="00440E87" w:rsidP="00440E8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F5AE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основной профессиональной образовательной программы </w:t>
      </w:r>
    </w:p>
    <w:p w:rsidR="00440E87" w:rsidRPr="005F5AEF" w:rsidRDefault="00440E87" w:rsidP="00440E8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F5AE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послевузовского профессионального образования (аспирантура) </w:t>
      </w:r>
    </w:p>
    <w:p w:rsidR="00440E87" w:rsidRPr="005F5AEF" w:rsidRDefault="00440E87" w:rsidP="00440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AEF">
        <w:rPr>
          <w:rFonts w:ascii="Times New Roman" w:hAnsi="Times New Roman" w:cs="Times New Roman"/>
          <w:b/>
          <w:sz w:val="28"/>
          <w:szCs w:val="28"/>
        </w:rPr>
        <w:t xml:space="preserve">по научной специальности </w:t>
      </w:r>
      <w:r w:rsidR="00A768AA" w:rsidRPr="005F5AEF">
        <w:rPr>
          <w:rFonts w:ascii="Times New Roman" w:hAnsi="Times New Roman" w:cs="Times New Roman"/>
          <w:b/>
          <w:sz w:val="28"/>
          <w:szCs w:val="28"/>
        </w:rPr>
        <w:t>03</w:t>
      </w:r>
      <w:r w:rsidRPr="005F5AEF">
        <w:rPr>
          <w:rFonts w:ascii="Times New Roman" w:hAnsi="Times New Roman" w:cs="Times New Roman"/>
          <w:b/>
          <w:sz w:val="28"/>
          <w:szCs w:val="28"/>
        </w:rPr>
        <w:t>.0</w:t>
      </w:r>
      <w:r w:rsidR="00A768AA" w:rsidRPr="005F5AEF">
        <w:rPr>
          <w:rFonts w:ascii="Times New Roman" w:hAnsi="Times New Roman" w:cs="Times New Roman"/>
          <w:b/>
          <w:sz w:val="28"/>
          <w:szCs w:val="28"/>
        </w:rPr>
        <w:t>1</w:t>
      </w:r>
      <w:r w:rsidRPr="005F5AEF">
        <w:rPr>
          <w:rFonts w:ascii="Times New Roman" w:hAnsi="Times New Roman" w:cs="Times New Roman"/>
          <w:b/>
          <w:sz w:val="28"/>
          <w:szCs w:val="28"/>
        </w:rPr>
        <w:t>.0</w:t>
      </w:r>
      <w:r w:rsidR="00A768AA" w:rsidRPr="005F5AEF">
        <w:rPr>
          <w:rFonts w:ascii="Times New Roman" w:hAnsi="Times New Roman" w:cs="Times New Roman"/>
          <w:b/>
          <w:sz w:val="28"/>
          <w:szCs w:val="28"/>
        </w:rPr>
        <w:t>4</w:t>
      </w:r>
      <w:r w:rsidRPr="005F5AE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768AA" w:rsidRPr="005F5AEF">
        <w:rPr>
          <w:rFonts w:ascii="Times New Roman" w:hAnsi="Times New Roman" w:cs="Times New Roman"/>
          <w:b/>
          <w:sz w:val="28"/>
          <w:szCs w:val="28"/>
        </w:rPr>
        <w:t>биохимия</w:t>
      </w:r>
      <w:r w:rsidRPr="005F5AEF">
        <w:rPr>
          <w:rFonts w:ascii="Times New Roman" w:hAnsi="Times New Roman" w:cs="Times New Roman"/>
          <w:b/>
          <w:sz w:val="28"/>
          <w:szCs w:val="28"/>
        </w:rPr>
        <w:t>»</w:t>
      </w:r>
    </w:p>
    <w:p w:rsidR="00440E87" w:rsidRPr="005F5AEF" w:rsidRDefault="00440E87" w:rsidP="00440E8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E87" w:rsidRPr="005F5AEF" w:rsidRDefault="00440E87" w:rsidP="00440E87">
      <w:pPr>
        <w:spacing w:after="0"/>
        <w:rPr>
          <w:rFonts w:ascii="Times New Roman" w:eastAsia="Calibri" w:hAnsi="Times New Roman" w:cs="Times New Roman"/>
          <w:caps/>
          <w:color w:val="FF0000"/>
          <w:sz w:val="28"/>
          <w:szCs w:val="28"/>
          <w:lang w:eastAsia="en-US"/>
        </w:rPr>
      </w:pPr>
    </w:p>
    <w:p w:rsidR="00440E87" w:rsidRPr="005F5AEF" w:rsidRDefault="00440E87" w:rsidP="00440E87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5AE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Присуждаемая учёная степень</w:t>
      </w:r>
    </w:p>
    <w:p w:rsidR="00440E87" w:rsidRPr="005F5AEF" w:rsidRDefault="00440E87" w:rsidP="00440E87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5AE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кандидат медицинских наук</w:t>
      </w:r>
    </w:p>
    <w:p w:rsidR="00440E87" w:rsidRPr="005F5AEF" w:rsidRDefault="00440E87" w:rsidP="00440E87">
      <w:pPr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40E87" w:rsidRPr="005F5AEF" w:rsidRDefault="00440E87" w:rsidP="00440E87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40E87" w:rsidRPr="005F5AEF" w:rsidRDefault="00440E87" w:rsidP="00440E8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Форма обучения</w:t>
      </w:r>
    </w:p>
    <w:p w:rsidR="00440E87" w:rsidRPr="005F5AEF" w:rsidRDefault="00886ADD" w:rsidP="00440E8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о</w:t>
      </w:r>
      <w:r w:rsidR="00440E87" w:rsidRPr="005F5AEF">
        <w:rPr>
          <w:rFonts w:ascii="Times New Roman" w:hAnsi="Times New Roman" w:cs="Times New Roman"/>
          <w:sz w:val="28"/>
          <w:szCs w:val="28"/>
        </w:rPr>
        <w:t>чная</w:t>
      </w:r>
      <w:r w:rsidRPr="005F5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E87" w:rsidRPr="005F5AEF" w:rsidRDefault="00440E87" w:rsidP="00440E87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40E87" w:rsidRPr="005F5AEF" w:rsidRDefault="00440E87" w:rsidP="00440E87">
      <w:pPr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A768AA" w:rsidRPr="005F5AEF" w:rsidRDefault="00A768AA" w:rsidP="00440E87">
      <w:pPr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40E87" w:rsidRPr="005F5AEF" w:rsidRDefault="00303E74" w:rsidP="00440E87">
      <w:pPr>
        <w:spacing w:after="0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835025</wp:posOffset>
                </wp:positionV>
                <wp:extent cx="180975" cy="323850"/>
                <wp:effectExtent l="0" t="254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B1458" id="Rectangle 2" o:spid="_x0000_s1026" style="position:absolute;margin-left:485.6pt;margin-top:65.75pt;width:14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P9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" stroked="f"/>
            </w:pict>
          </mc:Fallback>
        </mc:AlternateContent>
      </w:r>
      <w:r w:rsidR="00440E87" w:rsidRPr="005F5AE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Оренбург</w:t>
      </w:r>
      <w:r w:rsidR="00A768AA" w:rsidRPr="005F5AE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440E87" w:rsidRPr="005F5AE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2012</w:t>
      </w:r>
    </w:p>
    <w:tbl>
      <w:tblPr>
        <w:tblW w:w="1049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384"/>
        <w:gridCol w:w="7689"/>
        <w:gridCol w:w="1417"/>
      </w:tblGrid>
      <w:tr w:rsidR="00440E87" w:rsidRPr="005F5AEF" w:rsidTr="00440E87">
        <w:trPr>
          <w:trHeight w:val="851"/>
        </w:trPr>
        <w:tc>
          <w:tcPr>
            <w:tcW w:w="1384" w:type="dxa"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br w:type="page"/>
            </w:r>
          </w:p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A768AA" w:rsidRPr="005F5AEF" w:rsidRDefault="00A768AA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768AA" w:rsidRPr="005F5AEF" w:rsidRDefault="00A768AA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768AA" w:rsidRPr="005F5AEF" w:rsidRDefault="00A768AA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40E87" w:rsidRPr="005F5AEF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A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Содержание</w:t>
            </w:r>
          </w:p>
          <w:p w:rsidR="00440E87" w:rsidRPr="005F5AEF" w:rsidRDefault="00440E87" w:rsidP="00440E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5F5AEF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40E87" w:rsidRPr="005F5AEF" w:rsidRDefault="00440E87" w:rsidP="00440E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5F5AEF" w:rsidTr="00440E87">
        <w:tc>
          <w:tcPr>
            <w:tcW w:w="1384" w:type="dxa"/>
            <w:hideMark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689" w:type="dxa"/>
            <w:hideMark/>
          </w:tcPr>
          <w:p w:rsidR="00440E87" w:rsidRPr="005F5AEF" w:rsidRDefault="00440E87" w:rsidP="00440E8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и задачи научно-исследовательской работы</w:t>
            </w:r>
          </w:p>
        </w:tc>
        <w:tc>
          <w:tcPr>
            <w:tcW w:w="1417" w:type="dxa"/>
          </w:tcPr>
          <w:p w:rsidR="00440E87" w:rsidRPr="005F5AEF" w:rsidRDefault="00D9513E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40E87" w:rsidRPr="005F5AEF" w:rsidTr="00440E87">
        <w:tc>
          <w:tcPr>
            <w:tcW w:w="1384" w:type="dxa"/>
            <w:hideMark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89" w:type="dxa"/>
            <w:hideMark/>
          </w:tcPr>
          <w:p w:rsidR="00440E87" w:rsidRPr="005F5AEF" w:rsidRDefault="00440E87" w:rsidP="00440E8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Место научно-исследовательской работы в структуре ООП </w:t>
            </w:r>
          </w:p>
        </w:tc>
        <w:tc>
          <w:tcPr>
            <w:tcW w:w="1417" w:type="dxa"/>
            <w:hideMark/>
          </w:tcPr>
          <w:p w:rsidR="00440E87" w:rsidRPr="005F5AEF" w:rsidRDefault="00836019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440E87" w:rsidRPr="005F5AEF" w:rsidTr="00440E87">
        <w:tc>
          <w:tcPr>
            <w:tcW w:w="1384" w:type="dxa"/>
            <w:hideMark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89" w:type="dxa"/>
            <w:hideMark/>
          </w:tcPr>
          <w:p w:rsidR="00440E87" w:rsidRPr="005F5AEF" w:rsidRDefault="00440E87" w:rsidP="00440E8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Структура и содержание научно-исследовательской работы</w:t>
            </w:r>
          </w:p>
        </w:tc>
        <w:tc>
          <w:tcPr>
            <w:tcW w:w="1417" w:type="dxa"/>
            <w:hideMark/>
          </w:tcPr>
          <w:p w:rsidR="00440E87" w:rsidRPr="005F5AEF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440E87" w:rsidRPr="005F5AEF" w:rsidTr="00440E87">
        <w:tc>
          <w:tcPr>
            <w:tcW w:w="1384" w:type="dxa"/>
            <w:hideMark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89" w:type="dxa"/>
            <w:hideMark/>
          </w:tcPr>
          <w:p w:rsidR="00440E87" w:rsidRPr="005F5AEF" w:rsidRDefault="00440E87" w:rsidP="00440E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Профессионально ориентированные и исследовательские технологии, используемые при выполнении научно-исследовательской работы</w:t>
            </w:r>
          </w:p>
        </w:tc>
        <w:tc>
          <w:tcPr>
            <w:tcW w:w="1417" w:type="dxa"/>
            <w:hideMark/>
          </w:tcPr>
          <w:p w:rsidR="00440E87" w:rsidRPr="005F5AEF" w:rsidRDefault="00836019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440E87" w:rsidRPr="005F5AEF" w:rsidTr="00440E87">
        <w:tc>
          <w:tcPr>
            <w:tcW w:w="1384" w:type="dxa"/>
            <w:hideMark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89" w:type="dxa"/>
            <w:hideMark/>
          </w:tcPr>
          <w:p w:rsidR="00440E87" w:rsidRPr="005F5AEF" w:rsidRDefault="00440E87" w:rsidP="00440E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 текущей и промежуточной аттестации результативности научно-исследовательской работы</w:t>
            </w:r>
          </w:p>
        </w:tc>
        <w:tc>
          <w:tcPr>
            <w:tcW w:w="1417" w:type="dxa"/>
            <w:hideMark/>
          </w:tcPr>
          <w:p w:rsidR="00440E87" w:rsidRPr="005F5AEF" w:rsidRDefault="007F7AB6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440E87" w:rsidRPr="005F5AEF" w:rsidTr="00440E87">
        <w:tc>
          <w:tcPr>
            <w:tcW w:w="1384" w:type="dxa"/>
            <w:hideMark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89" w:type="dxa"/>
            <w:hideMark/>
          </w:tcPr>
          <w:p w:rsidR="00440E87" w:rsidRPr="005F5AEF" w:rsidRDefault="00440E87" w:rsidP="00440E8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Учебно-методическое и информационное обеспечение научно-исследовательской работы</w:t>
            </w:r>
          </w:p>
        </w:tc>
        <w:tc>
          <w:tcPr>
            <w:tcW w:w="1417" w:type="dxa"/>
            <w:hideMark/>
          </w:tcPr>
          <w:p w:rsidR="00440E87" w:rsidRPr="005F5AEF" w:rsidRDefault="007F7AB6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440E87" w:rsidRPr="005F5AEF" w:rsidTr="00440E87">
        <w:tc>
          <w:tcPr>
            <w:tcW w:w="1384" w:type="dxa"/>
            <w:hideMark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89" w:type="dxa"/>
            <w:hideMark/>
          </w:tcPr>
          <w:p w:rsidR="00440E87" w:rsidRPr="005F5AEF" w:rsidRDefault="00440E87" w:rsidP="00440E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Материально-техническое обеспечение научно-исследовательской работы</w:t>
            </w:r>
          </w:p>
        </w:tc>
        <w:tc>
          <w:tcPr>
            <w:tcW w:w="1417" w:type="dxa"/>
            <w:hideMark/>
          </w:tcPr>
          <w:p w:rsidR="00440E87" w:rsidRPr="005F5AEF" w:rsidRDefault="007F7AB6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440E87" w:rsidRPr="005F5AEF" w:rsidTr="00440E87">
        <w:tc>
          <w:tcPr>
            <w:tcW w:w="1384" w:type="dxa"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  <w:hideMark/>
          </w:tcPr>
          <w:p w:rsidR="00440E87" w:rsidRPr="005F5AEF" w:rsidRDefault="00440E87" w:rsidP="00440E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Лист регистрации внесений изменений</w:t>
            </w:r>
          </w:p>
          <w:p w:rsidR="00440E87" w:rsidRPr="005F5AEF" w:rsidRDefault="00440E87" w:rsidP="00440E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Лист согласования</w:t>
            </w:r>
          </w:p>
        </w:tc>
        <w:tc>
          <w:tcPr>
            <w:tcW w:w="1417" w:type="dxa"/>
            <w:hideMark/>
          </w:tcPr>
          <w:p w:rsidR="00440E87" w:rsidRPr="005F5AEF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D9513E" w:rsidRPr="005F5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440E87" w:rsidRPr="005F5AEF" w:rsidRDefault="00440E87" w:rsidP="00D9513E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D9513E" w:rsidRPr="005F5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40E87" w:rsidRPr="005F5AEF" w:rsidTr="00440E87">
        <w:tc>
          <w:tcPr>
            <w:tcW w:w="1384" w:type="dxa"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440E87" w:rsidRPr="005F5AEF" w:rsidRDefault="00440E87" w:rsidP="00440E8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5F5AEF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5F5AEF" w:rsidTr="00440E87">
        <w:tc>
          <w:tcPr>
            <w:tcW w:w="1384" w:type="dxa"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440E87" w:rsidRPr="005F5AEF" w:rsidRDefault="00440E87" w:rsidP="00440E8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5F5AEF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5F5AEF" w:rsidTr="00440E87">
        <w:tc>
          <w:tcPr>
            <w:tcW w:w="1384" w:type="dxa"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440E87" w:rsidRPr="005F5AEF" w:rsidRDefault="00440E87" w:rsidP="00440E8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5F5AEF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5F5AEF" w:rsidTr="00440E87">
        <w:tc>
          <w:tcPr>
            <w:tcW w:w="1384" w:type="dxa"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440E87" w:rsidRPr="005F5AEF" w:rsidRDefault="00440E87" w:rsidP="00440E87">
            <w:pPr>
              <w:spacing w:after="0"/>
              <w:ind w:firstLine="5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5F5AEF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5F5AEF" w:rsidTr="00440E87">
        <w:tc>
          <w:tcPr>
            <w:tcW w:w="1384" w:type="dxa"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440E87" w:rsidRPr="005F5AEF" w:rsidRDefault="00440E87" w:rsidP="00440E87">
            <w:pPr>
              <w:spacing w:after="0"/>
              <w:ind w:firstLine="5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5F5AEF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5F5AEF" w:rsidTr="00440E87">
        <w:tc>
          <w:tcPr>
            <w:tcW w:w="1384" w:type="dxa"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440E87" w:rsidRPr="005F5AEF" w:rsidRDefault="00440E87" w:rsidP="00440E87">
            <w:pPr>
              <w:spacing w:after="0"/>
              <w:ind w:firstLine="5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5F5AEF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5F5AEF" w:rsidTr="00440E87">
        <w:tc>
          <w:tcPr>
            <w:tcW w:w="1384" w:type="dxa"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440E87" w:rsidRPr="005F5AEF" w:rsidRDefault="00440E87" w:rsidP="00440E87">
            <w:pPr>
              <w:spacing w:after="0"/>
              <w:ind w:firstLine="5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5F5AEF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5F5AEF" w:rsidTr="00440E87">
        <w:tc>
          <w:tcPr>
            <w:tcW w:w="1384" w:type="dxa"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440E87" w:rsidRPr="005F5AEF" w:rsidRDefault="00440E87" w:rsidP="00440E87">
            <w:pPr>
              <w:spacing w:after="0"/>
              <w:ind w:firstLine="5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5F5AEF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5F5AEF" w:rsidTr="00440E87">
        <w:tc>
          <w:tcPr>
            <w:tcW w:w="9073" w:type="dxa"/>
            <w:gridSpan w:val="2"/>
          </w:tcPr>
          <w:p w:rsidR="00440E87" w:rsidRPr="005F5AEF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5F5AEF" w:rsidRDefault="00440E87" w:rsidP="00440E87">
            <w:pPr>
              <w:spacing w:after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40E87" w:rsidRPr="005F5AEF" w:rsidRDefault="00440E87" w:rsidP="003251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F5AEF">
        <w:rPr>
          <w:rFonts w:ascii="Times New Roman" w:hAnsi="Times New Roman" w:cs="Times New Roman"/>
          <w:b/>
          <w:sz w:val="28"/>
          <w:szCs w:val="28"/>
        </w:rPr>
        <w:br w:type="page"/>
      </w:r>
      <w:r w:rsidRPr="005F5AEF">
        <w:rPr>
          <w:rFonts w:ascii="Times New Roman" w:hAnsi="Times New Roman" w:cs="Times New Roman"/>
          <w:b/>
          <w:sz w:val="28"/>
          <w:szCs w:val="28"/>
        </w:rPr>
        <w:lastRenderedPageBreak/>
        <w:t>1 Цель и задачи научно-исследовательской работы</w:t>
      </w:r>
    </w:p>
    <w:p w:rsidR="00440E87" w:rsidRPr="005F5AEF" w:rsidRDefault="00440E87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E87" w:rsidRPr="005F5AEF" w:rsidRDefault="00440E87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5F5AEF">
        <w:rPr>
          <w:rFonts w:ascii="Times New Roman" w:hAnsi="Times New Roman" w:cs="Times New Roman"/>
          <w:sz w:val="28"/>
          <w:szCs w:val="28"/>
        </w:rPr>
        <w:t>приобретение аспирантом опыта профессионально-ориентированной деятельности в соответствии с требованиями к уровню подготовки аспиранта.</w:t>
      </w:r>
    </w:p>
    <w:p w:rsidR="00440E87" w:rsidRPr="005F5AEF" w:rsidRDefault="00440E87" w:rsidP="00325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E87" w:rsidRPr="005F5AEF" w:rsidRDefault="00440E87" w:rsidP="00325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40E87" w:rsidRPr="005F5AEF" w:rsidRDefault="00440E87" w:rsidP="003251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Во время выполнения научно-исследовательской работы аспирант должен решить следующие задачи:</w:t>
      </w:r>
    </w:p>
    <w:p w:rsidR="00440E87" w:rsidRPr="005F5AEF" w:rsidRDefault="00440E87" w:rsidP="003251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EF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деятельность:</w:t>
      </w:r>
    </w:p>
    <w:p w:rsidR="00440E87" w:rsidRPr="005F5AEF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440E87" w:rsidRPr="005F5AEF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формулировка новых задач, возникающих в ходе исследования;</w:t>
      </w:r>
    </w:p>
    <w:p w:rsidR="00440E87" w:rsidRPr="005F5AEF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выбор, обоснование и освоение методов, адекватных поставленной цели;</w:t>
      </w:r>
    </w:p>
    <w:p w:rsidR="00440E87" w:rsidRPr="005F5AEF" w:rsidRDefault="00440E87" w:rsidP="0032510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освоение новых теорий, моделей, методов исследования, разработка новых методических подходов;</w:t>
      </w:r>
    </w:p>
    <w:p w:rsidR="00440E87" w:rsidRPr="005F5AEF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работа с научной информацией с использованием новых технологий;</w:t>
      </w:r>
    </w:p>
    <w:p w:rsidR="00440E87" w:rsidRPr="005F5AEF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обработка и критическая оценка результатов исследований;</w:t>
      </w:r>
    </w:p>
    <w:p w:rsidR="00A768AA" w:rsidRPr="005F5AEF" w:rsidRDefault="00440E87" w:rsidP="0032510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подготовка и оформление научных публикаций, отчетов, патентов</w:t>
      </w:r>
      <w:r w:rsidR="00A768AA" w:rsidRPr="005F5AEF">
        <w:rPr>
          <w:rFonts w:ascii="Times New Roman" w:hAnsi="Times New Roman" w:cs="Times New Roman"/>
          <w:sz w:val="28"/>
          <w:szCs w:val="28"/>
        </w:rPr>
        <w:t>;</w:t>
      </w:r>
    </w:p>
    <w:p w:rsidR="00440E87" w:rsidRPr="005F5AEF" w:rsidRDefault="00A768AA" w:rsidP="0032510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выступление с докладами</w:t>
      </w:r>
      <w:r w:rsidR="00440E87" w:rsidRPr="005F5AEF">
        <w:rPr>
          <w:rFonts w:ascii="Times New Roman" w:hAnsi="Times New Roman" w:cs="Times New Roman"/>
          <w:sz w:val="28"/>
          <w:szCs w:val="28"/>
        </w:rPr>
        <w:t xml:space="preserve"> </w:t>
      </w:r>
      <w:r w:rsidRPr="005F5AEF">
        <w:rPr>
          <w:rFonts w:ascii="Times New Roman" w:hAnsi="Times New Roman" w:cs="Times New Roman"/>
          <w:sz w:val="28"/>
          <w:szCs w:val="28"/>
        </w:rPr>
        <w:t>на</w:t>
      </w:r>
      <w:r w:rsidR="00440E87" w:rsidRPr="005F5AEF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Pr="005F5AEF">
        <w:rPr>
          <w:rFonts w:ascii="Times New Roman" w:hAnsi="Times New Roman" w:cs="Times New Roman"/>
          <w:sz w:val="28"/>
          <w:szCs w:val="28"/>
        </w:rPr>
        <w:t>ах</w:t>
      </w:r>
      <w:r w:rsidR="00440E87" w:rsidRPr="005F5AEF">
        <w:rPr>
          <w:rFonts w:ascii="Times New Roman" w:hAnsi="Times New Roman" w:cs="Times New Roman"/>
          <w:sz w:val="28"/>
          <w:szCs w:val="28"/>
        </w:rPr>
        <w:t>, конференци</w:t>
      </w:r>
      <w:r w:rsidRPr="005F5AEF">
        <w:rPr>
          <w:rFonts w:ascii="Times New Roman" w:hAnsi="Times New Roman" w:cs="Times New Roman"/>
          <w:sz w:val="28"/>
          <w:szCs w:val="28"/>
        </w:rPr>
        <w:t>ях</w:t>
      </w:r>
      <w:r w:rsidR="00440E87" w:rsidRPr="005F5AEF">
        <w:rPr>
          <w:rFonts w:ascii="Times New Roman" w:hAnsi="Times New Roman" w:cs="Times New Roman"/>
          <w:sz w:val="28"/>
          <w:szCs w:val="28"/>
        </w:rPr>
        <w:t>.</w:t>
      </w:r>
    </w:p>
    <w:p w:rsidR="00440E87" w:rsidRPr="005F5AEF" w:rsidRDefault="00440E87" w:rsidP="0032510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b/>
          <w:sz w:val="28"/>
          <w:szCs w:val="28"/>
        </w:rPr>
        <w:t>Научно-производственная деятельность</w:t>
      </w:r>
      <w:r w:rsidRPr="005F5AEF">
        <w:rPr>
          <w:rFonts w:ascii="Times New Roman" w:hAnsi="Times New Roman" w:cs="Times New Roman"/>
          <w:sz w:val="28"/>
          <w:szCs w:val="28"/>
        </w:rPr>
        <w:t>:</w:t>
      </w:r>
    </w:p>
    <w:p w:rsidR="00440E87" w:rsidRPr="005F5AEF" w:rsidRDefault="00440E87" w:rsidP="0032510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самостоятельное планирование и проведение </w:t>
      </w:r>
      <w:r w:rsidR="00A768AA" w:rsidRPr="005F5AEF">
        <w:rPr>
          <w:rFonts w:ascii="Times New Roman" w:hAnsi="Times New Roman" w:cs="Times New Roman"/>
          <w:sz w:val="28"/>
          <w:szCs w:val="28"/>
        </w:rPr>
        <w:t>экспериментальных</w:t>
      </w:r>
      <w:r w:rsidRPr="005F5AEF">
        <w:rPr>
          <w:rFonts w:ascii="Times New Roman" w:hAnsi="Times New Roman" w:cs="Times New Roman"/>
          <w:sz w:val="28"/>
          <w:szCs w:val="28"/>
        </w:rPr>
        <w:t xml:space="preserve"> исследований, лабораторно-прикладных работ и др. в соответствии со специализацией;</w:t>
      </w:r>
    </w:p>
    <w:p w:rsidR="00440E87" w:rsidRPr="005F5AEF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440E87" w:rsidRPr="005F5AEF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обработка, критический анализ полученных данных;</w:t>
      </w:r>
    </w:p>
    <w:p w:rsidR="00440E87" w:rsidRPr="005F5AEF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подготовка и публикация обзоров, статей, научно-технических отчетов, патентов и проектов;</w:t>
      </w:r>
    </w:p>
    <w:p w:rsidR="00440E87" w:rsidRPr="005F5AEF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подготовка нормативных методических документов.</w:t>
      </w:r>
    </w:p>
    <w:p w:rsidR="00440E87" w:rsidRPr="005F5AEF" w:rsidRDefault="00440E87" w:rsidP="0032510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b/>
          <w:sz w:val="28"/>
          <w:szCs w:val="28"/>
        </w:rPr>
        <w:t>Организационная и управленческая деятельность</w:t>
      </w:r>
      <w:r w:rsidRPr="005F5AEF">
        <w:rPr>
          <w:rFonts w:ascii="Times New Roman" w:hAnsi="Times New Roman" w:cs="Times New Roman"/>
          <w:sz w:val="28"/>
          <w:szCs w:val="28"/>
        </w:rPr>
        <w:t>:</w:t>
      </w:r>
    </w:p>
    <w:p w:rsidR="00440E87" w:rsidRPr="005F5AEF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планирование и осуществление </w:t>
      </w:r>
      <w:r w:rsidR="00A768AA" w:rsidRPr="005F5AEF">
        <w:rPr>
          <w:rFonts w:ascii="Times New Roman" w:hAnsi="Times New Roman" w:cs="Times New Roman"/>
          <w:sz w:val="28"/>
          <w:szCs w:val="28"/>
        </w:rPr>
        <w:t xml:space="preserve">экспериментальных, </w:t>
      </w:r>
      <w:r w:rsidRPr="005F5AEF">
        <w:rPr>
          <w:rFonts w:ascii="Times New Roman" w:hAnsi="Times New Roman" w:cs="Times New Roman"/>
          <w:sz w:val="28"/>
          <w:szCs w:val="28"/>
        </w:rPr>
        <w:t>клинических, лабораторных и других исследований в соответствии со специализацией;</w:t>
      </w:r>
    </w:p>
    <w:p w:rsidR="00440E87" w:rsidRPr="005F5AEF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участие в семинарах и конференциях;</w:t>
      </w:r>
    </w:p>
    <w:p w:rsidR="00440E87" w:rsidRPr="005F5AEF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7"/>
      <w:bookmarkEnd w:id="0"/>
      <w:r w:rsidRPr="005F5AEF">
        <w:rPr>
          <w:rFonts w:ascii="Times New Roman" w:hAnsi="Times New Roman" w:cs="Times New Roman"/>
          <w:sz w:val="28"/>
          <w:szCs w:val="28"/>
        </w:rPr>
        <w:t>подготовка материалов к публикации;</w:t>
      </w:r>
    </w:p>
    <w:p w:rsidR="00440E87" w:rsidRPr="005F5AEF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патентная работа;</w:t>
      </w:r>
    </w:p>
    <w:p w:rsidR="00440E87" w:rsidRPr="005F5AEF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подготовка научно-технических проектов.</w:t>
      </w:r>
    </w:p>
    <w:p w:rsidR="00440E87" w:rsidRPr="005F5AEF" w:rsidRDefault="00440E87" w:rsidP="0032510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EF">
        <w:rPr>
          <w:rFonts w:ascii="Times New Roman" w:hAnsi="Times New Roman" w:cs="Times New Roman"/>
          <w:b/>
          <w:sz w:val="28"/>
          <w:szCs w:val="28"/>
        </w:rPr>
        <w:t>Педагогическая деятельность:</w:t>
      </w:r>
    </w:p>
    <w:p w:rsidR="00440E87" w:rsidRPr="005F5AEF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подготовка и </w:t>
      </w:r>
      <w:r w:rsidR="00A768AA" w:rsidRPr="005F5AEF">
        <w:rPr>
          <w:rFonts w:ascii="Times New Roman" w:hAnsi="Times New Roman" w:cs="Times New Roman"/>
          <w:sz w:val="28"/>
          <w:szCs w:val="28"/>
        </w:rPr>
        <w:t>проведение семинарских и лабораторно-практических занятий</w:t>
      </w:r>
      <w:r w:rsidRPr="005F5AEF">
        <w:rPr>
          <w:rFonts w:ascii="Times New Roman" w:hAnsi="Times New Roman" w:cs="Times New Roman"/>
          <w:sz w:val="28"/>
          <w:szCs w:val="28"/>
        </w:rPr>
        <w:t>;</w:t>
      </w:r>
    </w:p>
    <w:p w:rsidR="00440E87" w:rsidRPr="005F5AEF" w:rsidRDefault="00440E87" w:rsidP="0032510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768AA" w:rsidRPr="005F5AEF">
        <w:rPr>
          <w:rFonts w:ascii="Times New Roman" w:hAnsi="Times New Roman" w:cs="Times New Roman"/>
          <w:sz w:val="28"/>
          <w:szCs w:val="28"/>
        </w:rPr>
        <w:t>и руководство</w:t>
      </w:r>
      <w:r w:rsidRPr="005F5AEF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 студентов.</w:t>
      </w:r>
    </w:p>
    <w:p w:rsidR="00440E87" w:rsidRPr="005F5AEF" w:rsidRDefault="00440E87" w:rsidP="0032510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6019" w:rsidRDefault="00836019" w:rsidP="00325109">
      <w:pPr>
        <w:pStyle w:val="ac"/>
        <w:suppressLineNumbers/>
        <w:spacing w:after="0"/>
        <w:ind w:firstLine="709"/>
        <w:jc w:val="both"/>
        <w:rPr>
          <w:b/>
          <w:sz w:val="28"/>
          <w:szCs w:val="28"/>
        </w:rPr>
      </w:pPr>
    </w:p>
    <w:p w:rsidR="00440E87" w:rsidRPr="005F5AEF" w:rsidRDefault="00440E87" w:rsidP="00325109">
      <w:pPr>
        <w:pStyle w:val="ac"/>
        <w:suppressLineNumbers/>
        <w:spacing w:after="0"/>
        <w:ind w:firstLine="709"/>
        <w:jc w:val="both"/>
        <w:rPr>
          <w:b/>
          <w:sz w:val="28"/>
          <w:szCs w:val="28"/>
        </w:rPr>
      </w:pPr>
      <w:r w:rsidRPr="005F5AEF">
        <w:rPr>
          <w:b/>
          <w:sz w:val="28"/>
          <w:szCs w:val="28"/>
        </w:rPr>
        <w:lastRenderedPageBreak/>
        <w:t xml:space="preserve">2 Место научно-исследовательской работы в структуре ООП </w:t>
      </w:r>
    </w:p>
    <w:p w:rsidR="00440E87" w:rsidRPr="005F5AEF" w:rsidRDefault="00440E87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color w:val="000000"/>
          <w:sz w:val="28"/>
          <w:szCs w:val="28"/>
        </w:rPr>
        <w:t>Дисциплина относится к циклу НИР.А.00«</w:t>
      </w:r>
      <w:r w:rsidRPr="005F5AEF">
        <w:rPr>
          <w:rFonts w:ascii="Times New Roman" w:hAnsi="Times New Roman" w:cs="Times New Roman"/>
          <w:sz w:val="28"/>
          <w:szCs w:val="28"/>
        </w:rPr>
        <w:t>Научно-исследовательская работа аспиранта и выполнение диссертации на соискание ученой степени кандидата наук».</w:t>
      </w:r>
    </w:p>
    <w:p w:rsidR="00440E87" w:rsidRPr="005F5AEF" w:rsidRDefault="00440E87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Знания, умения и навыки, приобретенные аспирантами при выполнении «Научно-исследовательской работы», используются при написании кандидатской диссертации.</w:t>
      </w:r>
    </w:p>
    <w:p w:rsidR="00440E87" w:rsidRPr="005F5AEF" w:rsidRDefault="00440E87" w:rsidP="003251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EF">
        <w:rPr>
          <w:rFonts w:ascii="Times New Roman" w:hAnsi="Times New Roman" w:cs="Times New Roman"/>
          <w:b/>
          <w:sz w:val="28"/>
          <w:szCs w:val="28"/>
        </w:rPr>
        <w:t>В результате написания НИР обучающийся должен:</w:t>
      </w:r>
    </w:p>
    <w:p w:rsidR="00440E87" w:rsidRPr="005F5AEF" w:rsidRDefault="00440E87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получить практические навыки, в соответствии академической специализации программы;</w:t>
      </w:r>
    </w:p>
    <w:p w:rsidR="00440E87" w:rsidRPr="005F5AEF" w:rsidRDefault="00440E87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самостоятельно выполнять </w:t>
      </w:r>
      <w:r w:rsidR="00A768AA" w:rsidRPr="005F5AEF">
        <w:rPr>
          <w:rFonts w:ascii="Times New Roman" w:hAnsi="Times New Roman" w:cs="Times New Roman"/>
          <w:sz w:val="28"/>
          <w:szCs w:val="28"/>
        </w:rPr>
        <w:t xml:space="preserve">экспериментальные, </w:t>
      </w:r>
      <w:r w:rsidRPr="005F5AEF">
        <w:rPr>
          <w:rFonts w:ascii="Times New Roman" w:hAnsi="Times New Roman" w:cs="Times New Roman"/>
          <w:sz w:val="28"/>
          <w:szCs w:val="28"/>
        </w:rPr>
        <w:t>клинические, лабораторные, вычислительные исследования при решении научно-исследовательских и производственных задач с испол</w:t>
      </w:r>
      <w:r w:rsidR="00A768AA" w:rsidRPr="005F5AEF">
        <w:rPr>
          <w:rFonts w:ascii="Times New Roman" w:hAnsi="Times New Roman" w:cs="Times New Roman"/>
          <w:sz w:val="28"/>
          <w:szCs w:val="28"/>
        </w:rPr>
        <w:t>ьзованием современного оборудования</w:t>
      </w:r>
      <w:r w:rsidRPr="005F5AEF">
        <w:rPr>
          <w:rFonts w:ascii="Times New Roman" w:hAnsi="Times New Roman" w:cs="Times New Roman"/>
          <w:sz w:val="28"/>
          <w:szCs w:val="28"/>
        </w:rPr>
        <w:t xml:space="preserve"> и вычислительных средств; </w:t>
      </w:r>
    </w:p>
    <w:p w:rsidR="00440E87" w:rsidRPr="005F5AEF" w:rsidRDefault="00440E87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применять на практике знания основ организации и планировани</w:t>
      </w:r>
      <w:r w:rsidR="00A768AA" w:rsidRPr="005F5AEF">
        <w:rPr>
          <w:rFonts w:ascii="Times New Roman" w:hAnsi="Times New Roman" w:cs="Times New Roman"/>
          <w:sz w:val="28"/>
          <w:szCs w:val="28"/>
        </w:rPr>
        <w:t>я</w:t>
      </w:r>
      <w:r w:rsidRPr="005F5AEF">
        <w:rPr>
          <w:rFonts w:ascii="Times New Roman" w:hAnsi="Times New Roman" w:cs="Times New Roman"/>
          <w:sz w:val="28"/>
          <w:szCs w:val="28"/>
        </w:rPr>
        <w:t xml:space="preserve"> научно-исследовательских и производственных работ с использованием нормативных документов;</w:t>
      </w:r>
    </w:p>
    <w:p w:rsidR="00440E87" w:rsidRPr="005F5AEF" w:rsidRDefault="00A768AA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="00440E87" w:rsidRPr="005F5AEF">
        <w:rPr>
          <w:rFonts w:ascii="Times New Roman" w:hAnsi="Times New Roman" w:cs="Times New Roman"/>
          <w:sz w:val="28"/>
          <w:szCs w:val="28"/>
        </w:rPr>
        <w:t>способность</w:t>
      </w:r>
      <w:r w:rsidRPr="005F5AEF">
        <w:rPr>
          <w:rFonts w:ascii="Times New Roman" w:hAnsi="Times New Roman" w:cs="Times New Roman"/>
          <w:sz w:val="28"/>
          <w:szCs w:val="28"/>
        </w:rPr>
        <w:t>ю</w:t>
      </w:r>
      <w:r w:rsidR="00440E87" w:rsidRPr="005F5AEF">
        <w:rPr>
          <w:rFonts w:ascii="Times New Roman" w:hAnsi="Times New Roman" w:cs="Times New Roman"/>
          <w:sz w:val="28"/>
          <w:szCs w:val="28"/>
        </w:rPr>
        <w:t xml:space="preserve"> к профессиональной адаптации</w:t>
      </w:r>
      <w:r w:rsidRPr="005F5AEF">
        <w:rPr>
          <w:rFonts w:ascii="Times New Roman" w:hAnsi="Times New Roman" w:cs="Times New Roman"/>
          <w:sz w:val="28"/>
          <w:szCs w:val="28"/>
        </w:rPr>
        <w:t xml:space="preserve"> к работе в научно-исследовательском коллективе,</w:t>
      </w:r>
      <w:r w:rsidR="00440E87" w:rsidRPr="005F5AEF">
        <w:rPr>
          <w:rFonts w:ascii="Times New Roman" w:hAnsi="Times New Roman" w:cs="Times New Roman"/>
          <w:sz w:val="28"/>
          <w:szCs w:val="28"/>
        </w:rPr>
        <w:t xml:space="preserve"> к обучению новым методам исследования и технологиям, </w:t>
      </w:r>
      <w:r w:rsidRPr="005F5AEF">
        <w:rPr>
          <w:rFonts w:ascii="Times New Roman" w:hAnsi="Times New Roman" w:cs="Times New Roman"/>
          <w:sz w:val="28"/>
          <w:szCs w:val="28"/>
        </w:rPr>
        <w:t>к</w:t>
      </w:r>
      <w:r w:rsidR="00440E87" w:rsidRPr="005F5AEF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Pr="005F5AEF">
        <w:rPr>
          <w:rFonts w:ascii="Times New Roman" w:hAnsi="Times New Roman" w:cs="Times New Roman"/>
          <w:sz w:val="28"/>
          <w:szCs w:val="28"/>
        </w:rPr>
        <w:t>и</w:t>
      </w:r>
      <w:r w:rsidR="00440E87" w:rsidRPr="005F5AEF">
        <w:rPr>
          <w:rFonts w:ascii="Times New Roman" w:hAnsi="Times New Roman" w:cs="Times New Roman"/>
          <w:sz w:val="28"/>
          <w:szCs w:val="28"/>
        </w:rPr>
        <w:t xml:space="preserve"> за качество выполняемых работ;</w:t>
      </w:r>
    </w:p>
    <w:p w:rsidR="00A768AA" w:rsidRPr="005F5AEF" w:rsidRDefault="00440E87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методически грамотно построить план </w:t>
      </w:r>
      <w:r w:rsidR="00A768AA" w:rsidRPr="005F5AEF">
        <w:rPr>
          <w:rFonts w:ascii="Times New Roman" w:hAnsi="Times New Roman" w:cs="Times New Roman"/>
          <w:sz w:val="28"/>
          <w:szCs w:val="28"/>
        </w:rPr>
        <w:t>практического занятия;</w:t>
      </w:r>
    </w:p>
    <w:p w:rsidR="00440E87" w:rsidRPr="005F5AEF" w:rsidRDefault="00A768AA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обладать</w:t>
      </w:r>
      <w:r w:rsidR="00440E87" w:rsidRPr="005F5AEF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5F5AEF">
        <w:rPr>
          <w:rFonts w:ascii="Times New Roman" w:hAnsi="Times New Roman" w:cs="Times New Roman"/>
          <w:sz w:val="28"/>
          <w:szCs w:val="28"/>
        </w:rPr>
        <w:t>ами</w:t>
      </w:r>
      <w:r w:rsidR="00440E87" w:rsidRPr="005F5AEF">
        <w:rPr>
          <w:rFonts w:ascii="Times New Roman" w:hAnsi="Times New Roman" w:cs="Times New Roman"/>
          <w:sz w:val="28"/>
          <w:szCs w:val="28"/>
        </w:rPr>
        <w:t xml:space="preserve">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440E87" w:rsidRPr="005F5AEF" w:rsidRDefault="00440E87" w:rsidP="00325109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В результате прохождения научно-исследовательской практики </w:t>
      </w:r>
      <w:r w:rsidR="00A768AA" w:rsidRPr="005F5AEF">
        <w:rPr>
          <w:rFonts w:ascii="Times New Roman" w:hAnsi="Times New Roman" w:cs="Times New Roman"/>
          <w:sz w:val="28"/>
          <w:szCs w:val="28"/>
        </w:rPr>
        <w:t>аспирант</w:t>
      </w:r>
      <w:r w:rsidRPr="005F5AEF">
        <w:rPr>
          <w:rFonts w:ascii="Times New Roman" w:hAnsi="Times New Roman" w:cs="Times New Roman"/>
          <w:sz w:val="28"/>
          <w:szCs w:val="28"/>
        </w:rPr>
        <w:t xml:space="preserve"> должен собрать необходимый материал для выполнения диссертационной работы. </w:t>
      </w:r>
    </w:p>
    <w:p w:rsidR="00440E87" w:rsidRDefault="00440E87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Pr="005F5AEF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5C" w:rsidRDefault="00F4175C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E87" w:rsidRPr="005F5AEF" w:rsidRDefault="00440E87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EF">
        <w:rPr>
          <w:rFonts w:ascii="Times New Roman" w:hAnsi="Times New Roman" w:cs="Times New Roman"/>
          <w:b/>
          <w:sz w:val="28"/>
          <w:szCs w:val="28"/>
        </w:rPr>
        <w:lastRenderedPageBreak/>
        <w:t>3 Структура и содержание научно-исследовательской работы</w:t>
      </w:r>
    </w:p>
    <w:p w:rsidR="00440E87" w:rsidRPr="005F5AEF" w:rsidRDefault="00440E87" w:rsidP="00325109">
      <w:pPr>
        <w:pStyle w:val="ac"/>
        <w:suppressLineNumbers/>
        <w:spacing w:after="0"/>
        <w:ind w:left="0" w:firstLine="720"/>
        <w:jc w:val="both"/>
        <w:rPr>
          <w:b/>
          <w:sz w:val="28"/>
          <w:szCs w:val="28"/>
        </w:rPr>
      </w:pPr>
    </w:p>
    <w:p w:rsidR="00440E87" w:rsidRPr="005F5AEF" w:rsidRDefault="00440E87" w:rsidP="003251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EF">
        <w:rPr>
          <w:rFonts w:ascii="Times New Roman" w:hAnsi="Times New Roman" w:cs="Times New Roman"/>
          <w:b/>
          <w:sz w:val="28"/>
          <w:szCs w:val="28"/>
        </w:rPr>
        <w:t>3.1 Структура разделов НИР</w:t>
      </w:r>
    </w:p>
    <w:p w:rsidR="00440E87" w:rsidRPr="005F5AEF" w:rsidRDefault="00440E87" w:rsidP="00325109">
      <w:pPr>
        <w:pStyle w:val="ac"/>
        <w:suppressLineNumbers/>
        <w:spacing w:after="0"/>
        <w:ind w:left="0" w:firstLine="720"/>
        <w:jc w:val="both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066"/>
        <w:gridCol w:w="992"/>
        <w:gridCol w:w="993"/>
        <w:gridCol w:w="992"/>
        <w:gridCol w:w="850"/>
        <w:gridCol w:w="1418"/>
      </w:tblGrid>
      <w:tr w:rsidR="00440E87" w:rsidRPr="005F5AEF" w:rsidTr="00325109">
        <w:trPr>
          <w:cantSplit/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№</w:t>
            </w:r>
          </w:p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раз-</w:t>
            </w:r>
          </w:p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дела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Разделы (этапы) НИР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работ, включая самостоятельную работу студентов и трудоемкость</w:t>
            </w:r>
          </w:p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часах)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ind w:left="-57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 текущего контроля</w:t>
            </w:r>
          </w:p>
        </w:tc>
      </w:tr>
      <w:tr w:rsidR="00440E87" w:rsidRPr="005F5AEF" w:rsidTr="00325109">
        <w:trPr>
          <w:cantSplit/>
          <w:trHeight w:val="44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Вне-</w:t>
            </w:r>
            <w:proofErr w:type="spellStart"/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ауд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Аудиторная</w:t>
            </w:r>
          </w:p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</w:tc>
      </w:tr>
      <w:tr w:rsidR="00440E87" w:rsidRPr="005F5AEF" w:rsidTr="00325109">
        <w:trPr>
          <w:cantSplit/>
          <w:trHeight w:val="34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</w:tc>
      </w:tr>
      <w:tr w:rsidR="00440E87" w:rsidRPr="005F5AEF" w:rsidTr="00325109">
        <w:trPr>
          <w:cantSplit/>
          <w:trHeight w:val="33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40E87" w:rsidRPr="005F5AEF" w:rsidRDefault="00440E87" w:rsidP="00325109">
            <w:pPr>
              <w:pStyle w:val="a7"/>
              <w:widowControl w:val="0"/>
              <w:suppressLineNumbers/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snapToGrid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6</w:t>
            </w:r>
          </w:p>
        </w:tc>
      </w:tr>
      <w:tr w:rsidR="00440E87" w:rsidRPr="005F5AEF" w:rsidTr="00325109">
        <w:trPr>
          <w:cantSplit/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325109">
            <w:pPr>
              <w:pStyle w:val="a7"/>
              <w:widowControl w:val="0"/>
              <w:suppressLineNumbers/>
              <w:spacing w:line="276" w:lineRule="auto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b/>
                <w:snapToGrid w:val="0"/>
                <w:sz w:val="28"/>
                <w:szCs w:val="28"/>
                <w:lang w:eastAsia="en-US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1980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87" w:rsidRPr="005F5AEF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  <w:p w:rsidR="00440E87" w:rsidRPr="005F5AEF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  <w:p w:rsidR="00440E87" w:rsidRPr="005F5AEF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both"/>
              <w:rPr>
                <w:rFonts w:ascii="Times New Roman" w:hAnsi="Times New Roman" w:cs="Times New Roman"/>
                <w:snapToGrid w:val="0"/>
                <w:spacing w:val="-2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pacing w:val="-20"/>
                <w:sz w:val="28"/>
                <w:szCs w:val="28"/>
                <w:lang w:eastAsia="en-US"/>
              </w:rPr>
              <w:t>Утверждение темы кандидатской диссертации</w:t>
            </w:r>
          </w:p>
        </w:tc>
      </w:tr>
      <w:tr w:rsidR="00440E87" w:rsidRPr="005F5AEF" w:rsidTr="00325109">
        <w:trPr>
          <w:cantSplit/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325109">
            <w:pPr>
              <w:pStyle w:val="a7"/>
              <w:widowControl w:val="0"/>
              <w:suppressLineNumbers/>
              <w:spacing w:line="276" w:lineRule="auto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b/>
                <w:snapToGrid w:val="0"/>
                <w:sz w:val="28"/>
                <w:szCs w:val="28"/>
                <w:lang w:eastAsia="en-US"/>
              </w:rPr>
              <w:t xml:space="preserve">Выбор и практическое освоение методов исследований по теме НИР. </w:t>
            </w:r>
            <w:r w:rsidRPr="005F5AEF">
              <w:rPr>
                <w:b/>
                <w:bCs/>
                <w:color w:val="000000"/>
                <w:sz w:val="28"/>
                <w:szCs w:val="28"/>
                <w:lang w:eastAsia="en-US"/>
              </w:rPr>
              <w:t>Выполнение экспериментальной части НИР.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1692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1692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87" w:rsidRPr="005F5AEF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  <w:p w:rsidR="00440E87" w:rsidRPr="005F5AEF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  <w:p w:rsidR="00440E87" w:rsidRPr="005F5AEF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836019">
            <w:pPr>
              <w:widowControl w:val="0"/>
              <w:suppressLineNumbers/>
              <w:spacing w:after="0"/>
              <w:ind w:right="-1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Оформле-ние</w:t>
            </w:r>
            <w:proofErr w:type="spellEnd"/>
            <w:proofErr w:type="gramEnd"/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 xml:space="preserve"> </w:t>
            </w:r>
            <w:r w:rsidR="00A768AA"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первич</w:t>
            </w: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ной доку-</w:t>
            </w:r>
            <w:proofErr w:type="spellStart"/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ментации</w:t>
            </w:r>
            <w:proofErr w:type="spellEnd"/>
          </w:p>
        </w:tc>
      </w:tr>
      <w:tr w:rsidR="00440E87" w:rsidRPr="005F5AEF" w:rsidTr="00325109">
        <w:trPr>
          <w:cantSplit/>
          <w:trHeight w:val="11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en-US"/>
              </w:rPr>
              <w:t>Статистическая обработка и анализ экспериментальных данных по итогам НИР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2268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2268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87" w:rsidRPr="005F5AEF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  <w:p w:rsidR="00440E87" w:rsidRPr="005F5AEF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  <w:p w:rsidR="00440E87" w:rsidRPr="005F5AEF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836019">
            <w:pPr>
              <w:widowControl w:val="0"/>
              <w:suppressLineNumbers/>
              <w:spacing w:after="0"/>
              <w:ind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Написание диссертационной работы</w:t>
            </w:r>
          </w:p>
        </w:tc>
      </w:tr>
      <w:tr w:rsidR="00440E87" w:rsidRPr="005F5AEF" w:rsidTr="00325109">
        <w:trPr>
          <w:cantSplit/>
          <w:trHeight w:val="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en-US"/>
              </w:rPr>
              <w:t>5940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en-US"/>
              </w:rPr>
              <w:t>5940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5F5AEF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F5AEF"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>защита</w:t>
            </w:r>
          </w:p>
        </w:tc>
      </w:tr>
    </w:tbl>
    <w:p w:rsidR="00440E87" w:rsidRPr="005F5AEF" w:rsidRDefault="00440E87" w:rsidP="00440E87">
      <w:pPr>
        <w:pStyle w:val="aa"/>
        <w:suppressLineNumbers/>
        <w:ind w:firstLine="811"/>
        <w:jc w:val="both"/>
        <w:rPr>
          <w:rFonts w:ascii="Times New Roman" w:hAnsi="Times New Roman"/>
          <w:sz w:val="28"/>
          <w:szCs w:val="28"/>
        </w:rPr>
      </w:pPr>
    </w:p>
    <w:p w:rsidR="00440E87" w:rsidRPr="005F5AEF" w:rsidRDefault="00440E87" w:rsidP="00440E87">
      <w:pPr>
        <w:pStyle w:val="aa"/>
        <w:suppressLineNumbers/>
        <w:ind w:firstLine="810"/>
        <w:jc w:val="both"/>
        <w:rPr>
          <w:rFonts w:ascii="Times New Roman" w:hAnsi="Times New Roman"/>
          <w:b/>
          <w:sz w:val="28"/>
          <w:szCs w:val="28"/>
        </w:rPr>
      </w:pPr>
    </w:p>
    <w:p w:rsidR="00440E87" w:rsidRPr="005F5AEF" w:rsidRDefault="00440E87" w:rsidP="00325109">
      <w:pPr>
        <w:shd w:val="clear" w:color="auto" w:fill="FFFFFF"/>
        <w:spacing w:after="0" w:line="240" w:lineRule="auto"/>
        <w:ind w:left="125" w:right="249" w:firstLine="595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F5AEF">
        <w:rPr>
          <w:rFonts w:ascii="Times New Roman" w:hAnsi="Times New Roman" w:cs="Times New Roman"/>
          <w:b/>
          <w:sz w:val="28"/>
          <w:szCs w:val="28"/>
        </w:rPr>
        <w:t>3.2 Содержание научно-исследовательской работы</w:t>
      </w:r>
    </w:p>
    <w:p w:rsidR="00440E87" w:rsidRPr="005F5AEF" w:rsidRDefault="00440E87" w:rsidP="00325109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F5AEF">
        <w:rPr>
          <w:bCs/>
          <w:sz w:val="28"/>
          <w:szCs w:val="28"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440E87" w:rsidRPr="005F5AEF" w:rsidRDefault="00440E87" w:rsidP="00325109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F5AEF">
        <w:rPr>
          <w:bCs/>
          <w:sz w:val="28"/>
          <w:szCs w:val="28"/>
        </w:rPr>
        <w:t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НИР и определению структуры работы. Итогом является написание первой главы диссертации «Обзор литературы» по теме диссертационного исследования.</w:t>
      </w:r>
    </w:p>
    <w:p w:rsidR="00440E87" w:rsidRPr="005F5AEF" w:rsidRDefault="00440E87" w:rsidP="00325109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F5AEF">
        <w:rPr>
          <w:bCs/>
          <w:sz w:val="28"/>
          <w:szCs w:val="28"/>
        </w:rPr>
        <w:lastRenderedPageBreak/>
        <w:t>Выбор и практическое освоение методов исследований по теме НИР. Выполнение экспериментальной части НИР.</w:t>
      </w:r>
    </w:p>
    <w:p w:rsidR="00440E87" w:rsidRPr="005F5AEF" w:rsidRDefault="00440E87" w:rsidP="00325109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F5AEF">
        <w:rPr>
          <w:bCs/>
          <w:sz w:val="28"/>
          <w:szCs w:val="28"/>
        </w:rPr>
        <w:t xml:space="preserve">На данном этапе выполнения НИР разрабатывается схема эксперимента с подбором оптимальных методов исследования, определяемых тематикой исследования и материально-техническим обеспечением </w:t>
      </w:r>
      <w:r w:rsidR="000E2CFA" w:rsidRPr="005F5AEF">
        <w:rPr>
          <w:bCs/>
          <w:sz w:val="28"/>
          <w:szCs w:val="28"/>
        </w:rPr>
        <w:t>экспериментальной</w:t>
      </w:r>
      <w:r w:rsidRPr="005F5AEF">
        <w:rPr>
          <w:bCs/>
          <w:sz w:val="28"/>
          <w:szCs w:val="28"/>
        </w:rPr>
        <w:t xml:space="preserve"> базы. На данном этапе выполнения НИР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</w:t>
      </w:r>
      <w:r w:rsidR="000E2CFA" w:rsidRPr="005F5AEF">
        <w:rPr>
          <w:bCs/>
          <w:sz w:val="28"/>
          <w:szCs w:val="28"/>
        </w:rPr>
        <w:t xml:space="preserve">постановку и отработку методик, </w:t>
      </w:r>
      <w:r w:rsidRPr="005F5AEF">
        <w:rPr>
          <w:bCs/>
          <w:sz w:val="28"/>
          <w:szCs w:val="28"/>
        </w:rPr>
        <w:t>проведение лабораторных и пр. исследований. Оформляется вторая глава диссертации «Материалы и методы».</w:t>
      </w:r>
    </w:p>
    <w:p w:rsidR="00440E87" w:rsidRPr="005F5AEF" w:rsidRDefault="00440E87" w:rsidP="00325109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F5AEF">
        <w:rPr>
          <w:bCs/>
          <w:sz w:val="28"/>
          <w:szCs w:val="28"/>
        </w:rPr>
        <w:t>Статистическая обработка и анализ экспериментальных данных по итогам НИР.</w:t>
      </w:r>
    </w:p>
    <w:p w:rsidR="00440E87" w:rsidRPr="005F5AEF" w:rsidRDefault="00440E87" w:rsidP="00325109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F5AEF">
        <w:rPr>
          <w:bCs/>
          <w:sz w:val="28"/>
          <w:szCs w:val="28"/>
        </w:rPr>
        <w:t xml:space="preserve"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</w:t>
      </w:r>
      <w:r w:rsidR="000E2CFA" w:rsidRPr="005F5AEF">
        <w:rPr>
          <w:bCs/>
          <w:sz w:val="28"/>
          <w:szCs w:val="28"/>
        </w:rPr>
        <w:t>статистическую</w:t>
      </w:r>
      <w:r w:rsidRPr="005F5AEF">
        <w:rPr>
          <w:bCs/>
          <w:sz w:val="28"/>
          <w:szCs w:val="28"/>
        </w:rPr>
        <w:t xml:space="preserve"> обработку полученных данных, формулирует заключение и выводы по результатам </w:t>
      </w:r>
      <w:r w:rsidR="000E2CFA" w:rsidRPr="005F5AEF">
        <w:rPr>
          <w:bCs/>
          <w:sz w:val="28"/>
          <w:szCs w:val="28"/>
        </w:rPr>
        <w:t>экспериментальных и клинических лабораторных</w:t>
      </w:r>
      <w:r w:rsidRPr="005F5AEF">
        <w:rPr>
          <w:bCs/>
          <w:sz w:val="28"/>
          <w:szCs w:val="28"/>
        </w:rPr>
        <w:t xml:space="preserve"> исследований. Завершает написание диссертационной работы.</w:t>
      </w:r>
    </w:p>
    <w:p w:rsidR="00440E87" w:rsidRPr="005F5AEF" w:rsidRDefault="00440E87" w:rsidP="00325109">
      <w:pPr>
        <w:overflowPunct w:val="0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AEF">
        <w:rPr>
          <w:rFonts w:ascii="Times New Roman" w:hAnsi="Times New Roman" w:cs="Times New Roman"/>
          <w:bCs/>
          <w:sz w:val="28"/>
          <w:szCs w:val="28"/>
        </w:rPr>
        <w:t>В целом, требования к научно-исследовательской работе предусматрива</w:t>
      </w:r>
      <w:r w:rsidR="000E2CFA" w:rsidRPr="005F5AEF">
        <w:rPr>
          <w:rFonts w:ascii="Times New Roman" w:hAnsi="Times New Roman" w:cs="Times New Roman"/>
          <w:bCs/>
          <w:sz w:val="28"/>
          <w:szCs w:val="28"/>
        </w:rPr>
        <w:t>е</w:t>
      </w:r>
      <w:r w:rsidRPr="005F5AEF">
        <w:rPr>
          <w:rFonts w:ascii="Times New Roman" w:hAnsi="Times New Roman" w:cs="Times New Roman"/>
          <w:bCs/>
          <w:sz w:val="28"/>
          <w:szCs w:val="28"/>
        </w:rPr>
        <w:t xml:space="preserve">т умение </w:t>
      </w:r>
      <w:r w:rsidR="000E2CFA" w:rsidRPr="005F5AEF">
        <w:rPr>
          <w:rFonts w:ascii="Times New Roman" w:hAnsi="Times New Roman" w:cs="Times New Roman"/>
          <w:bCs/>
          <w:sz w:val="28"/>
          <w:szCs w:val="28"/>
        </w:rPr>
        <w:t>с</w:t>
      </w:r>
      <w:r w:rsidRPr="005F5AEF">
        <w:rPr>
          <w:rFonts w:ascii="Times New Roman" w:hAnsi="Times New Roman" w:cs="Times New Roman"/>
          <w:bCs/>
          <w:sz w:val="28"/>
          <w:szCs w:val="28"/>
        </w:rPr>
        <w:t xml:space="preserve">формулировать </w:t>
      </w:r>
      <w:r w:rsidR="000E2CFA" w:rsidRPr="005F5AEF">
        <w:rPr>
          <w:rFonts w:ascii="Times New Roman" w:hAnsi="Times New Roman" w:cs="Times New Roman"/>
          <w:bCs/>
          <w:sz w:val="28"/>
          <w:szCs w:val="28"/>
        </w:rPr>
        <w:t xml:space="preserve">цель и </w:t>
      </w:r>
      <w:r w:rsidRPr="005F5AEF">
        <w:rPr>
          <w:rFonts w:ascii="Times New Roman" w:hAnsi="Times New Roman" w:cs="Times New Roman"/>
          <w:bCs/>
          <w:sz w:val="28"/>
          <w:szCs w:val="28"/>
        </w:rPr>
        <w:t>задачи</w:t>
      </w:r>
      <w:r w:rsidR="000E2CFA" w:rsidRPr="005F5AEF">
        <w:rPr>
          <w:rFonts w:ascii="Times New Roman" w:hAnsi="Times New Roman" w:cs="Times New Roman"/>
          <w:bCs/>
          <w:sz w:val="28"/>
          <w:szCs w:val="28"/>
        </w:rPr>
        <w:t xml:space="preserve"> исследования,</w:t>
      </w:r>
      <w:r w:rsidRPr="005F5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CFA" w:rsidRPr="005F5AEF">
        <w:rPr>
          <w:rFonts w:ascii="Times New Roman" w:hAnsi="Times New Roman" w:cs="Times New Roman"/>
          <w:bCs/>
          <w:sz w:val="28"/>
          <w:szCs w:val="28"/>
        </w:rPr>
        <w:t>составить</w:t>
      </w:r>
      <w:r w:rsidRPr="005F5AEF">
        <w:rPr>
          <w:rFonts w:ascii="Times New Roman" w:hAnsi="Times New Roman" w:cs="Times New Roman"/>
          <w:bCs/>
          <w:sz w:val="28"/>
          <w:szCs w:val="28"/>
        </w:rPr>
        <w:t xml:space="preserve">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</w:t>
      </w:r>
      <w:r w:rsidR="000E2CFA" w:rsidRPr="005F5AEF">
        <w:rPr>
          <w:rFonts w:ascii="Times New Roman" w:hAnsi="Times New Roman" w:cs="Times New Roman"/>
          <w:bCs/>
          <w:sz w:val="28"/>
          <w:szCs w:val="28"/>
        </w:rPr>
        <w:t>ики</w:t>
      </w:r>
      <w:r w:rsidRPr="005F5AEF">
        <w:rPr>
          <w:rFonts w:ascii="Times New Roman" w:hAnsi="Times New Roman" w:cs="Times New Roman"/>
          <w:bCs/>
          <w:sz w:val="28"/>
          <w:szCs w:val="28"/>
        </w:rPr>
        <w:t>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 умение представлять итоги проделанной работы в виде отчетов, рефератов, статей.</w:t>
      </w:r>
    </w:p>
    <w:p w:rsidR="00440E87" w:rsidRPr="005F5AEF" w:rsidRDefault="00440E87" w:rsidP="0032510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аспирант должен получить следующие практические навыки (в соответствии академической специализацией программы): способность самостоятельно выполнять </w:t>
      </w:r>
      <w:r w:rsidR="000E2CFA" w:rsidRPr="005F5AEF">
        <w:rPr>
          <w:rFonts w:ascii="Times New Roman" w:hAnsi="Times New Roman" w:cs="Times New Roman"/>
          <w:sz w:val="28"/>
          <w:szCs w:val="28"/>
        </w:rPr>
        <w:t xml:space="preserve">экспериментальные, </w:t>
      </w:r>
      <w:r w:rsidRPr="005F5AEF">
        <w:rPr>
          <w:rFonts w:ascii="Times New Roman" w:hAnsi="Times New Roman" w:cs="Times New Roman"/>
          <w:sz w:val="28"/>
          <w:szCs w:val="28"/>
        </w:rPr>
        <w:t xml:space="preserve">клинические, </w:t>
      </w:r>
      <w:r w:rsidR="000E2CFA" w:rsidRPr="005F5AEF">
        <w:rPr>
          <w:rFonts w:ascii="Times New Roman" w:hAnsi="Times New Roman" w:cs="Times New Roman"/>
          <w:sz w:val="28"/>
          <w:szCs w:val="28"/>
        </w:rPr>
        <w:t xml:space="preserve">и </w:t>
      </w:r>
      <w:r w:rsidRPr="005F5AEF">
        <w:rPr>
          <w:rFonts w:ascii="Times New Roman" w:hAnsi="Times New Roman" w:cs="Times New Roman"/>
          <w:sz w:val="28"/>
          <w:szCs w:val="28"/>
        </w:rPr>
        <w:t>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</w:t>
      </w:r>
      <w:r w:rsidR="000E2CFA" w:rsidRPr="005F5AEF">
        <w:rPr>
          <w:rFonts w:ascii="Times New Roman" w:hAnsi="Times New Roman" w:cs="Times New Roman"/>
          <w:sz w:val="28"/>
          <w:szCs w:val="28"/>
        </w:rPr>
        <w:t>я</w:t>
      </w:r>
      <w:r w:rsidRPr="005F5AEF">
        <w:rPr>
          <w:rFonts w:ascii="Times New Roman" w:hAnsi="Times New Roman" w:cs="Times New Roman"/>
          <w:sz w:val="28"/>
          <w:szCs w:val="28"/>
        </w:rPr>
        <w:t xml:space="preserve">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 способность методически грамотно построить план </w:t>
      </w:r>
      <w:r w:rsidR="000E2CFA" w:rsidRPr="005F5AEF">
        <w:rPr>
          <w:rFonts w:ascii="Times New Roman" w:hAnsi="Times New Roman" w:cs="Times New Roman"/>
          <w:sz w:val="28"/>
          <w:szCs w:val="28"/>
        </w:rPr>
        <w:t>практического занятия</w:t>
      </w:r>
      <w:r w:rsidRPr="005F5AEF">
        <w:rPr>
          <w:rFonts w:ascii="Times New Roman" w:hAnsi="Times New Roman" w:cs="Times New Roman"/>
          <w:sz w:val="28"/>
          <w:szCs w:val="28"/>
        </w:rPr>
        <w:t xml:space="preserve">, навыки публичного изложения теоретических и практических разделов учебных дисциплин в соответствии с утвержденными учебно-методическими пособиями. В результате выполнения научно-исследовательской работы аспирант должен собрать необходимый материал для диссертационной работы. </w:t>
      </w:r>
    </w:p>
    <w:p w:rsidR="00325109" w:rsidRPr="005F5AEF" w:rsidRDefault="00325109" w:rsidP="00325109">
      <w:pPr>
        <w:pStyle w:val="aa"/>
        <w:suppressLineNumbers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6019" w:rsidRDefault="00836019" w:rsidP="00325109">
      <w:pPr>
        <w:pStyle w:val="aa"/>
        <w:suppressLineNumbers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E87" w:rsidRPr="005F5AEF" w:rsidRDefault="00440E87" w:rsidP="00325109">
      <w:pPr>
        <w:pStyle w:val="aa"/>
        <w:suppressLineNumbers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5AE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83601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F5AEF">
        <w:rPr>
          <w:rFonts w:ascii="Times New Roman" w:hAnsi="Times New Roman"/>
          <w:b/>
          <w:color w:val="000000"/>
          <w:sz w:val="28"/>
          <w:szCs w:val="28"/>
        </w:rPr>
        <w:t xml:space="preserve"> 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440E87" w:rsidRPr="005F5AEF" w:rsidRDefault="00440E87" w:rsidP="00325109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E87" w:rsidRPr="005F5AEF" w:rsidRDefault="00440E87" w:rsidP="00325109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5AEF">
        <w:rPr>
          <w:rFonts w:ascii="Times New Roman" w:hAnsi="Times New Roman"/>
          <w:color w:val="000000"/>
          <w:sz w:val="28"/>
          <w:szCs w:val="28"/>
        </w:rPr>
        <w:t xml:space="preserve">Технологическая стратегия профессиональной подготовки аспирантов должна учитывать установки на </w:t>
      </w:r>
      <w:proofErr w:type="spellStart"/>
      <w:r w:rsidRPr="005F5AEF">
        <w:rPr>
          <w:rFonts w:ascii="Times New Roman" w:hAnsi="Times New Roman"/>
          <w:color w:val="000000"/>
          <w:sz w:val="28"/>
          <w:szCs w:val="28"/>
        </w:rPr>
        <w:t>самоактуализацию</w:t>
      </w:r>
      <w:proofErr w:type="spellEnd"/>
      <w:r w:rsidRPr="005F5AEF">
        <w:rPr>
          <w:rFonts w:ascii="Times New Roman" w:hAnsi="Times New Roman"/>
          <w:color w:val="000000"/>
          <w:sz w:val="28"/>
          <w:szCs w:val="28"/>
        </w:rPr>
        <w:t xml:space="preserve"> и самореализацию, предоставляя обучающимся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440E87" w:rsidRPr="005F5AEF" w:rsidRDefault="00440E87" w:rsidP="00325109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5AEF">
        <w:rPr>
          <w:rFonts w:ascii="Times New Roman" w:hAnsi="Times New Roman"/>
          <w:color w:val="000000"/>
          <w:sz w:val="28"/>
          <w:szCs w:val="28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440E87" w:rsidRPr="005F5AEF" w:rsidRDefault="00440E87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EF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коллективной работы, наставничества и самообразования. К принципам их построения относятся: </w:t>
      </w:r>
    </w:p>
    <w:p w:rsidR="00440E87" w:rsidRPr="005F5AEF" w:rsidRDefault="00440E87" w:rsidP="00325109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F5AEF">
        <w:rPr>
          <w:color w:val="000000"/>
          <w:sz w:val="28"/>
          <w:szCs w:val="28"/>
        </w:rPr>
        <w:t>принцип интеграции обучения с наукой и производством;</w:t>
      </w:r>
    </w:p>
    <w:p w:rsidR="00440E87" w:rsidRPr="005F5AEF" w:rsidRDefault="00440E87" w:rsidP="00325109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F5AEF">
        <w:rPr>
          <w:color w:val="000000"/>
          <w:sz w:val="28"/>
          <w:szCs w:val="28"/>
        </w:rPr>
        <w:t>принцип профессионально-творческой направленности обучения;</w:t>
      </w:r>
    </w:p>
    <w:p w:rsidR="00440E87" w:rsidRPr="005F5AEF" w:rsidRDefault="00440E87" w:rsidP="00325109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F5AEF">
        <w:rPr>
          <w:color w:val="000000"/>
          <w:sz w:val="28"/>
          <w:szCs w:val="28"/>
        </w:rPr>
        <w:t>принцип ориентации обучения на личность;</w:t>
      </w:r>
    </w:p>
    <w:p w:rsidR="00440E87" w:rsidRPr="005F5AEF" w:rsidRDefault="00440E87" w:rsidP="00325109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F5AEF">
        <w:rPr>
          <w:color w:val="000000"/>
          <w:sz w:val="28"/>
          <w:szCs w:val="28"/>
        </w:rPr>
        <w:t>принцип ориентации обучения на развитие опыта самообразования будущего специалиста.</w:t>
      </w:r>
    </w:p>
    <w:p w:rsidR="00440E87" w:rsidRPr="005F5AEF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5AEF">
        <w:rPr>
          <w:color w:val="000000"/>
          <w:sz w:val="28"/>
          <w:szCs w:val="28"/>
        </w:rPr>
        <w:t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</w:t>
      </w:r>
      <w:proofErr w:type="gramStart"/>
      <w:r w:rsidRPr="005F5AEF">
        <w:rPr>
          <w:color w:val="000000"/>
          <w:sz w:val="28"/>
          <w:szCs w:val="28"/>
        </w:rPr>
        <w:t>результативном  уровнях</w:t>
      </w:r>
      <w:proofErr w:type="gramEnd"/>
      <w:r w:rsidRPr="005F5AEF">
        <w:rPr>
          <w:color w:val="000000"/>
          <w:sz w:val="28"/>
          <w:szCs w:val="28"/>
        </w:rPr>
        <w:t xml:space="preserve">. </w:t>
      </w:r>
    </w:p>
    <w:p w:rsidR="00440E87" w:rsidRPr="005F5AEF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5AEF">
        <w:rPr>
          <w:color w:val="000000"/>
          <w:sz w:val="28"/>
          <w:szCs w:val="28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440E87" w:rsidRPr="005F5AEF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5AEF">
        <w:rPr>
          <w:color w:val="000000"/>
          <w:sz w:val="28"/>
          <w:szCs w:val="28"/>
        </w:rPr>
        <w:t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</w:t>
      </w:r>
      <w:r w:rsidR="000E2CFA" w:rsidRPr="005F5AEF">
        <w:rPr>
          <w:color w:val="000000"/>
          <w:sz w:val="28"/>
          <w:szCs w:val="28"/>
        </w:rPr>
        <w:t xml:space="preserve">я различных уровней </w:t>
      </w:r>
      <w:r w:rsidR="005F5AEF" w:rsidRPr="005F5AEF">
        <w:rPr>
          <w:color w:val="000000"/>
          <w:sz w:val="28"/>
          <w:szCs w:val="28"/>
        </w:rPr>
        <w:t>с</w:t>
      </w:r>
      <w:r w:rsidR="000E2CFA" w:rsidRPr="005F5AEF">
        <w:rPr>
          <w:color w:val="000000"/>
          <w:sz w:val="28"/>
          <w:szCs w:val="28"/>
        </w:rPr>
        <w:t>форми</w:t>
      </w:r>
      <w:r w:rsidR="005F5AEF" w:rsidRPr="005F5AEF">
        <w:rPr>
          <w:color w:val="000000"/>
          <w:sz w:val="28"/>
          <w:szCs w:val="28"/>
        </w:rPr>
        <w:t>ровавшихся</w:t>
      </w:r>
      <w:r w:rsidRPr="005F5AEF">
        <w:rPr>
          <w:color w:val="000000"/>
          <w:sz w:val="28"/>
          <w:szCs w:val="28"/>
        </w:rPr>
        <w:t xml:space="preserve"> диагностируемых качеств у обучаемого (по достоверной шкале измерений) в процессе учебного контроля. </w:t>
      </w:r>
    </w:p>
    <w:p w:rsidR="00440E87" w:rsidRPr="005F5AEF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5AEF">
        <w:rPr>
          <w:color w:val="000000"/>
          <w:sz w:val="28"/>
          <w:szCs w:val="28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440E87" w:rsidRPr="005F5AEF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5AEF">
        <w:rPr>
          <w:color w:val="000000"/>
          <w:sz w:val="28"/>
          <w:szCs w:val="28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440E87" w:rsidRPr="005F5AEF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5AEF">
        <w:rPr>
          <w:color w:val="000000"/>
          <w:sz w:val="28"/>
          <w:szCs w:val="28"/>
        </w:rPr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440E87" w:rsidRPr="005F5AEF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5AEF">
        <w:rPr>
          <w:color w:val="000000"/>
          <w:sz w:val="28"/>
          <w:szCs w:val="28"/>
        </w:rPr>
        <w:lastRenderedPageBreak/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</w:t>
      </w:r>
      <w:r w:rsidR="005F5AEF" w:rsidRPr="005F5AEF">
        <w:rPr>
          <w:color w:val="000000"/>
          <w:sz w:val="28"/>
          <w:szCs w:val="28"/>
        </w:rPr>
        <w:t>аспирантов</w:t>
      </w:r>
      <w:r w:rsidRPr="005F5AEF">
        <w:rPr>
          <w:color w:val="000000"/>
          <w:sz w:val="28"/>
          <w:szCs w:val="28"/>
        </w:rPr>
        <w:t xml:space="preserve">. </w:t>
      </w:r>
    </w:p>
    <w:p w:rsidR="00440E87" w:rsidRPr="005F5AEF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5AEF">
        <w:rPr>
          <w:color w:val="000000"/>
          <w:sz w:val="28"/>
          <w:szCs w:val="28"/>
        </w:rPr>
        <w:t xml:space="preserve">Контрольно-оценочный уровень связан с переходом от традиционного оценивания знаний, умений и </w:t>
      </w:r>
      <w:proofErr w:type="gramStart"/>
      <w:r w:rsidRPr="005F5AEF">
        <w:rPr>
          <w:color w:val="000000"/>
          <w:sz w:val="28"/>
          <w:szCs w:val="28"/>
        </w:rPr>
        <w:t>навыков</w:t>
      </w:r>
      <w:proofErr w:type="gramEnd"/>
      <w:r w:rsidRPr="005F5AEF">
        <w:rPr>
          <w:color w:val="000000"/>
          <w:sz w:val="28"/>
          <w:szCs w:val="28"/>
        </w:rPr>
        <w:t xml:space="preserve"> обучаемых к рейтинговой системе, которая предполагает алгоритм действий </w:t>
      </w:r>
      <w:r w:rsidR="005F5AEF" w:rsidRPr="005F5AEF">
        <w:rPr>
          <w:color w:val="000000"/>
          <w:sz w:val="28"/>
          <w:szCs w:val="28"/>
        </w:rPr>
        <w:t>научного руководителя</w:t>
      </w:r>
      <w:r w:rsidRPr="005F5AEF">
        <w:rPr>
          <w:color w:val="000000"/>
          <w:sz w:val="28"/>
          <w:szCs w:val="28"/>
        </w:rPr>
        <w:t xml:space="preserve"> по определению уровня подготовленности </w:t>
      </w:r>
      <w:r w:rsidR="005F5AEF" w:rsidRPr="005F5AEF">
        <w:rPr>
          <w:color w:val="000000"/>
          <w:sz w:val="28"/>
          <w:szCs w:val="28"/>
        </w:rPr>
        <w:t xml:space="preserve">аспиранта </w:t>
      </w:r>
      <w:r w:rsidRPr="005F5AEF">
        <w:rPr>
          <w:color w:val="000000"/>
          <w:sz w:val="28"/>
          <w:szCs w:val="28"/>
        </w:rPr>
        <w:t xml:space="preserve">по каждому блоку знаний и умений изучаемого курса; выделение показателей и баллов оценивания по каждому виду деятельности. Итоговая оценка выставляется  на основе текущего и рубежного контроля. </w:t>
      </w:r>
    </w:p>
    <w:p w:rsidR="00440E87" w:rsidRPr="005F5AEF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5AEF">
        <w:rPr>
          <w:color w:val="000000"/>
          <w:sz w:val="28"/>
          <w:szCs w:val="28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440E87" w:rsidRPr="005F5AEF" w:rsidRDefault="00440E87" w:rsidP="00325109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5AEF">
        <w:rPr>
          <w:rFonts w:ascii="Times New Roman" w:hAnsi="Times New Roman"/>
          <w:color w:val="000000"/>
          <w:sz w:val="28"/>
          <w:szCs w:val="28"/>
        </w:rPr>
        <w:t xml:space="preserve">Одним из условий высококачественной профессиональной подготовки будущих специалистов в системе высшего образования является вовлечение </w:t>
      </w:r>
      <w:r w:rsidR="005F5AEF" w:rsidRPr="005F5AEF">
        <w:rPr>
          <w:rFonts w:ascii="Times New Roman" w:hAnsi="Times New Roman"/>
          <w:color w:val="000000"/>
          <w:sz w:val="28"/>
          <w:szCs w:val="28"/>
        </w:rPr>
        <w:t xml:space="preserve">аспирантов </w:t>
      </w:r>
      <w:r w:rsidRPr="005F5AEF">
        <w:rPr>
          <w:rFonts w:ascii="Times New Roman" w:hAnsi="Times New Roman"/>
          <w:color w:val="000000"/>
          <w:sz w:val="28"/>
          <w:szCs w:val="28"/>
        </w:rPr>
        <w:t>в активную познавательную деятельность,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440E87" w:rsidRPr="005F5AEF" w:rsidRDefault="00440E87" w:rsidP="00325109">
      <w:pPr>
        <w:pStyle w:val="aa"/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E87" w:rsidRPr="005F5AEF" w:rsidRDefault="00440E87" w:rsidP="00325109">
      <w:pPr>
        <w:pStyle w:val="aa"/>
        <w:suppressLineNumber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5AEF">
        <w:rPr>
          <w:rFonts w:ascii="Times New Roman" w:hAnsi="Times New Roman"/>
          <w:b/>
          <w:sz w:val="28"/>
          <w:szCs w:val="28"/>
        </w:rPr>
        <w:t>5 Формы текущей и промежуточной аттестации результативности научно-исследовательской работы</w:t>
      </w:r>
    </w:p>
    <w:p w:rsidR="00440E87" w:rsidRPr="005F5AEF" w:rsidRDefault="00440E87" w:rsidP="0032510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40E87" w:rsidRPr="005F5AEF" w:rsidRDefault="00440E87" w:rsidP="00325109">
      <w:pPr>
        <w:pStyle w:val="a5"/>
        <w:spacing w:before="0" w:beforeAutospacing="0" w:after="0" w:afterAutospacing="0"/>
        <w:ind w:firstLine="720"/>
        <w:jc w:val="both"/>
        <w:rPr>
          <w:color w:val="0D0D0D"/>
          <w:sz w:val="28"/>
          <w:szCs w:val="28"/>
        </w:rPr>
      </w:pPr>
      <w:r w:rsidRPr="005F5AEF">
        <w:rPr>
          <w:color w:val="0D0D0D"/>
          <w:sz w:val="28"/>
          <w:szCs w:val="28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академии, и утверждение Ученым Советом темы кандидатской диссертации.</w:t>
      </w:r>
    </w:p>
    <w:p w:rsidR="00440E87" w:rsidRPr="005F5AEF" w:rsidRDefault="00440E87" w:rsidP="00325109">
      <w:pPr>
        <w:pStyle w:val="a5"/>
        <w:spacing w:before="0" w:beforeAutospacing="0" w:after="0" w:afterAutospacing="0"/>
        <w:ind w:firstLine="720"/>
        <w:jc w:val="both"/>
        <w:rPr>
          <w:color w:val="0D0D0D"/>
          <w:sz w:val="28"/>
          <w:szCs w:val="28"/>
        </w:rPr>
      </w:pPr>
      <w:r w:rsidRPr="005F5AEF">
        <w:rPr>
          <w:color w:val="0D0D0D"/>
          <w:sz w:val="28"/>
          <w:szCs w:val="28"/>
        </w:rPr>
        <w:t xml:space="preserve">В качестве основной формы и вида отчетности устанавливается ежегодный отчет аспиранта. Форма, примерное содержание и структура отчета определяется отделом аспирантуры академии. </w:t>
      </w:r>
    </w:p>
    <w:p w:rsidR="00440E87" w:rsidRPr="005F5AEF" w:rsidRDefault="00440E87" w:rsidP="00325109">
      <w:pPr>
        <w:pStyle w:val="a5"/>
        <w:spacing w:before="0" w:beforeAutospacing="0" w:after="0" w:afterAutospacing="0"/>
        <w:ind w:firstLine="720"/>
        <w:jc w:val="both"/>
        <w:rPr>
          <w:color w:val="0D0D0D"/>
          <w:sz w:val="28"/>
          <w:szCs w:val="28"/>
        </w:rPr>
      </w:pPr>
      <w:r w:rsidRPr="005F5AEF">
        <w:rPr>
          <w:color w:val="0D0D0D"/>
          <w:sz w:val="28"/>
          <w:szCs w:val="28"/>
        </w:rPr>
        <w:t>Результативность научно-исследовательской работы ежегодно оценивается количеством печатных работ, опубликованных в научно-исследовательских изданиях, в том числе, рекомендуемых ВАК.</w:t>
      </w:r>
    </w:p>
    <w:p w:rsidR="00440E87" w:rsidRPr="005F5AEF" w:rsidRDefault="00440E87" w:rsidP="00325109">
      <w:pPr>
        <w:pStyle w:val="a5"/>
        <w:spacing w:before="0" w:beforeAutospacing="0" w:after="0" w:afterAutospacing="0"/>
        <w:ind w:firstLine="720"/>
        <w:jc w:val="both"/>
        <w:rPr>
          <w:color w:val="0D0D0D"/>
          <w:sz w:val="28"/>
          <w:szCs w:val="28"/>
        </w:rPr>
      </w:pPr>
      <w:r w:rsidRPr="005F5AEF">
        <w:rPr>
          <w:color w:val="0D0D0D"/>
          <w:sz w:val="28"/>
          <w:szCs w:val="28"/>
        </w:rPr>
        <w:t xml:space="preserve">По итогам проведенных исследований аспирантом подготавливаются акты внедрения полученных результатов в работу </w:t>
      </w:r>
      <w:r w:rsidR="005F5AEF" w:rsidRPr="005F5AEF">
        <w:rPr>
          <w:color w:val="0D0D0D"/>
          <w:sz w:val="28"/>
          <w:szCs w:val="28"/>
        </w:rPr>
        <w:t xml:space="preserve">научных, учебных и </w:t>
      </w:r>
      <w:r w:rsidRPr="005F5AEF">
        <w:rPr>
          <w:color w:val="0D0D0D"/>
          <w:sz w:val="28"/>
          <w:szCs w:val="28"/>
        </w:rPr>
        <w:t>лечебных учреждений (в виде методических рекомендаций, выступлений на конференциях, патентов).</w:t>
      </w:r>
    </w:p>
    <w:p w:rsidR="00440E87" w:rsidRPr="005F5AEF" w:rsidRDefault="00440E87" w:rsidP="00325109">
      <w:pPr>
        <w:pStyle w:val="a5"/>
        <w:spacing w:before="0" w:beforeAutospacing="0" w:after="0" w:afterAutospacing="0"/>
        <w:ind w:firstLine="720"/>
        <w:jc w:val="both"/>
        <w:rPr>
          <w:color w:val="0D0D0D"/>
          <w:sz w:val="28"/>
          <w:szCs w:val="28"/>
        </w:rPr>
      </w:pPr>
      <w:r w:rsidRPr="005F5AEF">
        <w:rPr>
          <w:color w:val="0D0D0D"/>
          <w:sz w:val="28"/>
          <w:szCs w:val="28"/>
        </w:rPr>
        <w:t>Перед окончанием НИР аспирант предоставляет в отдел аспирантуры письменный отчет о проведенном исследовании в виде реферата.</w:t>
      </w:r>
    </w:p>
    <w:p w:rsidR="00440E87" w:rsidRPr="005F5AEF" w:rsidRDefault="00440E87" w:rsidP="00325109">
      <w:pPr>
        <w:pStyle w:val="a5"/>
        <w:spacing w:before="0" w:beforeAutospacing="0" w:after="0" w:afterAutospacing="0"/>
        <w:ind w:firstLine="720"/>
        <w:jc w:val="both"/>
        <w:rPr>
          <w:color w:val="0D0D0D"/>
          <w:sz w:val="28"/>
          <w:szCs w:val="28"/>
        </w:rPr>
      </w:pPr>
      <w:r w:rsidRPr="005F5AEF">
        <w:rPr>
          <w:color w:val="0D0D0D"/>
          <w:sz w:val="28"/>
          <w:szCs w:val="28"/>
        </w:rPr>
        <w:t>По окончании НИР аспирант должен подготовить и на заседании проблемной комиссии провести апробацию диссертационной работы в форме мультимедийной презентации.</w:t>
      </w:r>
    </w:p>
    <w:p w:rsidR="00440E87" w:rsidRPr="005F5AEF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5AEF">
        <w:rPr>
          <w:color w:val="000000"/>
          <w:sz w:val="28"/>
          <w:szCs w:val="28"/>
        </w:rPr>
        <w:t>Итогом выполненной научно-исследовательской работы является защита кандидатской диссертации.</w:t>
      </w:r>
    </w:p>
    <w:p w:rsidR="00325109" w:rsidRPr="005F5AEF" w:rsidRDefault="00325109" w:rsidP="00325109">
      <w:pPr>
        <w:pStyle w:val="3"/>
        <w:ind w:firstLine="720"/>
        <w:jc w:val="both"/>
        <w:rPr>
          <w:b/>
          <w:szCs w:val="28"/>
        </w:rPr>
      </w:pPr>
    </w:p>
    <w:p w:rsidR="00440E87" w:rsidRPr="005F5AEF" w:rsidRDefault="00440E87" w:rsidP="00325109">
      <w:pPr>
        <w:pStyle w:val="3"/>
        <w:ind w:firstLine="720"/>
        <w:jc w:val="both"/>
        <w:rPr>
          <w:b/>
          <w:szCs w:val="28"/>
        </w:rPr>
      </w:pPr>
      <w:r w:rsidRPr="005F5AEF">
        <w:rPr>
          <w:b/>
          <w:szCs w:val="28"/>
        </w:rPr>
        <w:t>6 Учебно-методическое и информационное обеспечение научно-исследовательской работы</w:t>
      </w:r>
    </w:p>
    <w:p w:rsidR="00440E87" w:rsidRPr="005F5AEF" w:rsidRDefault="00440E87" w:rsidP="00325109">
      <w:pPr>
        <w:pStyle w:val="ac"/>
        <w:suppressLineNumbers/>
        <w:spacing w:after="0"/>
        <w:ind w:left="720"/>
        <w:jc w:val="both"/>
        <w:rPr>
          <w:sz w:val="28"/>
          <w:szCs w:val="28"/>
        </w:rPr>
      </w:pPr>
      <w:r w:rsidRPr="005F5AEF">
        <w:rPr>
          <w:sz w:val="28"/>
          <w:szCs w:val="28"/>
        </w:rPr>
        <w:t>6.1.1 Основная литература</w:t>
      </w:r>
    </w:p>
    <w:p w:rsidR="005F5AEF" w:rsidRPr="005F5AEF" w:rsidRDefault="005F5AEF" w:rsidP="005F5AEF">
      <w:pPr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а) </w:t>
      </w:r>
      <w:r w:rsidRPr="005F5AEF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  <w:r w:rsidRPr="005F5AEF">
        <w:rPr>
          <w:rFonts w:ascii="Times New Roman" w:hAnsi="Times New Roman" w:cs="Times New Roman"/>
          <w:sz w:val="28"/>
          <w:szCs w:val="28"/>
        </w:rPr>
        <w:t>:</w:t>
      </w:r>
    </w:p>
    <w:p w:rsidR="005F5AEF" w:rsidRPr="005F5AEF" w:rsidRDefault="005F5AEF" w:rsidP="00F417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1.Биохимия: учебник для студентов медицинских вузов/ под ред.</w:t>
      </w:r>
      <w:proofErr w:type="spellStart"/>
      <w:r w:rsidRPr="005F5AEF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Pr="005F5AEF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5F5AEF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5F5AEF">
        <w:rPr>
          <w:rFonts w:ascii="Times New Roman" w:hAnsi="Times New Roman" w:cs="Times New Roman"/>
          <w:sz w:val="28"/>
          <w:szCs w:val="28"/>
        </w:rPr>
        <w:t xml:space="preserve">. РАМН С.Е. </w:t>
      </w:r>
      <w:proofErr w:type="spellStart"/>
      <w:proofErr w:type="gramStart"/>
      <w:r w:rsidRPr="005F5AEF"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r w:rsidRPr="005F5AE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F5AEF">
        <w:rPr>
          <w:rFonts w:ascii="Times New Roman" w:hAnsi="Times New Roman" w:cs="Times New Roman"/>
          <w:sz w:val="28"/>
          <w:szCs w:val="28"/>
        </w:rPr>
        <w:t>М.: ГЭОТАР-Медиа, 2009.-768 с.</w:t>
      </w:r>
    </w:p>
    <w:p w:rsidR="005F5AEF" w:rsidRPr="005F5AEF" w:rsidRDefault="00F4175C" w:rsidP="00F417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5AEF" w:rsidRPr="005F5AEF">
        <w:rPr>
          <w:rFonts w:ascii="Times New Roman" w:hAnsi="Times New Roman" w:cs="Times New Roman"/>
          <w:sz w:val="28"/>
          <w:szCs w:val="28"/>
        </w:rPr>
        <w:t>. Чиркин А.А. Биохимия: Учебное руководство/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AEF" w:rsidRPr="005F5AEF">
        <w:rPr>
          <w:rFonts w:ascii="Times New Roman" w:hAnsi="Times New Roman" w:cs="Times New Roman"/>
          <w:sz w:val="28"/>
          <w:szCs w:val="28"/>
        </w:rPr>
        <w:t xml:space="preserve">Чиркин, Е.О. Данченко. - М.: Мед. </w:t>
      </w:r>
      <w:proofErr w:type="gramStart"/>
      <w:r w:rsidR="005F5AEF" w:rsidRPr="005F5AEF">
        <w:rPr>
          <w:rFonts w:ascii="Times New Roman" w:hAnsi="Times New Roman" w:cs="Times New Roman"/>
          <w:sz w:val="28"/>
          <w:szCs w:val="28"/>
        </w:rPr>
        <w:t>лит.,</w:t>
      </w:r>
      <w:proofErr w:type="gramEnd"/>
      <w:r w:rsidR="005F5AEF" w:rsidRPr="005F5AEF">
        <w:rPr>
          <w:rFonts w:ascii="Times New Roman" w:hAnsi="Times New Roman" w:cs="Times New Roman"/>
          <w:sz w:val="28"/>
          <w:szCs w:val="28"/>
        </w:rPr>
        <w:t xml:space="preserve"> 2010.-624 с. </w:t>
      </w:r>
    </w:p>
    <w:p w:rsidR="005F5AEF" w:rsidRPr="005F5AEF" w:rsidRDefault="005F5AEF" w:rsidP="005F5AEF">
      <w:pPr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б) дополнительная литература</w:t>
      </w:r>
    </w:p>
    <w:p w:rsidR="00F4175C" w:rsidRPr="00F4175C" w:rsidRDefault="00F4175C" w:rsidP="00F4175C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F4175C">
        <w:rPr>
          <w:bCs/>
          <w:sz w:val="28"/>
          <w:szCs w:val="28"/>
        </w:rPr>
        <w:t>Кнорре</w:t>
      </w:r>
      <w:proofErr w:type="spellEnd"/>
      <w:r w:rsidRPr="00F4175C">
        <w:rPr>
          <w:bCs/>
          <w:sz w:val="28"/>
          <w:szCs w:val="28"/>
        </w:rPr>
        <w:t xml:space="preserve"> Д. Г.</w:t>
      </w:r>
      <w:r w:rsidRPr="00F4175C">
        <w:rPr>
          <w:sz w:val="28"/>
          <w:szCs w:val="28"/>
        </w:rPr>
        <w:t xml:space="preserve">  Биологическая химия : учебник/ Д. Г. </w:t>
      </w:r>
      <w:proofErr w:type="spellStart"/>
      <w:r w:rsidRPr="00F4175C">
        <w:rPr>
          <w:sz w:val="28"/>
          <w:szCs w:val="28"/>
        </w:rPr>
        <w:t>Кнорре</w:t>
      </w:r>
      <w:proofErr w:type="spellEnd"/>
      <w:r w:rsidRPr="00F4175C">
        <w:rPr>
          <w:sz w:val="28"/>
          <w:szCs w:val="28"/>
        </w:rPr>
        <w:t xml:space="preserve">, С. Д. </w:t>
      </w:r>
      <w:proofErr w:type="spellStart"/>
      <w:r w:rsidRPr="00F4175C">
        <w:rPr>
          <w:sz w:val="28"/>
          <w:szCs w:val="28"/>
        </w:rPr>
        <w:t>Мызина</w:t>
      </w:r>
      <w:proofErr w:type="spellEnd"/>
      <w:r w:rsidRPr="00F4175C">
        <w:rPr>
          <w:sz w:val="28"/>
          <w:szCs w:val="28"/>
        </w:rPr>
        <w:t xml:space="preserve">. -3-е изд., </w:t>
      </w:r>
      <w:proofErr w:type="spellStart"/>
      <w:proofErr w:type="gramStart"/>
      <w:r w:rsidRPr="00F4175C">
        <w:rPr>
          <w:sz w:val="28"/>
          <w:szCs w:val="28"/>
        </w:rPr>
        <w:t>испр</w:t>
      </w:r>
      <w:proofErr w:type="spellEnd"/>
      <w:r w:rsidRPr="00F4175C">
        <w:rPr>
          <w:sz w:val="28"/>
          <w:szCs w:val="28"/>
        </w:rPr>
        <w:t>..</w:t>
      </w:r>
      <w:proofErr w:type="gramEnd"/>
      <w:r w:rsidRPr="00F4175C">
        <w:rPr>
          <w:sz w:val="28"/>
          <w:szCs w:val="28"/>
        </w:rPr>
        <w:t xml:space="preserve"> -М.: </w:t>
      </w:r>
      <w:proofErr w:type="spellStart"/>
      <w:r w:rsidRPr="00F4175C">
        <w:rPr>
          <w:sz w:val="28"/>
          <w:szCs w:val="28"/>
        </w:rPr>
        <w:t>Высш</w:t>
      </w:r>
      <w:proofErr w:type="spellEnd"/>
      <w:r w:rsidRPr="00F4175C">
        <w:rPr>
          <w:sz w:val="28"/>
          <w:szCs w:val="28"/>
        </w:rPr>
        <w:t xml:space="preserve">. </w:t>
      </w:r>
      <w:proofErr w:type="spellStart"/>
      <w:proofErr w:type="gramStart"/>
      <w:r w:rsidRPr="00F4175C">
        <w:rPr>
          <w:sz w:val="28"/>
          <w:szCs w:val="28"/>
        </w:rPr>
        <w:t>шк</w:t>
      </w:r>
      <w:proofErr w:type="spellEnd"/>
      <w:r w:rsidRPr="00F4175C">
        <w:rPr>
          <w:sz w:val="28"/>
          <w:szCs w:val="28"/>
        </w:rPr>
        <w:t>.,</w:t>
      </w:r>
      <w:proofErr w:type="gramEnd"/>
      <w:r w:rsidRPr="00F4175C">
        <w:rPr>
          <w:sz w:val="28"/>
          <w:szCs w:val="28"/>
        </w:rPr>
        <w:t xml:space="preserve"> 2003. -479 с.: ил.</w:t>
      </w:r>
    </w:p>
    <w:p w:rsidR="00F4175C" w:rsidRPr="00F4175C" w:rsidRDefault="00F4175C" w:rsidP="00F4175C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F4175C">
        <w:rPr>
          <w:bCs/>
          <w:sz w:val="28"/>
          <w:szCs w:val="28"/>
        </w:rPr>
        <w:t>Комов</w:t>
      </w:r>
      <w:proofErr w:type="spellEnd"/>
      <w:r w:rsidRPr="00F4175C">
        <w:rPr>
          <w:bCs/>
          <w:sz w:val="28"/>
          <w:szCs w:val="28"/>
        </w:rPr>
        <w:t xml:space="preserve"> В. П.</w:t>
      </w:r>
      <w:r w:rsidRPr="00F4175C">
        <w:rPr>
          <w:sz w:val="28"/>
          <w:szCs w:val="28"/>
        </w:rPr>
        <w:t xml:space="preserve">  Биохимия : учебник/ В. П. </w:t>
      </w:r>
      <w:proofErr w:type="spellStart"/>
      <w:r w:rsidRPr="00F4175C">
        <w:rPr>
          <w:sz w:val="28"/>
          <w:szCs w:val="28"/>
        </w:rPr>
        <w:t>Комов</w:t>
      </w:r>
      <w:proofErr w:type="spellEnd"/>
      <w:r w:rsidRPr="00F4175C">
        <w:rPr>
          <w:sz w:val="28"/>
          <w:szCs w:val="28"/>
        </w:rPr>
        <w:t>, В. Н. Шведова. -М.: Дрофа, 2006. -638 с.: ил.</w:t>
      </w:r>
    </w:p>
    <w:p w:rsidR="00F4175C" w:rsidRPr="00F4175C" w:rsidRDefault="00F4175C" w:rsidP="00F4175C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F4175C">
        <w:rPr>
          <w:bCs/>
          <w:sz w:val="28"/>
          <w:szCs w:val="28"/>
        </w:rPr>
        <w:t>Николаев А. Я.</w:t>
      </w:r>
      <w:r w:rsidRPr="00F4175C">
        <w:rPr>
          <w:sz w:val="28"/>
          <w:szCs w:val="28"/>
        </w:rPr>
        <w:t xml:space="preserve">  Биологическая химия : учебное пособие/ А. Я. Николаев. -М.: МИА, 2001. -496 с.: ил</w:t>
      </w:r>
    </w:p>
    <w:p w:rsidR="00F4175C" w:rsidRDefault="00F4175C" w:rsidP="005F5AEF">
      <w:pPr>
        <w:autoSpaceDE w:val="0"/>
        <w:autoSpaceDN w:val="0"/>
        <w:adjustRightInd w:val="0"/>
        <w:ind w:firstLine="28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F5AEF" w:rsidRPr="005F5AEF" w:rsidRDefault="005F5AEF" w:rsidP="005F5AEF">
      <w:pPr>
        <w:autoSpaceDE w:val="0"/>
        <w:autoSpaceDN w:val="0"/>
        <w:adjustRightInd w:val="0"/>
        <w:ind w:firstLine="28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5AEF">
        <w:rPr>
          <w:rFonts w:ascii="Times New Roman" w:hAnsi="Times New Roman" w:cs="Times New Roman"/>
          <w:b/>
          <w:bCs/>
          <w:sz w:val="28"/>
          <w:szCs w:val="28"/>
          <w:u w:val="single"/>
        </w:rPr>
        <w:t>Журналы</w:t>
      </w:r>
    </w:p>
    <w:p w:rsidR="005F5AEF" w:rsidRPr="005F5AEF" w:rsidRDefault="005F5AEF" w:rsidP="005F5A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7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«Биохимия» </w:t>
      </w:r>
      <w:r w:rsidRPr="005F5AEF">
        <w:rPr>
          <w:rFonts w:ascii="Times New Roman" w:hAnsi="Times New Roman" w:cs="Times New Roman"/>
          <w:sz w:val="28"/>
          <w:szCs w:val="28"/>
          <w:lang w:val="en-US"/>
        </w:rPr>
        <w:t>ISSN</w:t>
      </w:r>
      <w:r w:rsidRPr="005F5AEF">
        <w:rPr>
          <w:rFonts w:ascii="Times New Roman" w:hAnsi="Times New Roman" w:cs="Times New Roman"/>
          <w:sz w:val="28"/>
          <w:szCs w:val="28"/>
        </w:rPr>
        <w:t xml:space="preserve"> 0320-9725</w:t>
      </w:r>
    </w:p>
    <w:p w:rsidR="005F5AEF" w:rsidRPr="005F5AEF" w:rsidRDefault="005F5AEF" w:rsidP="005F5A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7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Биологические мембраны</w:t>
      </w:r>
    </w:p>
    <w:p w:rsidR="005F5AEF" w:rsidRPr="005F5AEF" w:rsidRDefault="005F5AEF" w:rsidP="005F5A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7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Вопросы питания</w:t>
      </w:r>
    </w:p>
    <w:p w:rsidR="005F5AEF" w:rsidRPr="005F5AEF" w:rsidRDefault="005F5AEF" w:rsidP="005F5A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7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Вопросы биологической, медицинской и фармацевтической химии</w:t>
      </w:r>
    </w:p>
    <w:p w:rsidR="005F5AEF" w:rsidRPr="005F5AEF" w:rsidRDefault="005F5AEF" w:rsidP="005F5A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7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Вопросы медицинской химии</w:t>
      </w:r>
    </w:p>
    <w:p w:rsidR="005F5AEF" w:rsidRPr="005F5AEF" w:rsidRDefault="005F5AEF" w:rsidP="005F5A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7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Клиническая лабораторная диагностика</w:t>
      </w:r>
    </w:p>
    <w:p w:rsidR="005F5AEF" w:rsidRPr="005F5AEF" w:rsidRDefault="005F5AEF" w:rsidP="005F5A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7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Успехи современной биологии</w:t>
      </w:r>
    </w:p>
    <w:p w:rsidR="005F5AEF" w:rsidRPr="005F5AEF" w:rsidRDefault="005F5AEF" w:rsidP="005F5A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7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Фундаментальные исследования</w:t>
      </w:r>
    </w:p>
    <w:p w:rsidR="005F5AEF" w:rsidRPr="005F5AEF" w:rsidRDefault="005F5AEF" w:rsidP="005F5A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7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Успехи физиологических наук</w:t>
      </w:r>
    </w:p>
    <w:p w:rsidR="005F5AEF" w:rsidRPr="005F5AEF" w:rsidRDefault="005F5AEF" w:rsidP="005F5A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7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Физиология человека</w:t>
      </w:r>
    </w:p>
    <w:p w:rsidR="005F5AEF" w:rsidRPr="005F5AEF" w:rsidRDefault="005F5AEF" w:rsidP="005F5A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5F5AEF" w:rsidRPr="005F5AEF" w:rsidRDefault="005F5AEF" w:rsidP="005F5A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5AEF"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</w:t>
      </w:r>
    </w:p>
    <w:bookmarkStart w:id="1" w:name=".D0.98.D0.BD.D1.82.D0.B5.D1.80.D0.BD.D0."/>
    <w:bookmarkEnd w:id="1"/>
    <w:p w:rsidR="005F5AEF" w:rsidRPr="005F5AEF" w:rsidRDefault="005F5AEF" w:rsidP="008A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fldChar w:fldCharType="begin"/>
      </w:r>
      <w:r w:rsidRPr="005F5AEF">
        <w:rPr>
          <w:rFonts w:ascii="Times New Roman" w:hAnsi="Times New Roman" w:cs="Times New Roman"/>
          <w:sz w:val="28"/>
          <w:szCs w:val="28"/>
        </w:rPr>
        <w:instrText xml:space="preserve"> HYPERLINK "file:///D:\\w\\index.php\\%D0%91%D0%B8%D0%BE%D0%BB%D0%BE%D0%B3%D0%B8%D1%8F._%D0%98%D0%BD%D1%82%D0%B5%D1%80%D0%BD%D0%B5%D1%82-%D1%81%D0%B0%D0%B9%D1%82%D1%8B" \o "Биология. Интернет-сайты" </w:instrText>
      </w:r>
      <w:r w:rsidRPr="005F5AEF">
        <w:rPr>
          <w:rFonts w:ascii="Times New Roman" w:hAnsi="Times New Roman" w:cs="Times New Roman"/>
          <w:sz w:val="28"/>
          <w:szCs w:val="28"/>
        </w:rPr>
        <w:fldChar w:fldCharType="separate"/>
      </w:r>
      <w:r w:rsidRPr="005F5AEF">
        <w:rPr>
          <w:rStyle w:val="a6"/>
          <w:rFonts w:ascii="Times New Roman" w:hAnsi="Times New Roman" w:cs="Times New Roman"/>
          <w:sz w:val="28"/>
          <w:szCs w:val="28"/>
        </w:rPr>
        <w:t>Интернет-сайты</w:t>
      </w:r>
      <w:r w:rsidRPr="005F5AEF">
        <w:rPr>
          <w:rFonts w:ascii="Times New Roman" w:hAnsi="Times New Roman" w:cs="Times New Roman"/>
          <w:sz w:val="28"/>
          <w:szCs w:val="28"/>
        </w:rPr>
        <w:fldChar w:fldCharType="end"/>
      </w:r>
    </w:p>
    <w:p w:rsidR="005F5AEF" w:rsidRPr="005F5AEF" w:rsidRDefault="005F5AEF" w:rsidP="008A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1. </w:t>
      </w:r>
      <w:r w:rsidRPr="005F5AEF">
        <w:rPr>
          <w:rFonts w:ascii="Times New Roman" w:eastAsia="TimesNewRoman" w:hAnsi="Times New Roman" w:cs="Times New Roman"/>
          <w:sz w:val="28"/>
          <w:szCs w:val="28"/>
        </w:rPr>
        <w:t xml:space="preserve">Электронный ресурс: </w:t>
      </w:r>
      <w:r w:rsidRPr="005F5AEF">
        <w:rPr>
          <w:rFonts w:ascii="Times New Roman" w:hAnsi="Times New Roman" w:cs="Times New Roman"/>
          <w:sz w:val="28"/>
          <w:szCs w:val="28"/>
        </w:rPr>
        <w:t>http://en.wikipedia.org/.</w:t>
      </w:r>
    </w:p>
    <w:p w:rsidR="005F5AEF" w:rsidRPr="005F5AEF" w:rsidRDefault="005F5AEF" w:rsidP="008A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2. </w:t>
      </w:r>
      <w:r w:rsidRPr="005F5AEF">
        <w:rPr>
          <w:rFonts w:ascii="Times New Roman" w:eastAsia="TimesNewRoman" w:hAnsi="Times New Roman" w:cs="Times New Roman"/>
          <w:sz w:val="28"/>
          <w:szCs w:val="28"/>
        </w:rPr>
        <w:t xml:space="preserve">Электронный ресурс: </w:t>
      </w:r>
      <w:r w:rsidRPr="005F5AEF">
        <w:rPr>
          <w:rFonts w:ascii="Times New Roman" w:hAnsi="Times New Roman" w:cs="Times New Roman"/>
          <w:sz w:val="28"/>
          <w:szCs w:val="28"/>
        </w:rPr>
        <w:t>http://revolution.allbest.ru/</w:t>
      </w:r>
    </w:p>
    <w:p w:rsidR="005F5AEF" w:rsidRPr="005F5AEF" w:rsidRDefault="005F5AEF" w:rsidP="008A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eastAsia="TimesNewRoman" w:hAnsi="Times New Roman" w:cs="Times New Roman"/>
          <w:sz w:val="28"/>
          <w:szCs w:val="28"/>
        </w:rPr>
        <w:t xml:space="preserve">3. Электронный ресурс: </w:t>
      </w:r>
      <w:r w:rsidRPr="005F5AEF">
        <w:rPr>
          <w:rFonts w:ascii="Times New Roman" w:hAnsi="Times New Roman" w:cs="Times New Roman"/>
          <w:sz w:val="28"/>
          <w:szCs w:val="28"/>
        </w:rPr>
        <w:t>http://www.erudition.ru/</w:t>
      </w:r>
    </w:p>
    <w:p w:rsidR="005F5AEF" w:rsidRPr="005F5AEF" w:rsidRDefault="005F5AEF" w:rsidP="008A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eastAsia="TimesNewRoman" w:hAnsi="Times New Roman" w:cs="Times New Roman"/>
          <w:sz w:val="28"/>
          <w:szCs w:val="28"/>
        </w:rPr>
        <w:t xml:space="preserve">4. Электронный ресурс: </w:t>
      </w:r>
      <w:r w:rsidRPr="005F5AEF">
        <w:rPr>
          <w:rFonts w:ascii="Times New Roman" w:hAnsi="Times New Roman" w:cs="Times New Roman"/>
          <w:sz w:val="28"/>
          <w:szCs w:val="28"/>
        </w:rPr>
        <w:t>http://fk.kture.kharkov.ua/</w:t>
      </w:r>
    </w:p>
    <w:p w:rsidR="005F5AEF" w:rsidRPr="005F5AEF" w:rsidRDefault="005F5AEF" w:rsidP="008A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eastAsia="TimesNewRoman" w:hAnsi="Times New Roman" w:cs="Times New Roman"/>
          <w:sz w:val="28"/>
          <w:szCs w:val="28"/>
        </w:rPr>
        <w:t xml:space="preserve">5. Электронный ресурс: </w:t>
      </w:r>
      <w:r w:rsidRPr="005F5AEF">
        <w:rPr>
          <w:rFonts w:ascii="Times New Roman" w:hAnsi="Times New Roman" w:cs="Times New Roman"/>
          <w:sz w:val="28"/>
          <w:szCs w:val="28"/>
        </w:rPr>
        <w:t>http://revolution.allbest.ru/</w:t>
      </w:r>
    </w:p>
    <w:p w:rsidR="005F5AEF" w:rsidRPr="005F5AEF" w:rsidRDefault="005F5AEF" w:rsidP="008A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eastAsia="TimesNewRoman" w:hAnsi="Times New Roman" w:cs="Times New Roman"/>
          <w:sz w:val="28"/>
          <w:szCs w:val="28"/>
        </w:rPr>
        <w:t xml:space="preserve">6. Электронный ресурс: </w:t>
      </w:r>
      <w:r w:rsidRPr="005F5AEF">
        <w:rPr>
          <w:rFonts w:ascii="Times New Roman" w:hAnsi="Times New Roman" w:cs="Times New Roman"/>
          <w:sz w:val="28"/>
          <w:szCs w:val="28"/>
        </w:rPr>
        <w:t>http://www.5ballov.ru/</w:t>
      </w:r>
    </w:p>
    <w:p w:rsidR="005F5AEF" w:rsidRPr="005F5AEF" w:rsidRDefault="005F5AEF" w:rsidP="008A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eastAsia="TimesNewRoman" w:hAnsi="Times New Roman" w:cs="Times New Roman"/>
          <w:sz w:val="28"/>
          <w:szCs w:val="28"/>
        </w:rPr>
        <w:t xml:space="preserve">7. Электронный ресурс: </w:t>
      </w:r>
      <w:r w:rsidRPr="005F5AEF">
        <w:rPr>
          <w:rFonts w:ascii="Times New Roman" w:hAnsi="Times New Roman" w:cs="Times New Roman"/>
          <w:sz w:val="28"/>
          <w:szCs w:val="28"/>
        </w:rPr>
        <w:t>http://www.erudition.ru/</w:t>
      </w:r>
    </w:p>
    <w:p w:rsidR="005F5AEF" w:rsidRPr="005F5AEF" w:rsidRDefault="005F5AEF" w:rsidP="008A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8. </w:t>
      </w:r>
      <w:r w:rsidRPr="005F5AEF">
        <w:rPr>
          <w:rFonts w:ascii="Times New Roman" w:eastAsia="TimesNewRoman" w:hAnsi="Times New Roman" w:cs="Times New Roman"/>
          <w:sz w:val="28"/>
          <w:szCs w:val="28"/>
        </w:rPr>
        <w:t xml:space="preserve">Электронный </w:t>
      </w:r>
      <w:proofErr w:type="spellStart"/>
      <w:r w:rsidRPr="005F5AEF">
        <w:rPr>
          <w:rFonts w:ascii="Times New Roman" w:eastAsia="TimesNewRoman" w:hAnsi="Times New Roman" w:cs="Times New Roman"/>
          <w:sz w:val="28"/>
          <w:szCs w:val="28"/>
        </w:rPr>
        <w:t>ресурс:</w:t>
      </w:r>
      <w:r w:rsidRPr="005F5AE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5F5AEF">
        <w:rPr>
          <w:rFonts w:ascii="Times New Roman" w:hAnsi="Times New Roman" w:cs="Times New Roman"/>
          <w:sz w:val="28"/>
          <w:szCs w:val="28"/>
        </w:rPr>
        <w:t>://www.bulanoff.ru</w:t>
      </w:r>
    </w:p>
    <w:p w:rsidR="005F5AEF" w:rsidRPr="005F5AEF" w:rsidRDefault="005F5AEF" w:rsidP="008A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9. Электронный ресурс: </w:t>
      </w:r>
      <w:hyperlink r:id="rId7" w:history="1">
        <w:r w:rsidRPr="005F5AEF">
          <w:rPr>
            <w:rStyle w:val="a6"/>
            <w:rFonts w:ascii="Times New Roman" w:hAnsi="Times New Roman" w:cs="Times New Roman"/>
            <w:sz w:val="28"/>
            <w:szCs w:val="28"/>
          </w:rPr>
          <w:t>http://www.ruscircus.ru</w:t>
        </w:r>
      </w:hyperlink>
    </w:p>
    <w:p w:rsidR="005F5AEF" w:rsidRPr="005F5AEF" w:rsidRDefault="005F5AEF" w:rsidP="008A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10.</w:t>
      </w:r>
      <w:r w:rsidRPr="005F5AEF">
        <w:rPr>
          <w:rFonts w:ascii="Times New Roman" w:eastAsia="TimesNewRoman" w:hAnsi="Times New Roman" w:cs="Times New Roman"/>
          <w:sz w:val="28"/>
          <w:szCs w:val="28"/>
        </w:rPr>
        <w:t xml:space="preserve"> Электронный ресурс:</w:t>
      </w:r>
      <w:r w:rsidRPr="005F5AE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blank" w:history="1">
        <w:r w:rsidRPr="005F5AEF">
          <w:rPr>
            <w:rStyle w:val="a6"/>
            <w:rFonts w:ascii="Times New Roman" w:hAnsi="Times New Roman" w:cs="Times New Roman"/>
            <w:sz w:val="28"/>
            <w:szCs w:val="28"/>
          </w:rPr>
          <w:t>http://www.ncbi.nlm.nih.gov</w:t>
        </w:r>
      </w:hyperlink>
    </w:p>
    <w:p w:rsidR="005F5AEF" w:rsidRPr="005F5AEF" w:rsidRDefault="005F5AEF" w:rsidP="008A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11.</w:t>
      </w:r>
      <w:r w:rsidRPr="005F5AEF">
        <w:rPr>
          <w:rFonts w:ascii="Times New Roman" w:eastAsia="TimesNewRoman" w:hAnsi="Times New Roman" w:cs="Times New Roman"/>
          <w:sz w:val="28"/>
          <w:szCs w:val="28"/>
        </w:rPr>
        <w:t xml:space="preserve"> Электронный ресурс:</w:t>
      </w:r>
      <w:r w:rsidRPr="005F5AE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blank" w:history="1">
        <w:r w:rsidRPr="005F5AEF">
          <w:rPr>
            <w:rStyle w:val="a6"/>
            <w:rFonts w:ascii="Times New Roman" w:hAnsi="Times New Roman" w:cs="Times New Roman"/>
            <w:sz w:val="28"/>
            <w:szCs w:val="28"/>
          </w:rPr>
          <w:t>http://pubs.rsc.org/</w:t>
        </w:r>
      </w:hyperlink>
    </w:p>
    <w:p w:rsidR="005F5AEF" w:rsidRPr="005F5AEF" w:rsidRDefault="005F5AEF" w:rsidP="008A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12.</w:t>
      </w:r>
      <w:r w:rsidRPr="005F5AEF">
        <w:rPr>
          <w:rFonts w:ascii="Times New Roman" w:eastAsia="TimesNewRoman" w:hAnsi="Times New Roman" w:cs="Times New Roman"/>
          <w:sz w:val="28"/>
          <w:szCs w:val="28"/>
        </w:rPr>
        <w:t xml:space="preserve"> Электронный ресурс:</w:t>
      </w:r>
      <w:r w:rsidRPr="005F5AE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blank" w:history="1">
        <w:r w:rsidRPr="005F5AEF">
          <w:rPr>
            <w:rStyle w:val="a6"/>
            <w:rFonts w:ascii="Times New Roman" w:hAnsi="Times New Roman" w:cs="Times New Roman"/>
            <w:sz w:val="28"/>
            <w:szCs w:val="28"/>
          </w:rPr>
          <w:t>http://www.medscape.com</w:t>
        </w:r>
      </w:hyperlink>
    </w:p>
    <w:p w:rsidR="005F5AEF" w:rsidRPr="005F5AEF" w:rsidRDefault="005F5AEF" w:rsidP="008A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13.</w:t>
      </w:r>
      <w:r w:rsidRPr="005F5AEF">
        <w:rPr>
          <w:rFonts w:ascii="Times New Roman" w:eastAsia="TimesNewRoman" w:hAnsi="Times New Roman" w:cs="Times New Roman"/>
          <w:sz w:val="28"/>
          <w:szCs w:val="28"/>
        </w:rPr>
        <w:t xml:space="preserve"> Электронный ресурс:</w:t>
      </w:r>
      <w:r w:rsidRPr="005F5AE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blank" w:history="1">
        <w:r w:rsidRPr="005F5AEF">
          <w:rPr>
            <w:rStyle w:val="a6"/>
            <w:rFonts w:ascii="Times New Roman" w:hAnsi="Times New Roman" w:cs="Times New Roman"/>
            <w:sz w:val="28"/>
            <w:szCs w:val="28"/>
          </w:rPr>
          <w:t>http://www.btec.cmu.edu/reFramed/main/mainPage.html</w:t>
        </w:r>
      </w:hyperlink>
    </w:p>
    <w:p w:rsidR="005F5AEF" w:rsidRPr="005F5AEF" w:rsidRDefault="005F5AEF" w:rsidP="008A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14.</w:t>
      </w:r>
      <w:r w:rsidRPr="005F5AEF">
        <w:rPr>
          <w:rFonts w:ascii="Times New Roman" w:eastAsia="TimesNewRoman" w:hAnsi="Times New Roman" w:cs="Times New Roman"/>
          <w:sz w:val="28"/>
          <w:szCs w:val="28"/>
        </w:rPr>
        <w:t xml:space="preserve"> Электронный ресурс:</w:t>
      </w:r>
      <w:r w:rsidRPr="005F5AE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blank" w:history="1">
        <w:r w:rsidRPr="005F5AEF">
          <w:rPr>
            <w:rStyle w:val="a6"/>
            <w:rFonts w:ascii="Times New Roman" w:hAnsi="Times New Roman" w:cs="Times New Roman"/>
            <w:sz w:val="28"/>
            <w:szCs w:val="28"/>
          </w:rPr>
          <w:t>http://www.la-press.com</w:t>
        </w:r>
      </w:hyperlink>
    </w:p>
    <w:p w:rsidR="005F5AEF" w:rsidRPr="005F5AEF" w:rsidRDefault="005F5AEF" w:rsidP="008A46C3">
      <w:pPr>
        <w:spacing w:after="0" w:line="240" w:lineRule="auto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15.</w:t>
      </w:r>
      <w:r w:rsidRPr="005F5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AEF">
        <w:rPr>
          <w:rFonts w:ascii="Times New Roman" w:eastAsia="TimesNewRoman" w:hAnsi="Times New Roman" w:cs="Times New Roman"/>
          <w:sz w:val="28"/>
          <w:szCs w:val="28"/>
        </w:rPr>
        <w:t>Электронный ресурс:</w:t>
      </w:r>
      <w:r w:rsidRPr="005F5AE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5F5AEF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5F5AEF">
          <w:rPr>
            <w:rStyle w:val="a6"/>
            <w:rFonts w:ascii="Times New Roman" w:hAnsi="Times New Roman" w:cs="Times New Roman"/>
            <w:bCs/>
            <w:sz w:val="28"/>
            <w:szCs w:val="28"/>
          </w:rPr>
          <w:t>://</w:t>
        </w:r>
        <w:r w:rsidRPr="005F5AEF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5F5AEF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5F5AEF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chem</w:t>
        </w:r>
        <w:proofErr w:type="spellEnd"/>
        <w:r w:rsidRPr="005F5AEF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5F5AEF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qmul</w:t>
        </w:r>
        <w:proofErr w:type="spellEnd"/>
        <w:r w:rsidRPr="005F5AEF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5F5AEF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ac</w:t>
        </w:r>
        <w:r w:rsidRPr="005F5AEF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5F5AEF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uk</w:t>
        </w:r>
        <w:proofErr w:type="spellEnd"/>
        <w:r w:rsidRPr="005F5AEF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5F5AEF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iubmb</w:t>
        </w:r>
        <w:proofErr w:type="spellEnd"/>
        <w:r w:rsidRPr="005F5AEF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Pr="005F5AEF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enzyme</w:t>
        </w:r>
        <w:r w:rsidRPr="005F5AEF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5F5AEF" w:rsidRPr="005F5AEF" w:rsidRDefault="005F5AEF" w:rsidP="008A46C3">
      <w:pPr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5F5AEF">
        <w:rPr>
          <w:rStyle w:val="apple-style-span"/>
          <w:rFonts w:ascii="Times New Roman" w:hAnsi="Times New Roman" w:cs="Times New Roman"/>
          <w:bCs/>
          <w:sz w:val="28"/>
          <w:szCs w:val="28"/>
        </w:rPr>
        <w:t>16.</w:t>
      </w:r>
      <w:r w:rsidRPr="005F5AEF">
        <w:rPr>
          <w:rFonts w:ascii="Times New Roman" w:eastAsia="TimesNewRoman" w:hAnsi="Times New Roman" w:cs="Times New Roman"/>
          <w:sz w:val="28"/>
          <w:szCs w:val="28"/>
        </w:rPr>
        <w:t xml:space="preserve"> Электронный ресурс:</w:t>
      </w:r>
      <w:r w:rsidRPr="005F5AE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F5AEF">
          <w:rPr>
            <w:rStyle w:val="a6"/>
            <w:rFonts w:ascii="Times New Roman" w:hAnsi="Times New Roman" w:cs="Times New Roman"/>
            <w:sz w:val="28"/>
            <w:szCs w:val="28"/>
          </w:rPr>
          <w:t>http://www.nanometer.ru</w:t>
        </w:r>
      </w:hyperlink>
    </w:p>
    <w:p w:rsidR="00440E87" w:rsidRPr="005F5AEF" w:rsidRDefault="005F5AEF" w:rsidP="008A46C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AEF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="00440E87" w:rsidRPr="005F5AEF">
        <w:rPr>
          <w:rFonts w:ascii="Times New Roman" w:eastAsia="Calibri" w:hAnsi="Times New Roman" w:cs="Times New Roman"/>
          <w:bCs/>
          <w:sz w:val="28"/>
          <w:szCs w:val="28"/>
        </w:rPr>
        <w:t xml:space="preserve">Ресурсы Института научной информации по общественным наукам Российской академии наук (ИНИОН РАН) URL: </w:t>
      </w:r>
      <w:r w:rsidR="00440E87" w:rsidRPr="005F5AEF">
        <w:rPr>
          <w:rFonts w:ascii="Times New Roman" w:eastAsia="Calibri" w:hAnsi="Times New Roman" w:cs="Times New Roman"/>
          <w:sz w:val="28"/>
          <w:szCs w:val="28"/>
        </w:rPr>
        <w:t>http://elibrary.ru/</w:t>
      </w:r>
    </w:p>
    <w:p w:rsidR="00440E87" w:rsidRPr="005F5AEF" w:rsidRDefault="005F5AEF" w:rsidP="008A46C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5AEF">
        <w:rPr>
          <w:rFonts w:ascii="Times New Roman" w:eastAsia="Calibri" w:hAnsi="Times New Roman" w:cs="Times New Roman"/>
          <w:bCs/>
          <w:sz w:val="28"/>
          <w:szCs w:val="28"/>
        </w:rPr>
        <w:t xml:space="preserve">18. </w:t>
      </w:r>
      <w:r w:rsidR="00440E87" w:rsidRPr="005F5AEF">
        <w:rPr>
          <w:rFonts w:ascii="Times New Roman" w:eastAsia="Calibri" w:hAnsi="Times New Roman" w:cs="Times New Roman"/>
          <w:bCs/>
          <w:sz w:val="28"/>
          <w:szCs w:val="28"/>
        </w:rPr>
        <w:t xml:space="preserve">Университетская информационная система Россия </w:t>
      </w:r>
      <w:r w:rsidR="00440E87" w:rsidRPr="005F5A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URL</w:t>
      </w:r>
      <w:r w:rsidR="00440E87" w:rsidRPr="005F5AEF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440E87" w:rsidRPr="005F5A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http</w:t>
      </w:r>
      <w:r w:rsidR="00440E87" w:rsidRPr="005F5AEF">
        <w:rPr>
          <w:rFonts w:ascii="Times New Roman" w:eastAsia="Calibri" w:hAnsi="Times New Roman" w:cs="Times New Roman"/>
          <w:bCs/>
          <w:sz w:val="28"/>
          <w:szCs w:val="28"/>
        </w:rPr>
        <w:t>://</w:t>
      </w:r>
      <w:r w:rsidR="00440E87" w:rsidRPr="005F5A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www</w:t>
      </w:r>
      <w:r w:rsidR="00440E87" w:rsidRPr="005F5AEF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="00440E87" w:rsidRPr="005F5A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cir</w:t>
      </w:r>
      <w:proofErr w:type="spellEnd"/>
      <w:r w:rsidR="00440E87" w:rsidRPr="005F5AEF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="00440E87" w:rsidRPr="005F5A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  <w:proofErr w:type="spellEnd"/>
      <w:r w:rsidR="00440E87" w:rsidRPr="005F5AEF">
        <w:rPr>
          <w:rFonts w:ascii="Times New Roman" w:eastAsia="Calibri" w:hAnsi="Times New Roman" w:cs="Times New Roman"/>
          <w:bCs/>
          <w:sz w:val="28"/>
          <w:szCs w:val="28"/>
        </w:rPr>
        <w:t>/</w:t>
      </w:r>
      <w:r w:rsidR="00440E87" w:rsidRPr="005F5A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index</w:t>
      </w:r>
      <w:r w:rsidR="00440E87" w:rsidRPr="005F5AEF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="00440E87" w:rsidRPr="005F5A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jsp</w:t>
      </w:r>
      <w:proofErr w:type="spellEnd"/>
    </w:p>
    <w:p w:rsidR="00440E87" w:rsidRPr="005F5AEF" w:rsidRDefault="00440E87" w:rsidP="00325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E87" w:rsidRPr="005F5AEF" w:rsidRDefault="00440E87" w:rsidP="003251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F5A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8360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Pr="005F5A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Материально-техническое обеспечение:</w:t>
      </w:r>
    </w:p>
    <w:p w:rsidR="005F5AEF" w:rsidRPr="005F5AEF" w:rsidRDefault="005F5AEF" w:rsidP="005F5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AEF">
        <w:rPr>
          <w:rFonts w:ascii="Times New Roman" w:hAnsi="Times New Roman" w:cs="Times New Roman"/>
          <w:b/>
          <w:sz w:val="28"/>
          <w:szCs w:val="28"/>
        </w:rPr>
        <w:t>УЧЕБНЫЕ  И ВСПОМОГАТЕЛЬНЫЕ ПОМЕЩЕНИЯ КАФЕДРЫ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400"/>
        <w:gridCol w:w="2600"/>
        <w:gridCol w:w="2756"/>
      </w:tblGrid>
      <w:tr w:rsidR="005F5AEF" w:rsidRPr="005F5AEF" w:rsidTr="007760D7">
        <w:tc>
          <w:tcPr>
            <w:tcW w:w="1458" w:type="dxa"/>
          </w:tcPr>
          <w:p w:rsidR="005F5AEF" w:rsidRPr="005F5AEF" w:rsidRDefault="005F5AEF" w:rsidP="00303E74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bCs/>
                <w:sz w:val="28"/>
                <w:szCs w:val="28"/>
              </w:rPr>
              <w:t>Адрес помещений</w:t>
            </w:r>
          </w:p>
        </w:tc>
        <w:tc>
          <w:tcPr>
            <w:tcW w:w="7756" w:type="dxa"/>
            <w:gridSpan w:val="3"/>
          </w:tcPr>
          <w:p w:rsidR="005F5AEF" w:rsidRPr="005F5AEF" w:rsidRDefault="005F5AEF" w:rsidP="007760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Вид и назначение зданий и помещений (учебно-лабораторные, </w:t>
            </w:r>
            <w:proofErr w:type="spellStart"/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proofErr w:type="spellEnd"/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. и т.п.) их общая площадь (кв. м)</w:t>
            </w:r>
          </w:p>
        </w:tc>
      </w:tr>
      <w:tr w:rsidR="00303E74" w:rsidRPr="005F5AEF" w:rsidTr="007760D7">
        <w:tc>
          <w:tcPr>
            <w:tcW w:w="1458" w:type="dxa"/>
            <w:vMerge w:val="restart"/>
          </w:tcPr>
          <w:p w:rsidR="00303E74" w:rsidRPr="005F5AEF" w:rsidRDefault="00303E74" w:rsidP="007760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Парковый проспект, дом 7</w:t>
            </w:r>
          </w:p>
        </w:tc>
        <w:tc>
          <w:tcPr>
            <w:tcW w:w="2400" w:type="dxa"/>
          </w:tcPr>
          <w:p w:rsidR="00303E74" w:rsidRPr="005F5AEF" w:rsidRDefault="00303E74" w:rsidP="007760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bCs/>
                <w:sz w:val="28"/>
                <w:szCs w:val="28"/>
              </w:rPr>
              <w:t>Вид помещения</w:t>
            </w:r>
          </w:p>
        </w:tc>
        <w:tc>
          <w:tcPr>
            <w:tcW w:w="2600" w:type="dxa"/>
          </w:tcPr>
          <w:p w:rsidR="00303E74" w:rsidRPr="005F5AEF" w:rsidRDefault="00303E74" w:rsidP="007760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756" w:type="dxa"/>
          </w:tcPr>
          <w:p w:rsidR="00303E74" w:rsidRPr="005F5AEF" w:rsidRDefault="00303E74" w:rsidP="007760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</w:t>
            </w:r>
          </w:p>
        </w:tc>
      </w:tr>
      <w:tr w:rsidR="00303E74" w:rsidRPr="005F5AEF" w:rsidTr="007760D7">
        <w:tc>
          <w:tcPr>
            <w:tcW w:w="1458" w:type="dxa"/>
            <w:vMerge/>
          </w:tcPr>
          <w:p w:rsidR="00303E74" w:rsidRPr="005F5AEF" w:rsidRDefault="00303E74" w:rsidP="007760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56" w:type="dxa"/>
            <w:gridSpan w:val="3"/>
          </w:tcPr>
          <w:p w:rsidR="00303E74" w:rsidRPr="005F5AEF" w:rsidRDefault="00303E74" w:rsidP="0077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1. Учебные комнаты – 5 комнат                                  </w:t>
            </w:r>
            <w:smartTag w:uri="urn:schemas-microsoft-com:office:smarttags" w:element="metricconverter">
              <w:smartTagPr>
                <w:attr w:name="ProductID" w:val="185 м"/>
              </w:smartTagPr>
              <w:r w:rsidRPr="005F5AEF">
                <w:rPr>
                  <w:rFonts w:ascii="Times New Roman" w:hAnsi="Times New Roman" w:cs="Times New Roman"/>
                  <w:sz w:val="28"/>
                  <w:szCs w:val="28"/>
                </w:rPr>
                <w:t>185 м</w:t>
              </w:r>
            </w:smartTag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A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03E74" w:rsidRPr="005F5AEF" w:rsidTr="007760D7">
        <w:tc>
          <w:tcPr>
            <w:tcW w:w="1458" w:type="dxa"/>
            <w:vMerge/>
          </w:tcPr>
          <w:p w:rsidR="00303E74" w:rsidRPr="005F5AEF" w:rsidRDefault="00303E74" w:rsidP="007760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56" w:type="dxa"/>
            <w:gridSpan w:val="3"/>
          </w:tcPr>
          <w:p w:rsidR="00303E74" w:rsidRPr="005F5AEF" w:rsidRDefault="00303E74" w:rsidP="0077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2. Научная лаборатория – 2 комнаты                         </w:t>
            </w:r>
            <w:smartTag w:uri="urn:schemas-microsoft-com:office:smarttags" w:element="metricconverter">
              <w:smartTagPr>
                <w:attr w:name="ProductID" w:val="57 м2"/>
              </w:smartTagPr>
              <w:r w:rsidRPr="005F5AEF">
                <w:rPr>
                  <w:rFonts w:ascii="Times New Roman" w:hAnsi="Times New Roman" w:cs="Times New Roman"/>
                  <w:sz w:val="28"/>
                  <w:szCs w:val="28"/>
                </w:rPr>
                <w:t>57 м</w:t>
              </w:r>
              <w:r w:rsidRPr="005F5AEF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</w:p>
        </w:tc>
      </w:tr>
      <w:tr w:rsidR="00303E74" w:rsidRPr="005F5AEF" w:rsidTr="007760D7">
        <w:tc>
          <w:tcPr>
            <w:tcW w:w="1458" w:type="dxa"/>
            <w:vMerge/>
          </w:tcPr>
          <w:p w:rsidR="00303E74" w:rsidRPr="005F5AEF" w:rsidRDefault="00303E74" w:rsidP="007760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56" w:type="dxa"/>
            <w:gridSpan w:val="3"/>
          </w:tcPr>
          <w:p w:rsidR="00303E74" w:rsidRPr="005F5AEF" w:rsidRDefault="00303E74" w:rsidP="0077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3. Кабинет заведующего кафедрой                            20м</w:t>
            </w:r>
            <w:r w:rsidRPr="005F5A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03E74" w:rsidRPr="005F5AEF" w:rsidTr="007760D7">
        <w:tc>
          <w:tcPr>
            <w:tcW w:w="1458" w:type="dxa"/>
            <w:vMerge/>
          </w:tcPr>
          <w:p w:rsidR="00303E74" w:rsidRPr="005F5AEF" w:rsidRDefault="00303E74" w:rsidP="007760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56" w:type="dxa"/>
            <w:gridSpan w:val="3"/>
          </w:tcPr>
          <w:p w:rsidR="00303E74" w:rsidRPr="005F5AEF" w:rsidRDefault="00303E74" w:rsidP="0077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4. Доцентская – 2 комнаты                                          51м</w:t>
            </w:r>
            <w:r w:rsidRPr="005F5A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03E74" w:rsidRPr="005F5AEF" w:rsidTr="007760D7">
        <w:tc>
          <w:tcPr>
            <w:tcW w:w="1458" w:type="dxa"/>
            <w:vMerge/>
          </w:tcPr>
          <w:p w:rsidR="00303E74" w:rsidRPr="005F5AEF" w:rsidRDefault="00303E74" w:rsidP="007760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56" w:type="dxa"/>
            <w:gridSpan w:val="3"/>
          </w:tcPr>
          <w:p w:rsidR="00303E74" w:rsidRPr="005F5AEF" w:rsidRDefault="00303E74" w:rsidP="0077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5. Ассистентская – 1 комната                                      7м</w:t>
            </w:r>
            <w:r w:rsidRPr="005F5A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03E74" w:rsidRPr="005F5AEF" w:rsidTr="007760D7">
        <w:tc>
          <w:tcPr>
            <w:tcW w:w="1458" w:type="dxa"/>
            <w:vMerge/>
          </w:tcPr>
          <w:p w:rsidR="00303E74" w:rsidRPr="005F5AEF" w:rsidRDefault="00303E74" w:rsidP="007760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56" w:type="dxa"/>
            <w:gridSpan w:val="3"/>
          </w:tcPr>
          <w:p w:rsidR="00303E74" w:rsidRPr="005F5AEF" w:rsidRDefault="00303E74" w:rsidP="0077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6. Лаборантская – 1 комната                                       31м</w:t>
            </w:r>
            <w:r w:rsidRPr="005F5A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03E74" w:rsidRPr="005F5AEF" w:rsidTr="007760D7">
        <w:tc>
          <w:tcPr>
            <w:tcW w:w="1458" w:type="dxa"/>
            <w:vMerge/>
          </w:tcPr>
          <w:p w:rsidR="00303E74" w:rsidRPr="005F5AEF" w:rsidRDefault="00303E74" w:rsidP="007760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56" w:type="dxa"/>
            <w:gridSpan w:val="3"/>
          </w:tcPr>
          <w:p w:rsidR="00303E74" w:rsidRPr="005F5AEF" w:rsidRDefault="00303E74" w:rsidP="0077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7. Препараторская – 1 комната                                   20м</w:t>
            </w:r>
            <w:r w:rsidRPr="005F5A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03E74" w:rsidRPr="005F5AEF" w:rsidTr="007760D7">
        <w:tc>
          <w:tcPr>
            <w:tcW w:w="1458" w:type="dxa"/>
            <w:vMerge/>
          </w:tcPr>
          <w:p w:rsidR="00303E74" w:rsidRPr="005F5AEF" w:rsidRDefault="00303E74" w:rsidP="007760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56" w:type="dxa"/>
            <w:gridSpan w:val="3"/>
          </w:tcPr>
          <w:p w:rsidR="00303E74" w:rsidRPr="005F5AEF" w:rsidRDefault="00303E74" w:rsidP="0077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8. Коридор                                                                    100м</w:t>
            </w:r>
            <w:r w:rsidRPr="005F5A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03E74" w:rsidRPr="005F5AEF" w:rsidTr="007760D7">
        <w:tc>
          <w:tcPr>
            <w:tcW w:w="1458" w:type="dxa"/>
            <w:vMerge/>
          </w:tcPr>
          <w:p w:rsidR="00303E74" w:rsidRPr="005F5AEF" w:rsidRDefault="00303E74" w:rsidP="007760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56" w:type="dxa"/>
            <w:gridSpan w:val="3"/>
          </w:tcPr>
          <w:p w:rsidR="00303E74" w:rsidRPr="005F5AEF" w:rsidRDefault="00303E74" w:rsidP="0077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9. Токсико-химическая лаборатория                         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5F5AEF"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  <w:r w:rsidRPr="005F5AEF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</w:p>
        </w:tc>
      </w:tr>
      <w:tr w:rsidR="00303E74" w:rsidRPr="005F5AEF" w:rsidTr="007760D7">
        <w:tc>
          <w:tcPr>
            <w:tcW w:w="1458" w:type="dxa"/>
            <w:vMerge/>
          </w:tcPr>
          <w:p w:rsidR="00303E74" w:rsidRPr="005F5AEF" w:rsidRDefault="00303E74" w:rsidP="007760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56" w:type="dxa"/>
            <w:gridSpan w:val="3"/>
          </w:tcPr>
          <w:p w:rsidR="00303E74" w:rsidRPr="005F5AEF" w:rsidRDefault="00303E74" w:rsidP="0077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         </w:t>
            </w: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smartTag w:uri="urn:schemas-microsoft-com:office:smarttags" w:element="metricconverter">
              <w:smartTagPr>
                <w:attr w:name="ProductID" w:val="571 м2"/>
              </w:smartTagPr>
              <w:r w:rsidRPr="005F5AEF">
                <w:rPr>
                  <w:rFonts w:ascii="Times New Roman" w:hAnsi="Times New Roman" w:cs="Times New Roman"/>
                  <w:sz w:val="28"/>
                  <w:szCs w:val="28"/>
                </w:rPr>
                <w:t>571 м</w:t>
              </w:r>
              <w:r w:rsidRPr="005F5AEF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</w:p>
        </w:tc>
      </w:tr>
    </w:tbl>
    <w:p w:rsidR="005F5AEF" w:rsidRDefault="005F5AEF" w:rsidP="005F5A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46C3" w:rsidRDefault="008A46C3" w:rsidP="005F5A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46C3" w:rsidRDefault="008A46C3" w:rsidP="005F5A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46C3" w:rsidRPr="005F5AEF" w:rsidRDefault="008A46C3" w:rsidP="005F5A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5AEF" w:rsidRPr="005F5AEF" w:rsidRDefault="005F5AEF" w:rsidP="005F5AEF">
      <w:pPr>
        <w:tabs>
          <w:tab w:val="left" w:pos="100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аспирантов по специальности «биохимия» подразумевает наличие компьютерного мультимедийного оборудования (компьютер, плазменная панель, мультимедийный проектор), для проведения лекций, семинаров и практических занятий и лабораторного оборудования для проведения лабораторных работ и самостоятельной научно-исследовательской работы аспирантов. Необходимое лабораторное оборудование: </w:t>
      </w:r>
      <w:r w:rsidRPr="005F5AEF">
        <w:rPr>
          <w:rFonts w:ascii="Times New Roman" w:hAnsi="Times New Roman" w:cs="Times New Roman"/>
          <w:bCs/>
          <w:sz w:val="28"/>
          <w:szCs w:val="28"/>
        </w:rPr>
        <w:t xml:space="preserve">автоматические дозаторы переменного объема: </w:t>
      </w:r>
      <w:r w:rsidRPr="005F5AEF">
        <w:rPr>
          <w:rFonts w:ascii="Times New Roman" w:hAnsi="Times New Roman" w:cs="Times New Roman"/>
          <w:sz w:val="28"/>
          <w:szCs w:val="28"/>
        </w:rPr>
        <w:t xml:space="preserve">0.5-10 </w:t>
      </w:r>
      <w:proofErr w:type="spellStart"/>
      <w:r w:rsidRPr="005F5AEF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5F5AE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F5AEF">
        <w:rPr>
          <w:rFonts w:ascii="Times New Roman" w:hAnsi="Times New Roman" w:cs="Times New Roman"/>
          <w:sz w:val="28"/>
          <w:szCs w:val="28"/>
        </w:rPr>
        <w:t xml:space="preserve">2-20 </w:t>
      </w:r>
      <w:proofErr w:type="spellStart"/>
      <w:r w:rsidRPr="005F5AEF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5F5AEF">
        <w:rPr>
          <w:rFonts w:ascii="Times New Roman" w:hAnsi="Times New Roman" w:cs="Times New Roman"/>
          <w:sz w:val="28"/>
          <w:szCs w:val="28"/>
        </w:rPr>
        <w:t xml:space="preserve">, 20-200 </w:t>
      </w:r>
      <w:proofErr w:type="spellStart"/>
      <w:r w:rsidRPr="005F5AEF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5F5AEF">
        <w:rPr>
          <w:rFonts w:ascii="Times New Roman" w:hAnsi="Times New Roman" w:cs="Times New Roman"/>
          <w:sz w:val="28"/>
          <w:szCs w:val="28"/>
        </w:rPr>
        <w:t xml:space="preserve">, 100-1000 </w:t>
      </w:r>
      <w:proofErr w:type="spellStart"/>
      <w:r w:rsidRPr="005F5AEF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5F5AEF">
        <w:rPr>
          <w:rFonts w:ascii="Times New Roman" w:hAnsi="Times New Roman" w:cs="Times New Roman"/>
          <w:sz w:val="28"/>
          <w:szCs w:val="28"/>
        </w:rPr>
        <w:t xml:space="preserve">, 1000-5000 </w:t>
      </w:r>
      <w:proofErr w:type="spellStart"/>
      <w:r w:rsidRPr="005F5AEF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5F5AEF">
        <w:rPr>
          <w:rFonts w:ascii="Times New Roman" w:hAnsi="Times New Roman" w:cs="Times New Roman"/>
          <w:sz w:val="28"/>
          <w:szCs w:val="28"/>
        </w:rPr>
        <w:t xml:space="preserve">; штативы для пипеток и пробирок, химическая посуда, напольная центрифуга с охлаждением, настольная центрифуга, рН-метр, аналитические весы, гомогенизатор, газовый хроматограф, жидкостный хроматограф, спектрофотометр, </w:t>
      </w:r>
      <w:proofErr w:type="spellStart"/>
      <w:r w:rsidRPr="005F5AEF">
        <w:rPr>
          <w:rFonts w:ascii="Times New Roman" w:hAnsi="Times New Roman" w:cs="Times New Roman"/>
          <w:sz w:val="28"/>
          <w:szCs w:val="28"/>
        </w:rPr>
        <w:t>спектрофлюориметр</w:t>
      </w:r>
      <w:proofErr w:type="spellEnd"/>
      <w:r w:rsidRPr="005F5AEF">
        <w:rPr>
          <w:rFonts w:ascii="Times New Roman" w:hAnsi="Times New Roman" w:cs="Times New Roman"/>
          <w:sz w:val="28"/>
          <w:szCs w:val="28"/>
        </w:rPr>
        <w:t>, водяная баня, камера для вертикального электрофореза, лабораторный холодильник с камерами +4</w:t>
      </w:r>
      <w:r w:rsidRPr="005F5AEF">
        <w:rPr>
          <w:rFonts w:ascii="Times New Roman" w:hAnsi="Times New Roman" w:cs="Times New Roman"/>
          <w:sz w:val="28"/>
          <w:szCs w:val="28"/>
        </w:rPr>
        <w:sym w:font="Symbol" w:char="F0B0"/>
      </w:r>
      <w:r w:rsidRPr="005F5AEF">
        <w:rPr>
          <w:rFonts w:ascii="Times New Roman" w:hAnsi="Times New Roman" w:cs="Times New Roman"/>
          <w:sz w:val="28"/>
          <w:szCs w:val="28"/>
        </w:rPr>
        <w:t>С и -20</w:t>
      </w:r>
      <w:r w:rsidRPr="005F5AEF">
        <w:rPr>
          <w:rFonts w:ascii="Times New Roman" w:hAnsi="Times New Roman" w:cs="Times New Roman"/>
          <w:sz w:val="28"/>
          <w:szCs w:val="28"/>
        </w:rPr>
        <w:sym w:font="Symbol" w:char="F0B0"/>
      </w:r>
      <w:r w:rsidRPr="005F5AEF">
        <w:rPr>
          <w:rFonts w:ascii="Times New Roman" w:hAnsi="Times New Roman" w:cs="Times New Roman"/>
          <w:sz w:val="28"/>
          <w:szCs w:val="28"/>
        </w:rPr>
        <w:t>С.</w:t>
      </w:r>
    </w:p>
    <w:p w:rsidR="005F5AEF" w:rsidRPr="005F5AEF" w:rsidRDefault="005F5AEF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5AEF" w:rsidRPr="005F5AEF" w:rsidRDefault="005F5AEF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5AEF" w:rsidRPr="005F5AEF" w:rsidRDefault="005F5AEF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5AEF" w:rsidRPr="005F5AEF" w:rsidRDefault="005F5AEF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5AEF" w:rsidRPr="005F5AEF" w:rsidRDefault="005F5AEF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5AEF" w:rsidRPr="005F5AEF" w:rsidRDefault="005F5AEF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5AEF" w:rsidRPr="005F5AEF" w:rsidRDefault="005F5AEF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5AEF" w:rsidRDefault="005F5AEF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6C3" w:rsidRDefault="008A46C3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6C3" w:rsidRDefault="008A46C3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6C3" w:rsidRDefault="008A46C3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6C3" w:rsidRDefault="008A46C3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6C3" w:rsidRDefault="008A46C3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6C3" w:rsidRDefault="008A46C3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6C3" w:rsidRDefault="008A46C3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6C3" w:rsidRDefault="008A46C3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6C3" w:rsidRDefault="008A46C3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6C3" w:rsidRDefault="008A46C3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6C3" w:rsidRDefault="008A46C3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6C3" w:rsidRDefault="008A46C3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6C3" w:rsidRDefault="008A46C3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6C3" w:rsidRDefault="008A46C3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6C3" w:rsidRDefault="008A46C3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6C3" w:rsidRPr="005F5AEF" w:rsidRDefault="008A46C3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0E87" w:rsidRPr="005F5AEF" w:rsidRDefault="00440E87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5AE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440E87" w:rsidRPr="005F5AEF" w:rsidRDefault="00440E87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0E87" w:rsidRPr="005F5AEF" w:rsidRDefault="00440E87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5A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440E87" w:rsidRPr="005F5AEF" w:rsidRDefault="00440E87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5A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440E87" w:rsidRPr="005F5AEF" w:rsidRDefault="00440E87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5A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440E87" w:rsidRPr="005F5AEF" w:rsidRDefault="00440E87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5AEF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440E87" w:rsidRPr="005F5AEF" w:rsidRDefault="00440E87" w:rsidP="00440E87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E87" w:rsidRPr="005F5AEF" w:rsidRDefault="00440E87" w:rsidP="00440E87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AEF">
        <w:rPr>
          <w:rFonts w:ascii="Times New Roman" w:hAnsi="Times New Roman" w:cs="Times New Roman"/>
          <w:b/>
          <w:sz w:val="28"/>
          <w:szCs w:val="28"/>
        </w:rPr>
        <w:t>ЛИСТ РЕГИСТРАЦИИ ВНЕСЕНИЙ ИЗМЕНЕНИЙ</w:t>
      </w:r>
    </w:p>
    <w:p w:rsidR="00440E87" w:rsidRPr="005F5AEF" w:rsidRDefault="00440E87" w:rsidP="00440E87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440E87" w:rsidRPr="005F5AEF" w:rsidTr="00325109">
        <w:trPr>
          <w:gridAfter w:val="1"/>
          <w:wAfter w:w="115" w:type="dxa"/>
          <w:trHeight w:val="735"/>
        </w:trPr>
        <w:tc>
          <w:tcPr>
            <w:tcW w:w="2376" w:type="dxa"/>
          </w:tcPr>
          <w:p w:rsidR="00440E87" w:rsidRPr="005F5AEF" w:rsidRDefault="00440E87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440E87" w:rsidRPr="005F5AEF" w:rsidRDefault="00440E87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440E87" w:rsidRPr="005F5AEF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40E87" w:rsidRPr="005F5AEF" w:rsidRDefault="00440E87" w:rsidP="005F5A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проблемной комиссии по </w:t>
            </w:r>
            <w:r w:rsidR="005F5AEF" w:rsidRPr="005F5AEF">
              <w:rPr>
                <w:rFonts w:ascii="Times New Roman" w:hAnsi="Times New Roman" w:cs="Times New Roman"/>
                <w:sz w:val="28"/>
                <w:szCs w:val="28"/>
              </w:rPr>
              <w:t>кардиологии</w:t>
            </w: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</w:tc>
      </w:tr>
      <w:tr w:rsidR="00440E87" w:rsidRPr="005F5AEF" w:rsidTr="00325109">
        <w:trPr>
          <w:gridAfter w:val="1"/>
          <w:wAfter w:w="115" w:type="dxa"/>
        </w:trPr>
        <w:tc>
          <w:tcPr>
            <w:tcW w:w="2376" w:type="dxa"/>
          </w:tcPr>
          <w:p w:rsidR="00440E87" w:rsidRPr="005F5AEF" w:rsidRDefault="00440E87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440E87" w:rsidRPr="005F5AEF" w:rsidRDefault="00440E87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440E87" w:rsidRPr="005F5AEF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Протокол №_____ от «___»___________20__ г.</w:t>
            </w:r>
          </w:p>
        </w:tc>
      </w:tr>
      <w:tr w:rsidR="00440E87" w:rsidRPr="005F5AEF" w:rsidTr="00325109">
        <w:trPr>
          <w:gridAfter w:val="1"/>
          <w:wAfter w:w="115" w:type="dxa"/>
        </w:trPr>
        <w:tc>
          <w:tcPr>
            <w:tcW w:w="2376" w:type="dxa"/>
          </w:tcPr>
          <w:p w:rsidR="00440E87" w:rsidRPr="005F5AEF" w:rsidRDefault="00440E87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440E87" w:rsidRPr="005F5AEF" w:rsidRDefault="00440E87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440E87" w:rsidRPr="005F5AEF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87" w:rsidRPr="005F5AEF" w:rsidTr="00325109">
        <w:tc>
          <w:tcPr>
            <w:tcW w:w="2376" w:type="dxa"/>
          </w:tcPr>
          <w:p w:rsidR="00440E87" w:rsidRPr="005F5AEF" w:rsidRDefault="00440E87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440E87" w:rsidRPr="005F5AEF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440E87" w:rsidRPr="005F5AEF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40E87" w:rsidRPr="005F5AEF" w:rsidRDefault="00440E87" w:rsidP="005F5A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проблемной комиссии проф.              </w:t>
            </w:r>
            <w:r w:rsidR="005F5AEF"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 w:rsidR="005F5AEF" w:rsidRPr="005F5AEF">
              <w:rPr>
                <w:rFonts w:ascii="Times New Roman" w:hAnsi="Times New Roman" w:cs="Times New Roman"/>
                <w:sz w:val="28"/>
                <w:szCs w:val="28"/>
              </w:rPr>
              <w:t>Либис</w:t>
            </w:r>
            <w:proofErr w:type="spellEnd"/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40E87" w:rsidRPr="005F5AEF" w:rsidRDefault="00440E87" w:rsidP="00440E87">
      <w:pPr>
        <w:pStyle w:val="Default"/>
        <w:widowControl w:val="0"/>
        <w:jc w:val="center"/>
        <w:rPr>
          <w:b/>
          <w:color w:val="FF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062"/>
        <w:gridCol w:w="3251"/>
        <w:gridCol w:w="1666"/>
        <w:gridCol w:w="1666"/>
        <w:gridCol w:w="1419"/>
      </w:tblGrid>
      <w:tr w:rsidR="00440E87" w:rsidRPr="005F5AEF" w:rsidTr="00325109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Дата введения изменений в </w:t>
            </w:r>
          </w:p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зав. </w:t>
            </w:r>
          </w:p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440E87" w:rsidRPr="005F5AEF" w:rsidTr="0032510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40E87" w:rsidRPr="005F5AEF" w:rsidTr="0032510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87" w:rsidRPr="005F5AEF" w:rsidTr="0032510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87" w:rsidRPr="005F5AEF" w:rsidTr="0032510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87" w:rsidRPr="005F5AEF" w:rsidTr="0032510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87" w:rsidRPr="005F5AEF" w:rsidTr="0032510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E87" w:rsidRPr="005F5AEF" w:rsidRDefault="00440E87" w:rsidP="00440E87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0E87" w:rsidRPr="005F5AEF" w:rsidRDefault="00440E87" w:rsidP="00440E87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406"/>
        <w:gridCol w:w="6181"/>
        <w:gridCol w:w="1475"/>
      </w:tblGrid>
      <w:tr w:rsidR="00440E87" w:rsidRPr="005F5AEF" w:rsidTr="00325109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зав. </w:t>
            </w:r>
          </w:p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EF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440E87" w:rsidRPr="005F5AEF" w:rsidTr="0032510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40E87" w:rsidRPr="005F5AEF" w:rsidTr="0032510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87" w:rsidRPr="005F5AEF" w:rsidTr="0032510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87" w:rsidRPr="005F5AEF" w:rsidTr="0032510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87" w:rsidRPr="005F5AEF" w:rsidTr="0032510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87" w:rsidRPr="005F5AEF" w:rsidTr="0032510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87" w:rsidRPr="005F5AEF" w:rsidTr="0032510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5F5AEF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E87" w:rsidRPr="005F5AEF" w:rsidRDefault="00440E87" w:rsidP="00440E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440E87" w:rsidRPr="005F5AEF" w:rsidRDefault="00440E87" w:rsidP="00440E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F5AEF">
        <w:rPr>
          <w:rFonts w:ascii="Times New Roman" w:eastAsia="HiddenHorzOCR" w:hAnsi="Times New Roman" w:cs="Times New Roman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5F5AEF">
        <w:rPr>
          <w:rFonts w:ascii="Times New Roman" w:eastAsia="HiddenHorzOCR" w:hAnsi="Times New Roman" w:cs="Times New Roman"/>
          <w:sz w:val="28"/>
          <w:szCs w:val="28"/>
        </w:rPr>
        <w:t>Минобрнауки</w:t>
      </w:r>
      <w:proofErr w:type="spellEnd"/>
      <w:r w:rsidRPr="005F5AEF">
        <w:rPr>
          <w:rFonts w:ascii="Times New Roman" w:eastAsia="HiddenHorzOCR" w:hAnsi="Times New Roman" w:cs="Times New Roman"/>
          <w:sz w:val="28"/>
          <w:szCs w:val="28"/>
        </w:rPr>
        <w:t xml:space="preserve"> России 16.03.2011 № 1365.</w:t>
      </w:r>
    </w:p>
    <w:p w:rsidR="00440E87" w:rsidRPr="005F5AEF" w:rsidRDefault="00440E87" w:rsidP="00440E8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87" w:rsidRPr="005F5AEF" w:rsidRDefault="00440E87" w:rsidP="00E71F0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F5AE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Разработчики: </w:t>
      </w:r>
    </w:p>
    <w:p w:rsidR="00440E87" w:rsidRPr="005F5AEF" w:rsidRDefault="00440E87" w:rsidP="00E71F0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87" w:rsidRPr="005F5AEF" w:rsidRDefault="00440E87" w:rsidP="00E71F0B">
      <w:pPr>
        <w:spacing w:after="0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440E87" w:rsidRPr="005F5AEF" w:rsidRDefault="00440E87" w:rsidP="00E71F0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eastAsia="HiddenHorzOCR" w:hAnsi="Times New Roman" w:cs="Times New Roman"/>
          <w:sz w:val="28"/>
          <w:szCs w:val="28"/>
        </w:rPr>
        <w:t xml:space="preserve">Зав. кафедрой </w:t>
      </w:r>
      <w:r w:rsidR="005F5AEF" w:rsidRPr="005F5AEF">
        <w:rPr>
          <w:rFonts w:ascii="Times New Roman" w:hAnsi="Times New Roman" w:cs="Times New Roman"/>
          <w:sz w:val="28"/>
          <w:szCs w:val="28"/>
        </w:rPr>
        <w:t>биохимии</w:t>
      </w:r>
    </w:p>
    <w:p w:rsidR="00440E87" w:rsidRPr="005F5AEF" w:rsidRDefault="00440E87" w:rsidP="00E71F0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 xml:space="preserve">д.м.н., профессор  </w:t>
      </w:r>
      <w:r w:rsidR="00E71F0B" w:rsidRPr="005F5A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F5AEF">
        <w:rPr>
          <w:rFonts w:ascii="Times New Roman" w:eastAsia="HiddenHorzOCR" w:hAnsi="Times New Roman" w:cs="Times New Roman"/>
          <w:sz w:val="28"/>
          <w:szCs w:val="28"/>
        </w:rPr>
        <w:t xml:space="preserve">__________«____»____ 20___ г. </w:t>
      </w:r>
      <w:r w:rsidR="005F5AEF" w:rsidRPr="005F5AEF">
        <w:rPr>
          <w:rFonts w:ascii="Times New Roman" w:eastAsia="HiddenHorzOCR" w:hAnsi="Times New Roman" w:cs="Times New Roman"/>
          <w:sz w:val="28"/>
          <w:szCs w:val="28"/>
        </w:rPr>
        <w:t>А.А.</w:t>
      </w:r>
      <w:r w:rsidR="008A46C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="005F5AEF" w:rsidRPr="005F5AEF">
        <w:rPr>
          <w:rFonts w:ascii="Times New Roman" w:eastAsia="HiddenHorzOCR" w:hAnsi="Times New Roman" w:cs="Times New Roman"/>
          <w:sz w:val="28"/>
          <w:szCs w:val="28"/>
        </w:rPr>
        <w:t>Никоноров</w:t>
      </w:r>
      <w:proofErr w:type="spellEnd"/>
    </w:p>
    <w:p w:rsidR="00440E87" w:rsidRPr="005F5AEF" w:rsidRDefault="00440E87" w:rsidP="00E71F0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E87" w:rsidRPr="005F5AEF" w:rsidRDefault="00440E87" w:rsidP="00E71F0B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325109" w:rsidRPr="005F5AEF" w:rsidRDefault="00440E87" w:rsidP="008A46C3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F5AEF">
        <w:rPr>
          <w:rFonts w:ascii="Times New Roman" w:eastAsia="HiddenHorzOCR" w:hAnsi="Times New Roman" w:cs="Times New Roman"/>
          <w:sz w:val="28"/>
          <w:szCs w:val="28"/>
        </w:rPr>
        <w:t xml:space="preserve">Программа рассмотрена и одобрена на заседании </w:t>
      </w:r>
      <w:r w:rsidRPr="005F5AEF">
        <w:rPr>
          <w:rFonts w:ascii="Times New Roman" w:hAnsi="Times New Roman" w:cs="Times New Roman"/>
          <w:sz w:val="28"/>
          <w:szCs w:val="28"/>
        </w:rPr>
        <w:t xml:space="preserve">проблемной комиссии по </w:t>
      </w:r>
      <w:proofErr w:type="gramStart"/>
      <w:r w:rsidR="00050064">
        <w:rPr>
          <w:rFonts w:ascii="Times New Roman" w:hAnsi="Times New Roman" w:cs="Times New Roman"/>
          <w:sz w:val="28"/>
          <w:szCs w:val="28"/>
        </w:rPr>
        <w:t>биохим</w:t>
      </w:r>
      <w:r w:rsidR="005F5AEF" w:rsidRPr="005F5AEF">
        <w:rPr>
          <w:rFonts w:ascii="Times New Roman" w:hAnsi="Times New Roman" w:cs="Times New Roman"/>
          <w:sz w:val="28"/>
          <w:szCs w:val="28"/>
        </w:rPr>
        <w:t>ии</w:t>
      </w:r>
      <w:r w:rsidRPr="005F5AEF">
        <w:rPr>
          <w:rFonts w:ascii="Times New Roman" w:hAnsi="Times New Roman" w:cs="Times New Roman"/>
          <w:sz w:val="28"/>
          <w:szCs w:val="28"/>
        </w:rPr>
        <w:t xml:space="preserve">  </w:t>
      </w:r>
      <w:r w:rsidR="00325109" w:rsidRPr="005F5AEF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gramEnd"/>
      <w:r w:rsidR="00325109" w:rsidRPr="005F5AEF">
        <w:rPr>
          <w:rFonts w:ascii="Times New Roman" w:eastAsia="HiddenHorzOCR" w:hAnsi="Times New Roman" w:cs="Times New Roman"/>
          <w:sz w:val="28"/>
          <w:szCs w:val="28"/>
        </w:rPr>
        <w:t xml:space="preserve">  </w:t>
      </w:r>
      <w:r w:rsidR="00325109" w:rsidRPr="005F5AEF">
        <w:rPr>
          <w:rFonts w:ascii="Times New Roman" w:eastAsia="HiddenHorzOCR" w:hAnsi="Times New Roman" w:cs="Times New Roman"/>
          <w:sz w:val="28"/>
          <w:szCs w:val="28"/>
          <w:u w:val="single"/>
        </w:rPr>
        <w:t>«</w:t>
      </w:r>
      <w:r w:rsidR="00745FE9">
        <w:rPr>
          <w:rFonts w:ascii="Times New Roman" w:eastAsia="HiddenHorzOCR" w:hAnsi="Times New Roman" w:cs="Times New Roman"/>
          <w:sz w:val="28"/>
          <w:szCs w:val="28"/>
          <w:u w:val="single"/>
        </w:rPr>
        <w:t>14</w:t>
      </w:r>
      <w:r w:rsidR="00325109" w:rsidRPr="005F5AEF">
        <w:rPr>
          <w:rFonts w:ascii="Times New Roman" w:eastAsia="HiddenHorzOCR" w:hAnsi="Times New Roman" w:cs="Times New Roman"/>
          <w:sz w:val="28"/>
          <w:szCs w:val="28"/>
          <w:u w:val="single"/>
        </w:rPr>
        <w:t>»</w:t>
      </w:r>
      <w:r w:rsidR="00745FE9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апреля</w:t>
      </w:r>
      <w:r w:rsidR="00325109" w:rsidRPr="005F5AEF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2012 </w:t>
      </w:r>
      <w:r w:rsidR="00325109" w:rsidRPr="005F5AEF">
        <w:rPr>
          <w:rFonts w:ascii="Times New Roman" w:eastAsia="HiddenHorzOCR" w:hAnsi="Times New Roman" w:cs="Times New Roman"/>
          <w:sz w:val="28"/>
          <w:szCs w:val="28"/>
        </w:rPr>
        <w:t xml:space="preserve">года, протокол  </w:t>
      </w:r>
      <w:r w:rsidR="00325109" w:rsidRPr="005F5AEF">
        <w:rPr>
          <w:rFonts w:ascii="Times New Roman" w:eastAsia="HiddenHorzOCR" w:hAnsi="Times New Roman" w:cs="Times New Roman"/>
          <w:sz w:val="28"/>
          <w:szCs w:val="28"/>
          <w:u w:val="single"/>
        </w:rPr>
        <w:t>№</w:t>
      </w:r>
      <w:r w:rsidR="00745FE9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2</w:t>
      </w:r>
      <w:bookmarkStart w:id="2" w:name="_GoBack"/>
      <w:bookmarkEnd w:id="2"/>
      <w:r w:rsidR="00325109" w:rsidRPr="005F5AEF">
        <w:rPr>
          <w:rFonts w:ascii="Times New Roman" w:eastAsia="HiddenHorzOCR" w:hAnsi="Times New Roman" w:cs="Times New Roman"/>
          <w:sz w:val="28"/>
          <w:szCs w:val="28"/>
          <w:u w:val="single"/>
        </w:rPr>
        <w:t>.</w:t>
      </w:r>
    </w:p>
    <w:p w:rsidR="00440E87" w:rsidRPr="005F5AEF" w:rsidRDefault="00440E87" w:rsidP="00440E8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0E87" w:rsidRPr="005F5AEF" w:rsidRDefault="00440E87" w:rsidP="00440E8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F0B" w:rsidRPr="005F5AEF" w:rsidRDefault="00E71F0B" w:rsidP="008A46C3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F5AEF">
        <w:rPr>
          <w:rFonts w:ascii="Times New Roman" w:eastAsia="HiddenHorzOCR" w:hAnsi="Times New Roman" w:cs="Times New Roman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 w:rsidRPr="005F5AEF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15»мая  2012 </w:t>
      </w:r>
      <w:r w:rsidRPr="005F5AEF">
        <w:rPr>
          <w:rFonts w:ascii="Times New Roman" w:eastAsia="HiddenHorzOCR" w:hAnsi="Times New Roman" w:cs="Times New Roman"/>
          <w:sz w:val="28"/>
          <w:szCs w:val="28"/>
        </w:rPr>
        <w:t xml:space="preserve">года, протокол  </w:t>
      </w:r>
      <w:r w:rsidRPr="005F5AEF">
        <w:rPr>
          <w:rFonts w:ascii="Times New Roman" w:eastAsia="HiddenHorzOCR" w:hAnsi="Times New Roman" w:cs="Times New Roman"/>
          <w:sz w:val="28"/>
          <w:szCs w:val="28"/>
          <w:u w:val="single"/>
        </w:rPr>
        <w:t>№ 2.</w:t>
      </w:r>
    </w:p>
    <w:p w:rsidR="00440E87" w:rsidRPr="005F5AEF" w:rsidRDefault="00440E87" w:rsidP="00E71F0B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F5AEF"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440E87" w:rsidRPr="005F5AEF" w:rsidRDefault="00440E87" w:rsidP="00E71F0B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440E87" w:rsidRPr="005F5AEF" w:rsidRDefault="00440E87" w:rsidP="00E71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40E87" w:rsidRPr="005F5AEF" w:rsidRDefault="00440E87" w:rsidP="00E71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методического совета по аспирантуре</w:t>
      </w:r>
    </w:p>
    <w:p w:rsidR="00440E87" w:rsidRPr="005F5AEF" w:rsidRDefault="00440E87" w:rsidP="00E71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д.м.н. профессор</w:t>
      </w:r>
      <w:r w:rsidRPr="005F5AEF">
        <w:rPr>
          <w:rFonts w:ascii="Times New Roman" w:hAnsi="Times New Roman" w:cs="Times New Roman"/>
          <w:color w:val="000000"/>
          <w:sz w:val="28"/>
          <w:szCs w:val="28"/>
        </w:rPr>
        <w:t xml:space="preserve">.      </w:t>
      </w:r>
      <w:r w:rsidR="00E71F0B" w:rsidRPr="005F5AE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F5AEF">
        <w:rPr>
          <w:rFonts w:ascii="Times New Roman" w:hAnsi="Times New Roman" w:cs="Times New Roman"/>
          <w:color w:val="000000"/>
          <w:sz w:val="28"/>
          <w:szCs w:val="28"/>
        </w:rPr>
        <w:t xml:space="preserve">        _____</w:t>
      </w:r>
      <w:r w:rsidRPr="005F5AEF">
        <w:rPr>
          <w:rFonts w:ascii="Times New Roman" w:eastAsia="HiddenHorzOCR" w:hAnsi="Times New Roman" w:cs="Times New Roman"/>
          <w:sz w:val="28"/>
          <w:szCs w:val="28"/>
        </w:rPr>
        <w:t xml:space="preserve">_______«__» _____20___ г. </w:t>
      </w:r>
      <w:r w:rsidRPr="005F5AEF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5F5AEF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 w:rsidRPr="005F5AE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40E87" w:rsidRPr="005F5AEF" w:rsidRDefault="00440E87" w:rsidP="00E71F0B">
      <w:pPr>
        <w:spacing w:after="0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440E87" w:rsidRPr="005F5AEF" w:rsidRDefault="00440E87" w:rsidP="00E71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40E87" w:rsidRPr="005F5AEF" w:rsidRDefault="00440E87" w:rsidP="00E71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440E87" w:rsidRPr="005F5AEF" w:rsidRDefault="00440E87" w:rsidP="00E71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AEF"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Pr="005F5AEF">
        <w:rPr>
          <w:rFonts w:ascii="Times New Roman" w:hAnsi="Times New Roman" w:cs="Times New Roman"/>
          <w:color w:val="000000"/>
          <w:sz w:val="28"/>
          <w:szCs w:val="28"/>
        </w:rPr>
        <w:t xml:space="preserve">        _____</w:t>
      </w:r>
      <w:r w:rsidRPr="005F5AEF">
        <w:rPr>
          <w:rFonts w:ascii="Times New Roman" w:eastAsia="HiddenHorzOCR" w:hAnsi="Times New Roman" w:cs="Times New Roman"/>
          <w:sz w:val="28"/>
          <w:szCs w:val="28"/>
        </w:rPr>
        <w:t xml:space="preserve">_______«__» _____20___ </w:t>
      </w:r>
      <w:r w:rsidRPr="005F5AEF">
        <w:rPr>
          <w:rFonts w:ascii="Times New Roman" w:hAnsi="Times New Roman" w:cs="Times New Roman"/>
          <w:sz w:val="28"/>
          <w:szCs w:val="28"/>
        </w:rPr>
        <w:t>М.В. Фомина</w:t>
      </w:r>
    </w:p>
    <w:sectPr w:rsidR="00440E87" w:rsidRPr="005F5AEF" w:rsidSect="00325109">
      <w:footerReference w:type="default" r:id="rId15"/>
      <w:pgSz w:w="11906" w:h="16838"/>
      <w:pgMar w:top="851" w:right="566" w:bottom="851" w:left="1418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BE" w:rsidRDefault="007171BE" w:rsidP="00325109">
      <w:pPr>
        <w:spacing w:after="0" w:line="240" w:lineRule="auto"/>
      </w:pPr>
      <w:r>
        <w:separator/>
      </w:r>
    </w:p>
  </w:endnote>
  <w:endnote w:type="continuationSeparator" w:id="0">
    <w:p w:rsidR="007171BE" w:rsidRDefault="007171BE" w:rsidP="0032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2849"/>
      <w:docPartObj>
        <w:docPartGallery w:val="Page Numbers (Bottom of Page)"/>
        <w:docPartUnique/>
      </w:docPartObj>
    </w:sdtPr>
    <w:sdtEndPr/>
    <w:sdtContent>
      <w:p w:rsidR="00A768AA" w:rsidRDefault="00A768A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FE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768AA" w:rsidRDefault="00A768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BE" w:rsidRDefault="007171BE" w:rsidP="00325109">
      <w:pPr>
        <w:spacing w:after="0" w:line="240" w:lineRule="auto"/>
      </w:pPr>
      <w:r>
        <w:separator/>
      </w:r>
    </w:p>
  </w:footnote>
  <w:footnote w:type="continuationSeparator" w:id="0">
    <w:p w:rsidR="007171BE" w:rsidRDefault="007171BE" w:rsidP="00325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77530"/>
    <w:multiLevelType w:val="hybridMultilevel"/>
    <w:tmpl w:val="B8504E6A"/>
    <w:lvl w:ilvl="0" w:tplc="C908CAE8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16837"/>
    <w:multiLevelType w:val="multilevel"/>
    <w:tmpl w:val="1FB6F436"/>
    <w:lvl w:ilvl="0">
      <w:start w:val="1"/>
      <w:numFmt w:val="decimal"/>
      <w:lvlText w:val="%1."/>
      <w:lvlJc w:val="left"/>
      <w:pPr>
        <w:ind w:left="134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91" w:hanging="2160"/>
      </w:pPr>
      <w:rPr>
        <w:rFonts w:hint="default"/>
      </w:rPr>
    </w:lvl>
  </w:abstractNum>
  <w:abstractNum w:abstractNumId="3">
    <w:nsid w:val="2D960063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97B36"/>
    <w:multiLevelType w:val="hybridMultilevel"/>
    <w:tmpl w:val="4C80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21A4B"/>
    <w:multiLevelType w:val="hybridMultilevel"/>
    <w:tmpl w:val="B3D6A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D442C"/>
    <w:multiLevelType w:val="hybridMultilevel"/>
    <w:tmpl w:val="2820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080BD7"/>
    <w:multiLevelType w:val="hybridMultilevel"/>
    <w:tmpl w:val="D26061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486D2E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87"/>
    <w:rsid w:val="00050064"/>
    <w:rsid w:val="000E2CFA"/>
    <w:rsid w:val="000F145F"/>
    <w:rsid w:val="00303E74"/>
    <w:rsid w:val="00325109"/>
    <w:rsid w:val="00440E87"/>
    <w:rsid w:val="005F5AEF"/>
    <w:rsid w:val="007171BE"/>
    <w:rsid w:val="00745FE9"/>
    <w:rsid w:val="00771D63"/>
    <w:rsid w:val="007F7AB6"/>
    <w:rsid w:val="00836019"/>
    <w:rsid w:val="00886ADD"/>
    <w:rsid w:val="008A46C3"/>
    <w:rsid w:val="0094249F"/>
    <w:rsid w:val="00A768AA"/>
    <w:rsid w:val="00A82EC0"/>
    <w:rsid w:val="00D9513E"/>
    <w:rsid w:val="00E052B6"/>
    <w:rsid w:val="00E71F0B"/>
    <w:rsid w:val="00F4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E4C970-F8AC-4399-BFC0-8DC37045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40E8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0E8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440E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40E8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4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440E87"/>
    <w:rPr>
      <w:color w:val="000080"/>
      <w:u w:val="single"/>
    </w:rPr>
  </w:style>
  <w:style w:type="paragraph" w:customStyle="1" w:styleId="Default">
    <w:name w:val="Default"/>
    <w:rsid w:val="00440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40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40E8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40E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rsid w:val="00440E8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440E87"/>
    <w:rPr>
      <w:rFonts w:ascii="Courier New" w:eastAsia="Times New Roman" w:hAnsi="Courier New" w:cs="Times New Roman"/>
      <w:sz w:val="20"/>
      <w:szCs w:val="20"/>
    </w:rPr>
  </w:style>
  <w:style w:type="paragraph" w:styleId="ac">
    <w:name w:val="Body Text Indent"/>
    <w:basedOn w:val="a"/>
    <w:link w:val="ad"/>
    <w:rsid w:val="00440E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40E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40E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32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25109"/>
  </w:style>
  <w:style w:type="paragraph" w:customStyle="1" w:styleId="af0">
    <w:name w:val="список с точками"/>
    <w:basedOn w:val="a"/>
    <w:rsid w:val="005F5AEF"/>
    <w:pPr>
      <w:tabs>
        <w:tab w:val="num" w:pos="756"/>
      </w:tabs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5F5AEF"/>
  </w:style>
  <w:style w:type="character" w:customStyle="1" w:styleId="apple-converted-space">
    <w:name w:val="apple-converted-space"/>
    <w:rsid w:val="005F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" TargetMode="External"/><Relationship Id="rId13" Type="http://schemas.openxmlformats.org/officeDocument/2006/relationships/hyperlink" Target="http://www.chem.qmul.ac.uk/iubmb/enzy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circus.ru" TargetMode="External"/><Relationship Id="rId12" Type="http://schemas.openxmlformats.org/officeDocument/2006/relationships/hyperlink" Target="http://www.la-press.com/bone-and-tissue-regeneration-insights-journal-j1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tec.cmu.edu/reFramed/main/mainPage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edscap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s.rsc.org/" TargetMode="External"/><Relationship Id="rId14" Type="http://schemas.openxmlformats.org/officeDocument/2006/relationships/hyperlink" Target="http://www.nanome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</dc:creator>
  <cp:lastModifiedBy>Кулакова Елена Анатольевна</cp:lastModifiedBy>
  <cp:revision>6</cp:revision>
  <dcterms:created xsi:type="dcterms:W3CDTF">2014-10-09T04:56:00Z</dcterms:created>
  <dcterms:modified xsi:type="dcterms:W3CDTF">2014-12-23T09:06:00Z</dcterms:modified>
</cp:coreProperties>
</file>