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5F" w:rsidRDefault="001A675F" w:rsidP="001A675F">
      <w:r>
        <w:t>Юбилейная всероссийская научно-практическая конференция с международным участием «Достижения современной кардиологии»</w:t>
      </w:r>
    </w:p>
    <w:p w:rsidR="001A675F" w:rsidRDefault="001A675F" w:rsidP="001A675F">
      <w:r>
        <w:t xml:space="preserve">Россия, Москва </w:t>
      </w:r>
    </w:p>
    <w:p w:rsidR="001A675F" w:rsidRDefault="001A675F" w:rsidP="001A675F">
      <w:r>
        <w:t>Язык информации:</w:t>
      </w:r>
    </w:p>
    <w:p w:rsidR="001A675F" w:rsidRDefault="001A675F" w:rsidP="001A675F">
      <w:r>
        <w:t>Русский</w:t>
      </w:r>
    </w:p>
    <w:p w:rsidR="001A675F" w:rsidRDefault="001A675F" w:rsidP="001A675F"/>
    <w:p w:rsidR="001A675F" w:rsidRDefault="001A675F" w:rsidP="001A675F">
      <w:r>
        <w:t xml:space="preserve"> Конференция проводится Российским кардиологическим научно-производственным комплексом в соответствии с планом научно-практических мероприятий Министерства здравоохранения Российской Федерации на 2014 год.</w:t>
      </w:r>
    </w:p>
    <w:p w:rsidR="001A675F" w:rsidRDefault="001A675F" w:rsidP="001A675F"/>
    <w:p w:rsidR="001A675F" w:rsidRDefault="001A675F" w:rsidP="001A675F">
      <w:r>
        <w:t xml:space="preserve"> В работе конференции будут рассмотрены самые современные аспекты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в России и за рубежом, примут участие известные Российские ученые кардиологи, неврологи, кардиохирурги, эндокринологи, терапевты, а также зарубежные специалисты. Программа конференции будет включать в себя пленарные заседания, лекции, секционные заседания, симпозиумы, презентации и совещания, выставку фармацевтических компаний и производителей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борудования.</w:t>
      </w:r>
    </w:p>
    <w:p w:rsidR="001A675F" w:rsidRDefault="001A675F" w:rsidP="001A675F"/>
    <w:p w:rsidR="001A675F" w:rsidRDefault="001A675F" w:rsidP="001A675F">
      <w:r>
        <w:t xml:space="preserve"> Основные вопросы конференции:</w:t>
      </w:r>
    </w:p>
    <w:p w:rsidR="001A675F" w:rsidRDefault="001A675F" w:rsidP="001A675F">
      <w:r>
        <w:t xml:space="preserve"> 1. Современная кардиология в условиях модернизации</w:t>
      </w:r>
    </w:p>
    <w:p w:rsidR="001A675F" w:rsidRDefault="001A675F" w:rsidP="001A675F">
      <w:r>
        <w:t xml:space="preserve"> 2. Перспективы первичной и вторичной профилактики заболеваний сердца и сосудов</w:t>
      </w:r>
    </w:p>
    <w:p w:rsidR="001A675F" w:rsidRDefault="001A675F" w:rsidP="001A675F">
      <w:r>
        <w:t xml:space="preserve"> 3. Разработка и внедрение в клиническую практику новых лекарственных препаратов и методов диагностики и лечения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</w:t>
      </w:r>
    </w:p>
    <w:p w:rsidR="001A675F" w:rsidRDefault="001A675F" w:rsidP="001A675F">
      <w:r>
        <w:t xml:space="preserve"> 4. Современные стандарты диагностики и лечения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</w:t>
      </w:r>
    </w:p>
    <w:p w:rsidR="001A675F" w:rsidRDefault="001A675F" w:rsidP="001A675F">
      <w:r>
        <w:t xml:space="preserve"> 5. Острый коронарный синдром</w:t>
      </w:r>
    </w:p>
    <w:p w:rsidR="001A675F" w:rsidRDefault="001A675F" w:rsidP="001A675F">
      <w:r>
        <w:t xml:space="preserve"> 6. Нарушения ритма сердца</w:t>
      </w:r>
    </w:p>
    <w:p w:rsidR="001A675F" w:rsidRDefault="001A675F" w:rsidP="001A675F">
      <w:r>
        <w:t xml:space="preserve"> 7. Тромбозы и тромбоэмболии</w:t>
      </w:r>
    </w:p>
    <w:p w:rsidR="001A675F" w:rsidRDefault="001A675F" w:rsidP="001A675F">
      <w:r>
        <w:t xml:space="preserve"> 8. Тактика ведения пациентов при кризах и нарушениях мозгового кровообращения</w:t>
      </w:r>
    </w:p>
    <w:p w:rsidR="001A675F" w:rsidRDefault="001A675F" w:rsidP="001A675F">
      <w:r>
        <w:t xml:space="preserve"> 9. Кардиохирургия</w:t>
      </w:r>
    </w:p>
    <w:p w:rsidR="001A675F" w:rsidRDefault="001A675F" w:rsidP="001A675F">
      <w:r>
        <w:t xml:space="preserve"> 10. Организация оказания неотложной помощи при ССЗ.</w:t>
      </w:r>
    </w:p>
    <w:p w:rsidR="001A675F" w:rsidRDefault="001A675F" w:rsidP="001A675F"/>
    <w:p w:rsidR="001A675F" w:rsidRDefault="001A675F" w:rsidP="001A675F">
      <w:r>
        <w:t xml:space="preserve"> Тезисы принимаются до 1 мая 2014 г. только в электронном виде. Тезисы отправляются через специальную форму, размещенную на сайте </w:t>
      </w:r>
      <w:proofErr w:type="spellStart"/>
      <w:r>
        <w:t>cardioweb.ru</w:t>
      </w:r>
      <w:proofErr w:type="spellEnd"/>
      <w:r>
        <w:t xml:space="preserve"> в разделе Конференции.</w:t>
      </w:r>
    </w:p>
    <w:p w:rsidR="001A675F" w:rsidRDefault="001A675F" w:rsidP="001A675F"/>
    <w:p w:rsidR="001A675F" w:rsidRDefault="001A675F" w:rsidP="001A675F">
      <w:r>
        <w:lastRenderedPageBreak/>
        <w:t xml:space="preserve"> Тезисы, присланные по факсу, рассматриваться не будут. </w:t>
      </w:r>
    </w:p>
    <w:p w:rsidR="001A675F" w:rsidRDefault="001A675F" w:rsidP="001A675F"/>
    <w:p w:rsidR="001A675F" w:rsidRDefault="001A675F" w:rsidP="001A675F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1A675F" w:rsidRDefault="001A675F" w:rsidP="001A675F"/>
    <w:p w:rsidR="001A675F" w:rsidRDefault="001A675F" w:rsidP="001A675F">
      <w:r>
        <w:t>Последний день подачи заявки: 10 апреля 2014 г.</w:t>
      </w:r>
    </w:p>
    <w:p w:rsidR="001A675F" w:rsidRDefault="001A675F" w:rsidP="001A675F"/>
    <w:p w:rsidR="001A675F" w:rsidRDefault="001A675F" w:rsidP="001A675F">
      <w:r>
        <w:t>Организаторы: Российский кардиологический научно-производственный комплекс, Министерство здравоохранения РФ</w:t>
      </w:r>
    </w:p>
    <w:p w:rsidR="001A675F" w:rsidRDefault="001A675F" w:rsidP="001A675F"/>
    <w:p w:rsidR="001A675F" w:rsidRDefault="001A675F" w:rsidP="001A675F">
      <w:r>
        <w:t xml:space="preserve">Контактная информация: Тел.: 8 (495) 414-62-70, тел./факс: 8 (495) 414 -62-14, 8 (499) 149-08-51; </w:t>
      </w:r>
      <w:proofErr w:type="spellStart"/>
      <w:r>
        <w:t>Веб</w:t>
      </w:r>
      <w:proofErr w:type="spellEnd"/>
      <w:r>
        <w:t xml:space="preserve">: </w:t>
      </w:r>
      <w:proofErr w:type="spellStart"/>
      <w:r>
        <w:t>www.cadioweb.ru</w:t>
      </w:r>
      <w:proofErr w:type="spellEnd"/>
    </w:p>
    <w:p w:rsidR="001A675F" w:rsidRDefault="001A675F" w:rsidP="001A675F"/>
    <w:p w:rsidR="008A498D" w:rsidRDefault="001A675F" w:rsidP="001A675F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 congress@cardioweb.ru</w:t>
      </w:r>
    </w:p>
    <w:sectPr w:rsidR="008A498D" w:rsidSect="00F4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75F"/>
    <w:rsid w:val="001A675F"/>
    <w:rsid w:val="008A498D"/>
    <w:rsid w:val="0090318A"/>
    <w:rsid w:val="00F4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2014-02-02T14:04:00Z</dcterms:created>
  <dcterms:modified xsi:type="dcterms:W3CDTF">2014-02-02T14:29:00Z</dcterms:modified>
</cp:coreProperties>
</file>