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7C" w:rsidRDefault="0040767C" w:rsidP="0040767C"/>
    <w:p w:rsidR="0040767C" w:rsidRDefault="0040767C" w:rsidP="0040767C">
      <w:r>
        <w:t>15 апреля 2014 г. — 17 апреля 2014 г., срок заявок: 15 апреля 2014 г.</w:t>
      </w:r>
    </w:p>
    <w:p w:rsidR="0040767C" w:rsidRDefault="0040767C" w:rsidP="0040767C">
      <w:r>
        <w:t>V Юбилейный международный медицинский форум</w:t>
      </w:r>
    </w:p>
    <w:p w:rsidR="0040767C" w:rsidRDefault="0040767C" w:rsidP="0040767C">
      <w:r>
        <w:t xml:space="preserve">Украина, Киев </w:t>
      </w:r>
    </w:p>
    <w:p w:rsidR="0040767C" w:rsidRDefault="0040767C" w:rsidP="0040767C">
      <w:r>
        <w:t>Язык информации:</w:t>
      </w:r>
    </w:p>
    <w:p w:rsidR="0040767C" w:rsidRDefault="0040767C" w:rsidP="0040767C">
      <w:r>
        <w:t>Русский</w:t>
      </w:r>
    </w:p>
    <w:p w:rsidR="0040767C" w:rsidRDefault="0040767C" w:rsidP="0040767C"/>
    <w:p w:rsidR="0040767C" w:rsidRDefault="0040767C" w:rsidP="0040767C">
      <w:r>
        <w:t xml:space="preserve"> 15 – 17 апреля 2014 года в Украине, г. Киев (ВЦ «</w:t>
      </w:r>
      <w:proofErr w:type="spellStart"/>
      <w:r>
        <w:t>КиевЭкспоПлаза</w:t>
      </w:r>
      <w:proofErr w:type="spellEnd"/>
      <w:r>
        <w:t xml:space="preserve">») состоится V ЮБИЛЕЙНЫЙ МЕЖДУНАРОДНЫЙ МЕДИЦИНСКИЙ ФОРУМ – масштабное комплексное мероприятие инновационной направленности отрасли здравоохранения Украины, которое объединяет </w:t>
      </w:r>
      <w:proofErr w:type="gramStart"/>
      <w:r>
        <w:t>мощную</w:t>
      </w:r>
      <w:proofErr w:type="gramEnd"/>
      <w:r>
        <w:t xml:space="preserve"> научно-практическую программу, школы, выставки и специализированные экспозиции и создает международную платформу для обмена опытом и повышения квалификации специалистов здравоохранения. </w:t>
      </w:r>
    </w:p>
    <w:p w:rsidR="0040767C" w:rsidRDefault="0040767C" w:rsidP="0040767C"/>
    <w:p w:rsidR="0040767C" w:rsidRDefault="0040767C" w:rsidP="0040767C">
      <w:r>
        <w:t xml:space="preserve"> Организаторы Форума – Национальная академия медицинских наук Украины, Национальная академия наук Украины, Компания LMT. При поддержке Комитета Верховной Рады по вопросам здравоохранения, Министерства здравоохранения Украины, Государственной службы Украины по лекарственным средствам и при содействии медицинских ассоциаций, общественных объединений, высших учебных медицинских заведений Украины, социальных фондов.</w:t>
      </w:r>
    </w:p>
    <w:p w:rsidR="0040767C" w:rsidRDefault="0040767C" w:rsidP="0040767C"/>
    <w:p w:rsidR="0040767C" w:rsidRDefault="0040767C" w:rsidP="0040767C">
      <w:r>
        <w:t xml:space="preserve"> Форум объединяет:</w:t>
      </w:r>
    </w:p>
    <w:p w:rsidR="0040767C" w:rsidRDefault="0040767C" w:rsidP="0040767C">
      <w:r>
        <w:t xml:space="preserve"> III МЕЖДУНАРОДНЫЙ МЕДИЦИНСКИЙ КОНГРЕСС</w:t>
      </w:r>
    </w:p>
    <w:p w:rsidR="0040767C" w:rsidRDefault="0040767C" w:rsidP="0040767C">
      <w:r>
        <w:t xml:space="preserve"> «Внедрение современных достижений медицинской науки в практику здравоохранения Украины»</w:t>
      </w:r>
    </w:p>
    <w:p w:rsidR="0040767C" w:rsidRDefault="0040767C" w:rsidP="0040767C">
      <w:r>
        <w:t xml:space="preserve"> Тематические направления Конгресса:</w:t>
      </w:r>
    </w:p>
    <w:p w:rsidR="0040767C" w:rsidRDefault="0040767C" w:rsidP="0040767C">
      <w:r>
        <w:t xml:space="preserve"> - Организация и управление здравоохранением</w:t>
      </w:r>
    </w:p>
    <w:p w:rsidR="0040767C" w:rsidRDefault="0040767C" w:rsidP="0040767C">
      <w:r>
        <w:t xml:space="preserve"> - Лабораторная медицина</w:t>
      </w:r>
    </w:p>
    <w:p w:rsidR="0040767C" w:rsidRDefault="0040767C" w:rsidP="0040767C">
      <w:r>
        <w:t xml:space="preserve"> - Медицинская радиология</w:t>
      </w:r>
    </w:p>
    <w:p w:rsidR="0040767C" w:rsidRDefault="0040767C" w:rsidP="0040767C">
      <w:r>
        <w:t xml:space="preserve"> </w:t>
      </w:r>
      <w:proofErr w:type="gramStart"/>
      <w:r>
        <w:t xml:space="preserve">- Терапия: аллергология, анестезиология, гастроэнтерология, гериатрия, </w:t>
      </w:r>
      <w:proofErr w:type="spellStart"/>
      <w:r>
        <w:t>дерматовенерология</w:t>
      </w:r>
      <w:proofErr w:type="spellEnd"/>
      <w:r>
        <w:t>, диетология, эндокринология, эндоскопия, иммунология, инфекционные болезни, кардиология, неврология, нефрология, урология, офтальмология, пульмонология, физиотерапия, функциональная диагностика</w:t>
      </w:r>
      <w:proofErr w:type="gramEnd"/>
    </w:p>
    <w:p w:rsidR="0040767C" w:rsidRDefault="0040767C" w:rsidP="0040767C">
      <w:r>
        <w:t xml:space="preserve"> - Семейная медицина</w:t>
      </w:r>
    </w:p>
    <w:p w:rsidR="0040767C" w:rsidRDefault="0040767C" w:rsidP="0040767C">
      <w:r>
        <w:t xml:space="preserve"> - Медицина неотложных состояний</w:t>
      </w:r>
    </w:p>
    <w:p w:rsidR="0040767C" w:rsidRDefault="0040767C" w:rsidP="0040767C">
      <w:r>
        <w:lastRenderedPageBreak/>
        <w:t xml:space="preserve"> - Хирургия и нейрохирургия</w:t>
      </w:r>
    </w:p>
    <w:p w:rsidR="0040767C" w:rsidRDefault="0040767C" w:rsidP="0040767C">
      <w:r>
        <w:t xml:space="preserve"> - Онкология</w:t>
      </w:r>
    </w:p>
    <w:p w:rsidR="0040767C" w:rsidRDefault="0040767C" w:rsidP="0040767C">
      <w:r>
        <w:t xml:space="preserve"> - Ортопедия и травматология</w:t>
      </w:r>
    </w:p>
    <w:p w:rsidR="0040767C" w:rsidRDefault="0040767C" w:rsidP="0040767C">
      <w:r>
        <w:t xml:space="preserve"> - Гематология и трансфузиология</w:t>
      </w:r>
    </w:p>
    <w:p w:rsidR="0040767C" w:rsidRDefault="0040767C" w:rsidP="0040767C">
      <w:r>
        <w:t xml:space="preserve"> - Педиатрия, акушерство и гинекология</w:t>
      </w:r>
    </w:p>
    <w:p w:rsidR="0040767C" w:rsidRDefault="0040767C" w:rsidP="0040767C">
      <w:r>
        <w:t xml:space="preserve"> - Организация и управление фармацией, аналитическо-контрольная фармация, клиническая фармация</w:t>
      </w:r>
    </w:p>
    <w:p w:rsidR="0040767C" w:rsidRDefault="0040767C" w:rsidP="0040767C">
      <w:r>
        <w:t xml:space="preserve"> - Эпидемиология, бактериология, микробиология, вирусология</w:t>
      </w:r>
    </w:p>
    <w:p w:rsidR="0040767C" w:rsidRDefault="0040767C" w:rsidP="0040767C"/>
    <w:p w:rsidR="0040767C" w:rsidRDefault="0040767C" w:rsidP="0040767C">
      <w:r>
        <w:t xml:space="preserve"> </w:t>
      </w:r>
      <w:proofErr w:type="spellStart"/>
      <w:r>
        <w:t>MEDZoom</w:t>
      </w:r>
      <w:proofErr w:type="spellEnd"/>
      <w:r>
        <w:t xml:space="preserve"> – зона мастер-классов и презентаций.</w:t>
      </w:r>
    </w:p>
    <w:p w:rsidR="0040767C" w:rsidRDefault="0040767C" w:rsidP="0040767C">
      <w:r>
        <w:t xml:space="preserve"> Современная медицинская техника в практике, уникальная возможность тестирования оборудования, получение квалифицированных консультаций от профессионалов</w:t>
      </w:r>
    </w:p>
    <w:p w:rsidR="0040767C" w:rsidRDefault="0040767C" w:rsidP="0040767C">
      <w:r>
        <w:t xml:space="preserve"> - УКРАИНСКАЯ ЛАБОРАТОРНАЯ ШКОЛА</w:t>
      </w:r>
    </w:p>
    <w:p w:rsidR="0040767C" w:rsidRDefault="0040767C" w:rsidP="0040767C">
      <w:r>
        <w:t xml:space="preserve"> - ШКОЛА УЛЬТРАЗВУКОВОЙ И ФУНКЦИОНАЛЬНОЙ ДИАГНОСТИКИ</w:t>
      </w:r>
    </w:p>
    <w:p w:rsidR="0040767C" w:rsidRDefault="0040767C" w:rsidP="0040767C">
      <w:r>
        <w:t xml:space="preserve"> - ШКОЛА ЭКСТРЕННОЙ МЕДИЦИНСКОЙ ПОМОЩИ</w:t>
      </w:r>
    </w:p>
    <w:p w:rsidR="0040767C" w:rsidRDefault="0040767C" w:rsidP="0040767C">
      <w:r>
        <w:t xml:space="preserve"> - МЕЖДУНАРОДНАЯ ШКОЛА ПО РЕАБИЛИТАЦИОННОЙ ТЕРАПИИ</w:t>
      </w:r>
    </w:p>
    <w:p w:rsidR="0040767C" w:rsidRDefault="0040767C" w:rsidP="0040767C">
      <w:r>
        <w:t xml:space="preserve"> - УКРАИНСКАЯ ШКОЛА МЕДСЕСТРИНСТВА</w:t>
      </w:r>
    </w:p>
    <w:p w:rsidR="0040767C" w:rsidRDefault="0040767C" w:rsidP="0040767C"/>
    <w:p w:rsidR="0040767C" w:rsidRDefault="0040767C" w:rsidP="0040767C">
      <w:r>
        <w:t xml:space="preserve"> </w:t>
      </w:r>
      <w:proofErr w:type="spellStart"/>
      <w:r>
        <w:t>InnovationZone</w:t>
      </w:r>
      <w:proofErr w:type="spellEnd"/>
      <w:r>
        <w:t xml:space="preserve"> – открытые презентации инновационных разработок отрасли здравоохранения</w:t>
      </w:r>
    </w:p>
    <w:p w:rsidR="0040767C" w:rsidRDefault="0040767C" w:rsidP="0040767C"/>
    <w:p w:rsidR="0040767C" w:rsidRDefault="0040767C" w:rsidP="0040767C">
      <w:r>
        <w:t xml:space="preserve"> MEDICAEXPO – Международная выставка здравоохранения</w:t>
      </w:r>
    </w:p>
    <w:p w:rsidR="0040767C" w:rsidRDefault="0040767C" w:rsidP="0040767C">
      <w:r>
        <w:t xml:space="preserve"> </w:t>
      </w:r>
      <w:proofErr w:type="spellStart"/>
      <w:r>
        <w:t>MEDRadiology</w:t>
      </w:r>
      <w:proofErr w:type="spellEnd"/>
      <w:r>
        <w:t xml:space="preserve"> – конвенциональная рентгенодиагностика, рентгеновская компьютерная томография, магнитно-резонансная томография, ультразвуковая диагностика, ядерная медицина, лучевая терапия, радиационная безопасность</w:t>
      </w:r>
    </w:p>
    <w:p w:rsidR="0040767C" w:rsidRDefault="0040767C" w:rsidP="0040767C">
      <w:r>
        <w:t xml:space="preserve"> </w:t>
      </w:r>
      <w:proofErr w:type="spellStart"/>
      <w:r>
        <w:t>MEDLab</w:t>
      </w:r>
      <w:proofErr w:type="spellEnd"/>
      <w:r>
        <w:t xml:space="preserve"> – комплексное обеспечение медицинских лабораторий</w:t>
      </w:r>
    </w:p>
    <w:p w:rsidR="0040767C" w:rsidRDefault="0040767C" w:rsidP="0040767C">
      <w:r>
        <w:t xml:space="preserve"> </w:t>
      </w:r>
      <w:proofErr w:type="spellStart"/>
      <w:r>
        <w:t>MEDTech</w:t>
      </w:r>
      <w:proofErr w:type="spellEnd"/>
      <w:r>
        <w:t xml:space="preserve"> – медицинская техника и оборудование для амбулаторного и стационарного лечения</w:t>
      </w:r>
    </w:p>
    <w:p w:rsidR="0040767C" w:rsidRDefault="0040767C" w:rsidP="0040767C">
      <w:r>
        <w:t xml:space="preserve"> </w:t>
      </w:r>
      <w:proofErr w:type="spellStart"/>
      <w:r>
        <w:t>MEDSolutions</w:t>
      </w:r>
      <w:proofErr w:type="spellEnd"/>
      <w:r>
        <w:t xml:space="preserve"> – комплексные решения для учреждений здравоохранения: проектирование, инжиниринг, автоматизация, телекоммуникационные и информационные технологии в медицине</w:t>
      </w:r>
    </w:p>
    <w:p w:rsidR="0040767C" w:rsidRDefault="0040767C" w:rsidP="0040767C">
      <w:r>
        <w:t xml:space="preserve"> </w:t>
      </w:r>
      <w:proofErr w:type="spellStart"/>
      <w:r>
        <w:t>MEDRehab&amp;Physio</w:t>
      </w:r>
      <w:proofErr w:type="spellEnd"/>
      <w:r>
        <w:t xml:space="preserve"> – оборудование и технологии для физиотерапии и медицинской реабилитации</w:t>
      </w:r>
    </w:p>
    <w:p w:rsidR="0040767C" w:rsidRDefault="0040767C" w:rsidP="0040767C">
      <w:r>
        <w:t xml:space="preserve"> </w:t>
      </w:r>
      <w:proofErr w:type="spellStart"/>
      <w:r>
        <w:t>MED</w:t>
      </w:r>
      <w:proofErr w:type="gramStart"/>
      <w:r>
        <w:t>С</w:t>
      </w:r>
      <w:proofErr w:type="gramEnd"/>
      <w:r>
        <w:t>leanTech</w:t>
      </w:r>
      <w:proofErr w:type="spellEnd"/>
      <w:r>
        <w:t xml:space="preserve"> – чистые помещения, </w:t>
      </w:r>
      <w:proofErr w:type="spellStart"/>
      <w:r>
        <w:t>клининг</w:t>
      </w:r>
      <w:proofErr w:type="spellEnd"/>
      <w:r>
        <w:t>, спецодежда и средства индивидуальной защиты</w:t>
      </w:r>
    </w:p>
    <w:p w:rsidR="0040767C" w:rsidRDefault="0040767C" w:rsidP="0040767C">
      <w:r>
        <w:lastRenderedPageBreak/>
        <w:t xml:space="preserve"> </w:t>
      </w:r>
      <w:proofErr w:type="spellStart"/>
      <w:r>
        <w:t>MEDInnovation</w:t>
      </w:r>
      <w:proofErr w:type="spellEnd"/>
      <w:r>
        <w:t xml:space="preserve"> – инновационные разработки и перспективные проекты научно-исследовательских учреждений медицинского профиля и медицинских ВУЗов</w:t>
      </w:r>
    </w:p>
    <w:p w:rsidR="0040767C" w:rsidRDefault="0040767C" w:rsidP="0040767C">
      <w:r>
        <w:t xml:space="preserve"> </w:t>
      </w:r>
      <w:proofErr w:type="spellStart"/>
      <w:r>
        <w:t>MEDDent</w:t>
      </w:r>
      <w:proofErr w:type="spellEnd"/>
      <w:r>
        <w:t xml:space="preserve"> – оборудование, материалы и технологии в области стоматологии</w:t>
      </w:r>
    </w:p>
    <w:p w:rsidR="0040767C" w:rsidRDefault="0040767C" w:rsidP="0040767C">
      <w:r>
        <w:t xml:space="preserve"> </w:t>
      </w:r>
      <w:proofErr w:type="spellStart"/>
      <w:r>
        <w:t>MEDEsthetics</w:t>
      </w:r>
      <w:proofErr w:type="spellEnd"/>
      <w:r>
        <w:t xml:space="preserve"> – профессиональное оборудование, материалы и современные технологии для эстетической медицины. Направление </w:t>
      </w:r>
      <w:proofErr w:type="spellStart"/>
      <w:r>
        <w:t>anti-aging</w:t>
      </w:r>
      <w:proofErr w:type="spellEnd"/>
    </w:p>
    <w:p w:rsidR="0040767C" w:rsidRDefault="0040767C" w:rsidP="0040767C"/>
    <w:p w:rsidR="0040767C" w:rsidRDefault="0040767C" w:rsidP="0040767C">
      <w:r>
        <w:t xml:space="preserve"> PHARMAEXPO -Международная фармацевтическая выставка</w:t>
      </w:r>
    </w:p>
    <w:p w:rsidR="0040767C" w:rsidRDefault="0040767C" w:rsidP="0040767C">
      <w:r>
        <w:t xml:space="preserve"> Лекарственные препараты, </w:t>
      </w:r>
      <w:proofErr w:type="spellStart"/>
      <w:r>
        <w:t>парафармацевтическая</w:t>
      </w:r>
      <w:proofErr w:type="spellEnd"/>
      <w:r>
        <w:t xml:space="preserve"> продукция, товары медицинского назначения, лечебная косметика, комплексное оснащение аптек, услуги для фармацевтического рынка</w:t>
      </w:r>
    </w:p>
    <w:p w:rsidR="0040767C" w:rsidRDefault="0040767C" w:rsidP="0040767C"/>
    <w:p w:rsidR="0040767C" w:rsidRDefault="0040767C" w:rsidP="0040767C">
      <w:r>
        <w:t xml:space="preserve"> Цифры и факты ІV МЕЖДУНАРОДНОГО МЕДИЦИНСКОГО ФОРУМА – 2013</w:t>
      </w:r>
    </w:p>
    <w:p w:rsidR="0040767C" w:rsidRDefault="0040767C" w:rsidP="0040767C">
      <w:r>
        <w:t xml:space="preserve"> - 380 компаний</w:t>
      </w:r>
    </w:p>
    <w:p w:rsidR="0040767C" w:rsidRDefault="0040767C" w:rsidP="0040767C">
      <w:r>
        <w:t xml:space="preserve"> - 18 стран </w:t>
      </w:r>
    </w:p>
    <w:p w:rsidR="0040767C" w:rsidRDefault="0040767C" w:rsidP="0040767C">
      <w:r>
        <w:t xml:space="preserve"> - 14 116 зарегистрированных специалистов со всех регионов Украины и зарубежных посетителей </w:t>
      </w:r>
    </w:p>
    <w:p w:rsidR="0040767C" w:rsidRDefault="0040767C" w:rsidP="0040767C">
      <w:r>
        <w:t xml:space="preserve"> - 62 научно-практических мероприятия для врачей различных специализаций</w:t>
      </w:r>
    </w:p>
    <w:p w:rsidR="0040767C" w:rsidRDefault="0040767C" w:rsidP="0040767C">
      <w:r>
        <w:t xml:space="preserve"> - 500 докладчиков-экспертов отрасли здравоохранения Украины и зарубежных спикеров</w:t>
      </w:r>
    </w:p>
    <w:p w:rsidR="0040767C" w:rsidRDefault="0040767C" w:rsidP="0040767C"/>
    <w:p w:rsidR="0040767C" w:rsidRDefault="0040767C" w:rsidP="0040767C">
      <w:r>
        <w:t xml:space="preserve"> Приглашаем 15-17 апреля 2014 года в ВЦ «</w:t>
      </w:r>
      <w:proofErr w:type="spellStart"/>
      <w:r>
        <w:t>КиевЭкспоПлаза</w:t>
      </w:r>
      <w:proofErr w:type="spellEnd"/>
      <w:r>
        <w:t>» (Украина, г. Киев, ул. Салютная, 2-б) принять участие в V ЮБИЛЕЙНОМ МЕЖДУНАРОДНОМ МЕДИЦИНСКОМ ФОРУМЕ «Инновации в медицине – здоровье нации»</w:t>
      </w:r>
    </w:p>
    <w:p w:rsidR="0040767C" w:rsidRDefault="0040767C" w:rsidP="0040767C"/>
    <w:p w:rsidR="0040767C" w:rsidRDefault="0040767C" w:rsidP="0040767C">
      <w:r>
        <w:t xml:space="preserve"> Дополнительная информация</w:t>
      </w:r>
    </w:p>
    <w:p w:rsidR="0040767C" w:rsidRDefault="0040767C" w:rsidP="0040767C">
      <w:r>
        <w:t xml:space="preserve"> По вопросам участия в выставках:</w:t>
      </w:r>
    </w:p>
    <w:p w:rsidR="0040767C" w:rsidRPr="0040767C" w:rsidRDefault="0040767C" w:rsidP="0040767C">
      <w:pPr>
        <w:rPr>
          <w:lang w:val="en-US"/>
        </w:rPr>
      </w:pPr>
      <w:r>
        <w:t xml:space="preserve"> Тел</w:t>
      </w:r>
      <w:r w:rsidRPr="0040767C">
        <w:rPr>
          <w:lang w:val="en-US"/>
        </w:rPr>
        <w:t>.: +380 (44) 526-93-09, 526-92-97</w:t>
      </w:r>
    </w:p>
    <w:p w:rsidR="0040767C" w:rsidRPr="0040767C" w:rsidRDefault="0040767C" w:rsidP="0040767C">
      <w:pPr>
        <w:rPr>
          <w:lang w:val="en-US"/>
        </w:rPr>
      </w:pPr>
      <w:r w:rsidRPr="0040767C">
        <w:rPr>
          <w:lang w:val="en-US"/>
        </w:rPr>
        <w:t xml:space="preserve"> E-mail: med@lmt.kiev.ua </w:t>
      </w:r>
    </w:p>
    <w:p w:rsidR="0040767C" w:rsidRPr="0040767C" w:rsidRDefault="0040767C" w:rsidP="0040767C">
      <w:pPr>
        <w:rPr>
          <w:lang w:val="en-US"/>
        </w:rPr>
      </w:pPr>
    </w:p>
    <w:p w:rsidR="0040767C" w:rsidRDefault="0040767C" w:rsidP="0040767C">
      <w:r w:rsidRPr="0040767C">
        <w:rPr>
          <w:lang w:val="en-US"/>
        </w:rPr>
        <w:t xml:space="preserve"> </w:t>
      </w:r>
      <w:r>
        <w:t xml:space="preserve">По вопросам участия в Конгрессе, </w:t>
      </w:r>
      <w:proofErr w:type="spellStart"/>
      <w:r>
        <w:t>MEDZoom</w:t>
      </w:r>
      <w:proofErr w:type="spellEnd"/>
      <w:r>
        <w:t xml:space="preserve">, </w:t>
      </w:r>
      <w:proofErr w:type="spellStart"/>
      <w:r>
        <w:t>InnovationZone</w:t>
      </w:r>
      <w:proofErr w:type="spellEnd"/>
      <w:r>
        <w:t>:</w:t>
      </w:r>
    </w:p>
    <w:p w:rsidR="0040767C" w:rsidRPr="0040767C" w:rsidRDefault="0040767C" w:rsidP="0040767C">
      <w:pPr>
        <w:rPr>
          <w:lang w:val="en-US"/>
        </w:rPr>
      </w:pPr>
      <w:r>
        <w:t xml:space="preserve"> Тел</w:t>
      </w:r>
      <w:r w:rsidRPr="0040767C">
        <w:rPr>
          <w:lang w:val="en-US"/>
        </w:rPr>
        <w:t>.: +380 (44) 526-92-89, 361-07-21</w:t>
      </w:r>
    </w:p>
    <w:p w:rsidR="0040767C" w:rsidRPr="0040767C" w:rsidRDefault="0040767C" w:rsidP="0040767C">
      <w:pPr>
        <w:rPr>
          <w:lang w:val="en-US"/>
        </w:rPr>
      </w:pPr>
      <w:r w:rsidRPr="0040767C">
        <w:rPr>
          <w:lang w:val="en-US"/>
        </w:rPr>
        <w:t xml:space="preserve"> E-mail: marketing@lmt.kiev.ua</w:t>
      </w:r>
    </w:p>
    <w:p w:rsidR="0040767C" w:rsidRDefault="0040767C" w:rsidP="0040767C">
      <w:r w:rsidRPr="0040767C">
        <w:rPr>
          <w:lang w:val="en-US"/>
        </w:rPr>
        <w:t xml:space="preserve"> </w:t>
      </w:r>
      <w:proofErr w:type="spellStart"/>
      <w:r>
        <w:t>Веб</w:t>
      </w:r>
      <w:proofErr w:type="spellEnd"/>
      <w:r>
        <w:t xml:space="preserve">: </w:t>
      </w:r>
      <w:proofErr w:type="spellStart"/>
      <w:r>
        <w:t>www.medforum.in.ua</w:t>
      </w:r>
      <w:proofErr w:type="spellEnd"/>
      <w:r>
        <w:t xml:space="preserve">. </w:t>
      </w:r>
    </w:p>
    <w:p w:rsidR="0040767C" w:rsidRDefault="0040767C" w:rsidP="0040767C"/>
    <w:p w:rsidR="0040767C" w:rsidRDefault="0040767C" w:rsidP="0040767C">
      <w:r>
        <w:lastRenderedPageBreak/>
        <w:t xml:space="preserve"> При обращении к организаторам мероприятия следует ссылаться на сайт «</w:t>
      </w:r>
      <w:proofErr w:type="spellStart"/>
      <w:r>
        <w:t>Конференции.ru</w:t>
      </w:r>
      <w:proofErr w:type="spellEnd"/>
      <w:r>
        <w:t>» как на источник информации.</w:t>
      </w:r>
    </w:p>
    <w:p w:rsidR="0040767C" w:rsidRDefault="0040767C" w:rsidP="0040767C"/>
    <w:p w:rsidR="0040767C" w:rsidRDefault="0040767C" w:rsidP="0040767C">
      <w:r>
        <w:t>Последний день подачи заявки: 15 апреля 2014 г.</w:t>
      </w:r>
    </w:p>
    <w:p w:rsidR="0040767C" w:rsidRDefault="0040767C" w:rsidP="0040767C"/>
    <w:p w:rsidR="0040767C" w:rsidRDefault="0040767C" w:rsidP="0040767C">
      <w:r>
        <w:t>Организаторы: Компания LMT</w:t>
      </w:r>
    </w:p>
    <w:p w:rsidR="0040767C" w:rsidRDefault="0040767C" w:rsidP="0040767C"/>
    <w:p w:rsidR="0040767C" w:rsidRDefault="0040767C" w:rsidP="0040767C">
      <w:r>
        <w:t>Контактная информация: Тел.: +380 (44) 526-93-09, 526-92-97</w:t>
      </w:r>
    </w:p>
    <w:p w:rsidR="0040767C" w:rsidRDefault="0040767C" w:rsidP="0040767C"/>
    <w:p w:rsidR="00F26448" w:rsidRDefault="0040767C" w:rsidP="0040767C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m.goncharenko@lmt.kiev.ua</w:t>
      </w:r>
    </w:p>
    <w:sectPr w:rsidR="00F26448" w:rsidSect="0057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67C"/>
    <w:rsid w:val="0040767C"/>
    <w:rsid w:val="00574EDB"/>
    <w:rsid w:val="0072058E"/>
    <w:rsid w:val="00F2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GITARIST_R</cp:lastModifiedBy>
  <cp:revision>4</cp:revision>
  <dcterms:created xsi:type="dcterms:W3CDTF">2014-02-02T13:54:00Z</dcterms:created>
  <dcterms:modified xsi:type="dcterms:W3CDTF">2014-02-02T14:24:00Z</dcterms:modified>
</cp:coreProperties>
</file>