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F2" w:rsidRPr="007D0E02" w:rsidRDefault="00D05CF2" w:rsidP="00080CDC">
      <w:pPr>
        <w:pStyle w:val="21"/>
        <w:shd w:val="clear" w:color="auto" w:fill="auto"/>
        <w:spacing w:line="240" w:lineRule="auto"/>
        <w:ind w:left="20" w:right="5440"/>
        <w:contextualSpacing/>
        <w:rPr>
          <w:rFonts w:ascii="Times New Roman" w:hAnsi="Times New Roman" w:cs="Times New Roman"/>
          <w:sz w:val="28"/>
          <w:szCs w:val="28"/>
        </w:rPr>
      </w:pPr>
      <w:r w:rsidRPr="007D0E02">
        <w:rPr>
          <w:rStyle w:val="20pt"/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7D0E02">
        <w:rPr>
          <w:rFonts w:ascii="Times New Roman" w:hAnsi="Times New Roman" w:cs="Times New Roman"/>
          <w:sz w:val="28"/>
          <w:szCs w:val="28"/>
        </w:rPr>
        <w:t>4600</w:t>
      </w:r>
      <w:r w:rsidR="00F87F35">
        <w:rPr>
          <w:rFonts w:ascii="Times New Roman" w:hAnsi="Times New Roman" w:cs="Times New Roman"/>
          <w:sz w:val="28"/>
          <w:szCs w:val="28"/>
        </w:rPr>
        <w:t>14</w:t>
      </w:r>
      <w:r w:rsidRPr="007D0E02">
        <w:rPr>
          <w:rFonts w:ascii="Times New Roman" w:hAnsi="Times New Roman" w:cs="Times New Roman"/>
          <w:sz w:val="28"/>
          <w:szCs w:val="28"/>
        </w:rPr>
        <w:t>,</w:t>
      </w:r>
      <w:r w:rsidR="00E62C5D" w:rsidRPr="007D0E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62C5D" w:rsidRPr="007D0E02">
        <w:rPr>
          <w:rFonts w:ascii="Times New Roman" w:hAnsi="Times New Roman" w:cs="Times New Roman"/>
          <w:sz w:val="28"/>
          <w:szCs w:val="28"/>
        </w:rPr>
        <w:t xml:space="preserve">                                    г.</w:t>
      </w:r>
      <w:r w:rsidRPr="007D0E02">
        <w:rPr>
          <w:rFonts w:ascii="Times New Roman" w:hAnsi="Times New Roman" w:cs="Times New Roman"/>
          <w:sz w:val="28"/>
          <w:szCs w:val="28"/>
        </w:rPr>
        <w:t xml:space="preserve"> Оренбург, ул. Советская, 6 </w:t>
      </w:r>
      <w:r w:rsidRPr="007D0E02">
        <w:rPr>
          <w:rStyle w:val="20pt"/>
          <w:rFonts w:ascii="Times New Roman" w:hAnsi="Times New Roman" w:cs="Times New Roman"/>
          <w:sz w:val="28"/>
          <w:szCs w:val="28"/>
        </w:rPr>
        <w:t>тел.:</w:t>
      </w:r>
      <w:r w:rsidR="00F87F35">
        <w:rPr>
          <w:rFonts w:ascii="Times New Roman" w:hAnsi="Times New Roman" w:cs="Times New Roman"/>
          <w:sz w:val="28"/>
          <w:szCs w:val="28"/>
        </w:rPr>
        <w:t xml:space="preserve">(3532) 500-606, </w:t>
      </w:r>
      <w:r w:rsidRPr="007D0E02">
        <w:rPr>
          <w:rFonts w:ascii="Times New Roman" w:hAnsi="Times New Roman" w:cs="Times New Roman"/>
          <w:sz w:val="28"/>
          <w:szCs w:val="28"/>
        </w:rPr>
        <w:t>доб.645;606</w:t>
      </w:r>
    </w:p>
    <w:p w:rsidR="00F87F35" w:rsidRDefault="00E62C5D" w:rsidP="00080CDC">
      <w:pPr>
        <w:pStyle w:val="21"/>
        <w:shd w:val="clear" w:color="auto" w:fill="auto"/>
        <w:spacing w:line="240" w:lineRule="auto"/>
        <w:ind w:left="20" w:right="3300"/>
        <w:contextualSpacing/>
        <w:rPr>
          <w:rFonts w:ascii="Times New Roman" w:hAnsi="Times New Roman" w:cs="Times New Roman"/>
          <w:sz w:val="28"/>
          <w:szCs w:val="28"/>
        </w:rPr>
      </w:pPr>
      <w:r w:rsidRPr="007D0E02">
        <w:rPr>
          <w:rStyle w:val="20pt"/>
          <w:rFonts w:ascii="Times New Roman" w:hAnsi="Times New Roman" w:cs="Times New Roman"/>
          <w:sz w:val="28"/>
          <w:szCs w:val="28"/>
        </w:rPr>
        <w:t>факс:</w:t>
      </w:r>
      <w:r w:rsidRPr="007D0E02">
        <w:rPr>
          <w:rFonts w:ascii="Times New Roman" w:hAnsi="Times New Roman" w:cs="Times New Roman"/>
          <w:sz w:val="28"/>
          <w:szCs w:val="28"/>
        </w:rPr>
        <w:t>(3532)</w:t>
      </w:r>
      <w:r w:rsidR="00EE5FD8" w:rsidRPr="007D0E02">
        <w:rPr>
          <w:rFonts w:ascii="Times New Roman" w:hAnsi="Times New Roman" w:cs="Times New Roman"/>
          <w:sz w:val="28"/>
          <w:szCs w:val="28"/>
        </w:rPr>
        <w:t xml:space="preserve"> 50-06-20</w:t>
      </w:r>
      <w:r w:rsidR="00D05CF2" w:rsidRPr="007D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CF2" w:rsidRPr="007D0E02" w:rsidRDefault="00D05CF2" w:rsidP="00080CDC">
      <w:pPr>
        <w:pStyle w:val="21"/>
        <w:shd w:val="clear" w:color="auto" w:fill="auto"/>
        <w:spacing w:line="240" w:lineRule="auto"/>
        <w:ind w:left="20" w:right="3300"/>
        <w:contextualSpacing/>
        <w:rPr>
          <w:rFonts w:ascii="Times New Roman" w:hAnsi="Times New Roman" w:cs="Times New Roman"/>
          <w:sz w:val="28"/>
          <w:szCs w:val="28"/>
        </w:rPr>
      </w:pPr>
      <w:r w:rsidRPr="007D0E02">
        <w:rPr>
          <w:rFonts w:ascii="Times New Roman" w:hAnsi="Times New Roman" w:cs="Times New Roman"/>
          <w:sz w:val="28"/>
          <w:szCs w:val="28"/>
        </w:rPr>
        <w:t>(с пометкой для диссертационного отдела)</w:t>
      </w:r>
    </w:p>
    <w:p w:rsidR="00D05CF2" w:rsidRPr="003F3A91" w:rsidRDefault="00D05CF2" w:rsidP="00080CDC">
      <w:pPr>
        <w:pStyle w:val="21"/>
        <w:shd w:val="clear" w:color="auto" w:fill="auto"/>
        <w:spacing w:line="240" w:lineRule="auto"/>
        <w:ind w:left="20" w:right="3300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7D0E02">
        <w:rPr>
          <w:rStyle w:val="20pt"/>
          <w:rFonts w:ascii="Times New Roman" w:hAnsi="Times New Roman" w:cs="Times New Roman"/>
          <w:sz w:val="28"/>
          <w:szCs w:val="28"/>
          <w:lang w:val="en-US"/>
        </w:rPr>
        <w:t>e</w:t>
      </w:r>
      <w:r w:rsidRPr="003F3A91">
        <w:rPr>
          <w:rStyle w:val="20pt"/>
          <w:rFonts w:ascii="Times New Roman" w:hAnsi="Times New Roman" w:cs="Times New Roman"/>
          <w:sz w:val="28"/>
          <w:szCs w:val="28"/>
        </w:rPr>
        <w:t>-</w:t>
      </w:r>
      <w:r w:rsidRPr="007D0E02">
        <w:rPr>
          <w:rStyle w:val="20pt"/>
          <w:rFonts w:ascii="Times New Roman" w:hAnsi="Times New Roman" w:cs="Times New Roman"/>
          <w:sz w:val="28"/>
          <w:szCs w:val="28"/>
          <w:lang w:val="en-US"/>
        </w:rPr>
        <w:t>mail</w:t>
      </w:r>
      <w:r w:rsidRPr="003F3A91">
        <w:rPr>
          <w:rStyle w:val="20pt"/>
          <w:rFonts w:ascii="Times New Roman" w:hAnsi="Times New Roman" w:cs="Times New Roman"/>
          <w:sz w:val="28"/>
          <w:szCs w:val="28"/>
        </w:rPr>
        <w:t>:</w:t>
      </w:r>
      <w:r w:rsidR="005732AE" w:rsidRPr="003F3A9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F3A91" w:rsidRPr="009C6E1D">
          <w:rPr>
            <w:rStyle w:val="a4"/>
            <w:rFonts w:ascii="Times New Roman" w:hAnsi="Times New Roman" w:cs="Times New Roman"/>
            <w:sz w:val="32"/>
            <w:szCs w:val="20"/>
            <w:shd w:val="clear" w:color="auto" w:fill="FFFFFF"/>
          </w:rPr>
          <w:t>ds2@orgma.ru</w:t>
        </w:r>
      </w:hyperlink>
      <w:r w:rsidR="003F3A91">
        <w:rPr>
          <w:rFonts w:ascii="Times New Roman" w:hAnsi="Times New Roman" w:cs="Times New Roman"/>
          <w:color w:val="87898F"/>
          <w:sz w:val="32"/>
          <w:szCs w:val="20"/>
          <w:shd w:val="clear" w:color="auto" w:fill="FFFFFF"/>
        </w:rPr>
        <w:t xml:space="preserve"> </w:t>
      </w:r>
    </w:p>
    <w:p w:rsidR="00D05CF2" w:rsidRPr="003F3A91" w:rsidRDefault="00D05CF2" w:rsidP="007D0E02">
      <w:pPr>
        <w:pStyle w:val="21"/>
        <w:shd w:val="clear" w:color="auto" w:fill="auto"/>
        <w:spacing w:line="240" w:lineRule="auto"/>
        <w:ind w:left="20" w:right="33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5CF2" w:rsidRPr="00A45968" w:rsidRDefault="00D05CF2" w:rsidP="00A45968">
      <w:pPr>
        <w:pStyle w:val="2"/>
        <w:shd w:val="clear" w:color="auto" w:fill="auto"/>
        <w:spacing w:before="0" w:after="0" w:line="240" w:lineRule="auto"/>
        <w:contextualSpacing/>
        <w:rPr>
          <w:b/>
          <w:color w:val="833C0B" w:themeColor="accent2" w:themeShade="80"/>
          <w:sz w:val="28"/>
          <w:szCs w:val="28"/>
          <w:u w:val="single"/>
        </w:rPr>
      </w:pPr>
      <w:r w:rsidRPr="00A45968">
        <w:rPr>
          <w:b/>
          <w:color w:val="833C0B" w:themeColor="accent2" w:themeShade="80"/>
          <w:sz w:val="28"/>
          <w:szCs w:val="28"/>
          <w:u w:val="single"/>
        </w:rPr>
        <w:t>Список необходимых документов для защиты диссертации</w:t>
      </w:r>
    </w:p>
    <w:p w:rsidR="00D05CF2" w:rsidRPr="007D0E02" w:rsidRDefault="00D05CF2" w:rsidP="007D0E02">
      <w:pPr>
        <w:pStyle w:val="2"/>
        <w:shd w:val="clear" w:color="auto" w:fill="auto"/>
        <w:spacing w:before="0" w:after="0" w:line="240" w:lineRule="auto"/>
        <w:contextualSpacing/>
        <w:jc w:val="both"/>
        <w:rPr>
          <w:b/>
          <w:sz w:val="28"/>
          <w:szCs w:val="28"/>
          <w:u w:val="single"/>
        </w:rPr>
      </w:pPr>
    </w:p>
    <w:p w:rsidR="00D05CF2" w:rsidRPr="007D0E02" w:rsidRDefault="00D05CF2" w:rsidP="00A45968">
      <w:pPr>
        <w:pStyle w:val="2"/>
        <w:shd w:val="clear" w:color="auto" w:fill="auto"/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Начальнику отдела </w:t>
      </w:r>
      <w:r w:rsidR="007333AD">
        <w:rPr>
          <w:sz w:val="28"/>
          <w:szCs w:val="28"/>
        </w:rPr>
        <w:t xml:space="preserve">диссертационных исследований </w:t>
      </w:r>
      <w:r w:rsidRPr="007D0E02">
        <w:rPr>
          <w:sz w:val="28"/>
          <w:szCs w:val="28"/>
        </w:rPr>
        <w:t xml:space="preserve">ФГБОУ ВО </w:t>
      </w:r>
      <w:proofErr w:type="spellStart"/>
      <w:r w:rsidRPr="007D0E02">
        <w:rPr>
          <w:sz w:val="28"/>
          <w:szCs w:val="28"/>
        </w:rPr>
        <w:t>ОрГМУ</w:t>
      </w:r>
      <w:proofErr w:type="spellEnd"/>
      <w:r w:rsidRPr="007D0E02">
        <w:rPr>
          <w:sz w:val="28"/>
          <w:szCs w:val="28"/>
        </w:rPr>
        <w:t xml:space="preserve"> Минздрава России </w:t>
      </w:r>
      <w:proofErr w:type="spellStart"/>
      <w:r w:rsidRPr="007D0E02">
        <w:rPr>
          <w:sz w:val="28"/>
          <w:szCs w:val="28"/>
        </w:rPr>
        <w:t>Лопиной</w:t>
      </w:r>
      <w:proofErr w:type="spellEnd"/>
      <w:r w:rsidRPr="007D0E02">
        <w:rPr>
          <w:sz w:val="28"/>
          <w:szCs w:val="28"/>
        </w:rPr>
        <w:t xml:space="preserve"> И.В. представляется пакет документов </w:t>
      </w:r>
      <w:r w:rsidRPr="007D0E02">
        <w:rPr>
          <w:i/>
          <w:sz w:val="28"/>
          <w:szCs w:val="28"/>
        </w:rPr>
        <w:t>(см. 1 этап)</w:t>
      </w:r>
      <w:r w:rsidRPr="007D0E02">
        <w:rPr>
          <w:sz w:val="28"/>
          <w:szCs w:val="28"/>
        </w:rPr>
        <w:t xml:space="preserve"> и </w:t>
      </w:r>
      <w:proofErr w:type="spellStart"/>
      <w:r w:rsidR="005A0856">
        <w:rPr>
          <w:sz w:val="28"/>
          <w:szCs w:val="28"/>
        </w:rPr>
        <w:t>флеш</w:t>
      </w:r>
      <w:proofErr w:type="spellEnd"/>
      <w:r w:rsidR="005A0856">
        <w:rPr>
          <w:sz w:val="28"/>
          <w:szCs w:val="28"/>
        </w:rPr>
        <w:t>-накопитель</w:t>
      </w:r>
      <w:r w:rsidRPr="007D0E02">
        <w:rPr>
          <w:sz w:val="28"/>
          <w:szCs w:val="28"/>
        </w:rPr>
        <w:t xml:space="preserve"> с диссертацией и авторефератом (для проверки системой «</w:t>
      </w:r>
      <w:proofErr w:type="spellStart"/>
      <w:r w:rsidRPr="007D0E02">
        <w:rPr>
          <w:sz w:val="28"/>
          <w:szCs w:val="28"/>
        </w:rPr>
        <w:t>Антиплагиат</w:t>
      </w:r>
      <w:proofErr w:type="spellEnd"/>
      <w:r w:rsidRPr="007D0E02">
        <w:rPr>
          <w:sz w:val="28"/>
          <w:szCs w:val="28"/>
        </w:rPr>
        <w:t>» на наличие заимствований), которые после согласования направляются в соответствующий диссертационный совет.</w:t>
      </w:r>
    </w:p>
    <w:p w:rsidR="00D05CF2" w:rsidRPr="007D0E02" w:rsidRDefault="00D05CF2" w:rsidP="00A45968">
      <w:pPr>
        <w:pStyle w:val="2"/>
        <w:shd w:val="clear" w:color="auto" w:fill="auto"/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Диссертационные работы </w:t>
      </w:r>
      <w:r w:rsidRPr="007D0E02">
        <w:rPr>
          <w:color w:val="FF0000"/>
          <w:sz w:val="28"/>
          <w:szCs w:val="28"/>
        </w:rPr>
        <w:t>сотрудников, аспирантов, докторантов и соискателей ОрГМУ</w:t>
      </w:r>
      <w:r w:rsidRPr="007D0E02">
        <w:rPr>
          <w:sz w:val="28"/>
          <w:szCs w:val="28"/>
        </w:rPr>
        <w:t xml:space="preserve"> </w:t>
      </w:r>
      <w:r w:rsidRPr="007D0E02">
        <w:rPr>
          <w:color w:val="FF0000"/>
          <w:sz w:val="28"/>
          <w:szCs w:val="28"/>
        </w:rPr>
        <w:t>принимаются в Совет после отчета</w:t>
      </w:r>
      <w:r w:rsidR="005732AE" w:rsidRPr="007D0E02">
        <w:rPr>
          <w:color w:val="FF0000"/>
          <w:sz w:val="28"/>
          <w:szCs w:val="28"/>
        </w:rPr>
        <w:t xml:space="preserve">, </w:t>
      </w:r>
      <w:r w:rsidR="005732AE" w:rsidRPr="007D0E02">
        <w:rPr>
          <w:sz w:val="28"/>
          <w:szCs w:val="28"/>
        </w:rPr>
        <w:t>представленного</w:t>
      </w:r>
      <w:r w:rsidRPr="007D0E02">
        <w:rPr>
          <w:sz w:val="28"/>
          <w:szCs w:val="28"/>
        </w:rPr>
        <w:t xml:space="preserve"> в </w:t>
      </w:r>
      <w:r w:rsidR="005732AE" w:rsidRPr="007D0E02">
        <w:rPr>
          <w:sz w:val="28"/>
          <w:szCs w:val="28"/>
        </w:rPr>
        <w:t>отдел</w:t>
      </w:r>
      <w:r w:rsidR="007333AD">
        <w:rPr>
          <w:sz w:val="28"/>
          <w:szCs w:val="28"/>
        </w:rPr>
        <w:t xml:space="preserve"> диссертационных исследований</w:t>
      </w:r>
      <w:r w:rsidRPr="007D0E02">
        <w:rPr>
          <w:sz w:val="28"/>
          <w:szCs w:val="28"/>
        </w:rPr>
        <w:t>.</w:t>
      </w:r>
    </w:p>
    <w:p w:rsidR="00D05CF2" w:rsidRPr="007D0E02" w:rsidRDefault="00D05CF2" w:rsidP="00A45968">
      <w:pPr>
        <w:pStyle w:val="2"/>
        <w:shd w:val="clear" w:color="auto" w:fill="auto"/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</w:p>
    <w:p w:rsidR="00D05CF2" w:rsidRPr="00A45968" w:rsidRDefault="00D05CF2" w:rsidP="00A45968">
      <w:pPr>
        <w:widowControl w:val="0"/>
        <w:numPr>
          <w:ilvl w:val="0"/>
          <w:numId w:val="2"/>
        </w:numPr>
        <w:tabs>
          <w:tab w:val="left" w:pos="4790"/>
        </w:tabs>
        <w:spacing w:after="0" w:line="240" w:lineRule="auto"/>
        <w:ind w:firstLine="831"/>
        <w:contextualSpacing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Этап:</w:t>
      </w:r>
    </w:p>
    <w:p w:rsidR="00D05CF2" w:rsidRPr="007D0E02" w:rsidRDefault="00D05CF2" w:rsidP="00A45968">
      <w:pPr>
        <w:widowControl w:val="0"/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Документы, представляемые соискателем:</w:t>
      </w:r>
    </w:p>
    <w:p w:rsidR="00D05CF2" w:rsidRPr="007D0E02" w:rsidRDefault="005A0856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5A0856">
        <w:rPr>
          <w:rFonts w:ascii="Times New Roman" w:hAnsi="Times New Roman" w:cs="Times New Roman"/>
          <w:sz w:val="28"/>
          <w:szCs w:val="28"/>
        </w:rPr>
        <w:t>леш</w:t>
      </w:r>
      <w:proofErr w:type="spellEnd"/>
      <w:r w:rsidRPr="005A0856">
        <w:rPr>
          <w:rFonts w:ascii="Times New Roman" w:hAnsi="Times New Roman" w:cs="Times New Roman"/>
          <w:sz w:val="28"/>
          <w:szCs w:val="28"/>
        </w:rPr>
        <w:t>-накопитель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диссертацией и авторефератом (</w:t>
      </w:r>
      <w:r w:rsidR="00D05CF2"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для проверки системой «</w:t>
      </w:r>
      <w:proofErr w:type="spellStart"/>
      <w:r w:rsidR="00D05CF2"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Антиплагиат</w:t>
      </w:r>
      <w:proofErr w:type="spellEnd"/>
      <w:r w:rsidR="00D05CF2"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» на наличие заимствований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Заявление соискателя на рассмотрение диссертации (</w:t>
      </w:r>
      <w:r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на имя председателя совета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) </w:t>
      </w:r>
      <w:r w:rsidRPr="007D0E0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образец см. на сайте.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Заявление на размещение диссертации на сайте </w:t>
      </w:r>
      <w:proofErr w:type="spellStart"/>
      <w:r w:rsidRPr="007D0E0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ОрГМУ</w:t>
      </w:r>
      <w:proofErr w:type="spellEnd"/>
      <w:r w:rsidRPr="007D0E0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и в </w:t>
      </w:r>
      <w:r w:rsidR="00E065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ФИС ГНА</w:t>
      </w:r>
      <w:r w:rsidRPr="007D0E0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7D0E0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образец см. на сайте.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Выписка из решения Ученого совета об утверждении темы диссертации и научного руководителя (</w:t>
      </w:r>
      <w:r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если тема диссертации/научный руководитель/научный консультант менялись, то необходимо дополнительно представить выписку об изменении темы/научного руководителя / научного консультанта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Нотариально заверенная копия диплома о высшем образовании или копия диплома кандидата медицинских наук (</w:t>
      </w:r>
      <w:r w:rsidRPr="007D0E02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>для докторантов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) </w:t>
      </w:r>
      <w:r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 xml:space="preserve">обязательно с листком-вкладышем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- 2 экз. 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Копии документа о смене фамилии (</w:t>
      </w:r>
      <w:r w:rsidRPr="007D0E02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>предоставляется при необходимости)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</w:t>
      </w:r>
      <w:r w:rsidR="00E62C5D"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 xml:space="preserve">заверенные нотариусом 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- 2 экз.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Справка о сдаче кандидатских экзаменов</w:t>
      </w:r>
      <w:r w:rsidR="005732AE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(диплом об окончании аспирантуры + листок-вкладыш – </w:t>
      </w:r>
      <w:r w:rsidR="005732AE" w:rsidRPr="00F87F35">
        <w:rPr>
          <w:rFonts w:ascii="Times New Roman" w:eastAsia="Times New Roman" w:hAnsi="Times New Roman" w:cs="Times New Roman"/>
          <w:i/>
          <w:color w:val="2E74B5" w:themeColor="accent1" w:themeShade="BF"/>
          <w:spacing w:val="3"/>
          <w:sz w:val="28"/>
          <w:szCs w:val="28"/>
          <w:lang w:eastAsia="ru-RU"/>
        </w:rPr>
        <w:t>нотариально заверить</w:t>
      </w:r>
      <w:r w:rsidR="005732AE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</w:t>
      </w:r>
      <w:r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для соискателей ученой с</w:t>
      </w:r>
      <w:r w:rsidR="00E62C5D" w:rsidRPr="007D0E02">
        <w:rPr>
          <w:rFonts w:ascii="Times New Roman" w:eastAsia="Times New Roman" w:hAnsi="Times New Roman" w:cs="Times New Roman"/>
          <w:color w:val="4472C4" w:themeColor="accent5"/>
          <w:spacing w:val="3"/>
          <w:sz w:val="28"/>
          <w:szCs w:val="28"/>
          <w:lang w:eastAsia="ru-RU"/>
        </w:rPr>
        <w:t>тепени кандидата наук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- 2 экз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Личный листок по учету кадров с фотографией, 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заверенный в отделе кадров по месту основной работы либо в аспирантуре по месту учебы с гербовой печатью</w:t>
      </w:r>
      <w:r w:rsidRPr="007D0E02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 xml:space="preserve"> (на последней странице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080CDC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>ВЕРНОСТЬ ЛИЧНОГО Л</w:t>
      </w:r>
      <w:r w:rsidR="00E62C5D" w:rsidRPr="00080CDC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>ИСТКА ПО УЧЁТУ КАДРОВ ЗАВЕРЯЮ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- 2 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lastRenderedPageBreak/>
        <w:t xml:space="preserve">Ходатайство руководителя учреждения, где работает (учится) соискатель </w:t>
      </w:r>
      <w:r w:rsidRPr="007D0E02">
        <w:rPr>
          <w:i/>
          <w:color w:val="FF0000"/>
          <w:sz w:val="28"/>
          <w:szCs w:val="28"/>
        </w:rPr>
        <w:t>(только для иногородних соискателей).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Характеристика с места работы (учебы), заверенная гербовой печатью </w:t>
      </w:r>
      <w:r w:rsidRPr="007D0E02">
        <w:rPr>
          <w:i/>
          <w:sz w:val="28"/>
          <w:szCs w:val="28"/>
        </w:rPr>
        <w:t>(</w:t>
      </w:r>
      <w:r w:rsidRPr="007D0E02">
        <w:rPr>
          <w:i/>
          <w:color w:val="4472C4" w:themeColor="accent5"/>
          <w:sz w:val="28"/>
          <w:szCs w:val="28"/>
        </w:rPr>
        <w:t>подписывается руководителем организации, руководителем подразделения, где работает (учится) соискатель</w:t>
      </w:r>
      <w:r w:rsidRPr="007D0E02">
        <w:rPr>
          <w:i/>
          <w:sz w:val="28"/>
          <w:szCs w:val="28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hAnsi="Times New Roman" w:cs="Times New Roman"/>
          <w:sz w:val="28"/>
          <w:szCs w:val="28"/>
        </w:rPr>
        <w:t>Отзыв руководителя(ей)</w:t>
      </w:r>
      <w:r w:rsidR="00E62C5D" w:rsidRPr="007D0E02">
        <w:rPr>
          <w:rFonts w:ascii="Times New Roman" w:hAnsi="Times New Roman" w:cs="Times New Roman"/>
          <w:sz w:val="28"/>
          <w:szCs w:val="28"/>
        </w:rPr>
        <w:t xml:space="preserve"> </w:t>
      </w:r>
      <w:r w:rsidRPr="007D0E02">
        <w:rPr>
          <w:rFonts w:ascii="Times New Roman" w:hAnsi="Times New Roman" w:cs="Times New Roman"/>
          <w:sz w:val="28"/>
          <w:szCs w:val="28"/>
        </w:rPr>
        <w:t>/</w:t>
      </w:r>
      <w:r w:rsidR="00E62C5D" w:rsidRPr="007D0E02">
        <w:rPr>
          <w:rFonts w:ascii="Times New Roman" w:hAnsi="Times New Roman" w:cs="Times New Roman"/>
          <w:sz w:val="28"/>
          <w:szCs w:val="28"/>
        </w:rPr>
        <w:t xml:space="preserve"> </w:t>
      </w:r>
      <w:r w:rsidRPr="007D0E02">
        <w:rPr>
          <w:rFonts w:ascii="Times New Roman" w:hAnsi="Times New Roman" w:cs="Times New Roman"/>
          <w:sz w:val="28"/>
          <w:szCs w:val="28"/>
        </w:rPr>
        <w:t>консультанта(</w:t>
      </w:r>
      <w:proofErr w:type="spellStart"/>
      <w:r w:rsidRPr="007D0E0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D0E02">
        <w:rPr>
          <w:rFonts w:ascii="Times New Roman" w:hAnsi="Times New Roman" w:cs="Times New Roman"/>
          <w:sz w:val="28"/>
          <w:szCs w:val="28"/>
        </w:rPr>
        <w:t xml:space="preserve">) о профессиональной квалификации соискателя, </w:t>
      </w:r>
      <w:r w:rsidRPr="007D0E02">
        <w:rPr>
          <w:rFonts w:ascii="Times New Roman" w:hAnsi="Times New Roman" w:cs="Times New Roman"/>
          <w:color w:val="4472C4" w:themeColor="accent5"/>
          <w:sz w:val="28"/>
          <w:szCs w:val="28"/>
        </w:rPr>
        <w:t>заверенный(</w:t>
      </w:r>
      <w:proofErr w:type="spellStart"/>
      <w:r w:rsidRPr="007D0E02">
        <w:rPr>
          <w:rFonts w:ascii="Times New Roman" w:hAnsi="Times New Roman" w:cs="Times New Roman"/>
          <w:color w:val="4472C4" w:themeColor="accent5"/>
          <w:sz w:val="28"/>
          <w:szCs w:val="28"/>
        </w:rPr>
        <w:t>ые</w:t>
      </w:r>
      <w:proofErr w:type="spellEnd"/>
      <w:r w:rsidRPr="007D0E02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) гербовой печатью </w:t>
      </w:r>
      <w:r w:rsidR="00E62C5D" w:rsidRPr="007D0E02">
        <w:rPr>
          <w:rFonts w:ascii="Times New Roman" w:hAnsi="Times New Roman" w:cs="Times New Roman"/>
          <w:sz w:val="28"/>
          <w:szCs w:val="28"/>
        </w:rPr>
        <w:t xml:space="preserve">- </w:t>
      </w:r>
      <w:r w:rsidRPr="007D0E02">
        <w:rPr>
          <w:rFonts w:ascii="Times New Roman" w:hAnsi="Times New Roman" w:cs="Times New Roman"/>
          <w:sz w:val="28"/>
          <w:szCs w:val="28"/>
        </w:rPr>
        <w:t>2 экз.</w:t>
      </w:r>
    </w:p>
    <w:p w:rsidR="00E62C5D" w:rsidRPr="007D0E02" w:rsidRDefault="00E62C5D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hAnsi="Times New Roman" w:cs="Times New Roman"/>
          <w:sz w:val="28"/>
          <w:szCs w:val="28"/>
        </w:rPr>
        <w:t>Сведения о научном (</w:t>
      </w:r>
      <w:proofErr w:type="spellStart"/>
      <w:r w:rsidRPr="007D0E0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D0E02">
        <w:rPr>
          <w:rFonts w:ascii="Times New Roman" w:hAnsi="Times New Roman" w:cs="Times New Roman"/>
          <w:sz w:val="28"/>
          <w:szCs w:val="28"/>
        </w:rPr>
        <w:t>) руководителе (лях) / консультанте (</w:t>
      </w:r>
      <w:proofErr w:type="spellStart"/>
      <w:r w:rsidRPr="007D0E02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7D0E02">
        <w:rPr>
          <w:rFonts w:ascii="Times New Roman" w:hAnsi="Times New Roman" w:cs="Times New Roman"/>
          <w:sz w:val="28"/>
          <w:szCs w:val="28"/>
        </w:rPr>
        <w:t>)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– 2 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i/>
          <w:sz w:val="28"/>
          <w:szCs w:val="28"/>
        </w:rPr>
      </w:pPr>
      <w:r w:rsidRPr="007D0E02">
        <w:rPr>
          <w:sz w:val="28"/>
          <w:szCs w:val="28"/>
        </w:rPr>
        <w:t>Справки об использовании результатов диссертационного исследования (</w:t>
      </w:r>
      <w:r w:rsidRPr="007D0E02">
        <w:rPr>
          <w:b/>
          <w:i/>
          <w:sz w:val="28"/>
          <w:szCs w:val="28"/>
        </w:rPr>
        <w:t>акты внедрения/протоколы</w:t>
      </w:r>
      <w:r w:rsidRPr="007D0E02">
        <w:rPr>
          <w:i/>
          <w:sz w:val="28"/>
          <w:szCs w:val="28"/>
        </w:rPr>
        <w:t xml:space="preserve"> </w:t>
      </w:r>
      <w:r w:rsidRPr="007D0E02">
        <w:rPr>
          <w:b/>
          <w:i/>
          <w:sz w:val="28"/>
          <w:szCs w:val="28"/>
        </w:rPr>
        <w:t>практического использования</w:t>
      </w:r>
      <w:r w:rsidRPr="007D0E02">
        <w:rPr>
          <w:sz w:val="28"/>
          <w:szCs w:val="28"/>
        </w:rPr>
        <w:t xml:space="preserve">, </w:t>
      </w:r>
      <w:r w:rsidRPr="007D0E02">
        <w:rPr>
          <w:i/>
          <w:color w:val="4472C4" w:themeColor="accent5"/>
          <w:sz w:val="28"/>
          <w:szCs w:val="28"/>
        </w:rPr>
        <w:t>в которых имеются юридический адрес, телефон, электронный почтовый адрес или все эти данные представить отдельно</w:t>
      </w:r>
      <w:r w:rsidRPr="007D0E02">
        <w:rPr>
          <w:i/>
          <w:sz w:val="28"/>
          <w:szCs w:val="28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1"/>
        </w:numPr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E02">
        <w:rPr>
          <w:rStyle w:val="30pt"/>
          <w:rFonts w:eastAsiaTheme="minorHAnsi"/>
          <w:i w:val="0"/>
          <w:sz w:val="28"/>
          <w:szCs w:val="28"/>
        </w:rPr>
        <w:t xml:space="preserve">Выписка из локального этического комитета </w:t>
      </w:r>
      <w:r w:rsidRPr="007D0E02">
        <w:rPr>
          <w:rStyle w:val="30pt"/>
          <w:rFonts w:eastAsiaTheme="minorHAnsi"/>
          <w:color w:val="4472C4" w:themeColor="accent5"/>
          <w:sz w:val="28"/>
          <w:szCs w:val="28"/>
        </w:rPr>
        <w:t>(</w:t>
      </w:r>
      <w:r w:rsidRPr="007D0E02">
        <w:rPr>
          <w:rStyle w:val="3"/>
          <w:rFonts w:eastAsiaTheme="minorHAnsi"/>
          <w:color w:val="4472C4" w:themeColor="accent5"/>
          <w:sz w:val="28"/>
          <w:szCs w:val="28"/>
        </w:rPr>
        <w:t>см. образцы документов на странице Локального этического комитета)</w:t>
      </w:r>
      <w:r w:rsidRPr="007D0E02">
        <w:rPr>
          <w:rStyle w:val="3"/>
          <w:rFonts w:eastAsiaTheme="minorHAnsi"/>
          <w:sz w:val="28"/>
          <w:szCs w:val="28"/>
        </w:rPr>
        <w:t>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Акт проверки достоверности первичной документации и личного участия соискателя в выполненной работ</w:t>
      </w:r>
      <w:r w:rsidR="00E62C5D" w:rsidRPr="007D0E02">
        <w:rPr>
          <w:sz w:val="28"/>
          <w:szCs w:val="28"/>
        </w:rPr>
        <w:t xml:space="preserve">е, заверенный гербовой печатью - 2 экз., </w:t>
      </w:r>
      <w:r w:rsidRPr="00F87F35">
        <w:rPr>
          <w:rStyle w:val="0pt"/>
          <w:color w:val="2E74B5" w:themeColor="accent1" w:themeShade="BF"/>
          <w:sz w:val="28"/>
          <w:szCs w:val="28"/>
        </w:rPr>
        <w:t>образец см. на сайте.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Диссертация (</w:t>
      </w:r>
      <w:r w:rsidRPr="007D0E02">
        <w:rPr>
          <w:i/>
          <w:color w:val="4472C4" w:themeColor="accent5"/>
          <w:sz w:val="28"/>
          <w:szCs w:val="28"/>
        </w:rPr>
        <w:t>несброшюрованный экземпляр, за подписью соискателя</w:t>
      </w:r>
      <w:r w:rsidRPr="007D0E02">
        <w:rPr>
          <w:sz w:val="28"/>
          <w:szCs w:val="28"/>
        </w:rPr>
        <w:t>), для отправки после защиты в ФГНУ «Центр информационных технологий и систем органов исполнительной власти».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Автореферат диссертации (</w:t>
      </w:r>
      <w:r w:rsidRPr="007D0E02">
        <w:rPr>
          <w:i/>
          <w:color w:val="4472C4" w:themeColor="accent5"/>
          <w:sz w:val="28"/>
          <w:szCs w:val="28"/>
        </w:rPr>
        <w:t>несброшюрованный экземпляр в формате А4</w:t>
      </w:r>
      <w:r w:rsidRPr="007D0E02">
        <w:rPr>
          <w:sz w:val="28"/>
          <w:szCs w:val="28"/>
        </w:rPr>
        <w:t>)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Протокол заседания проблемной комиссии </w:t>
      </w:r>
      <w:r w:rsidR="00E62C5D" w:rsidRPr="007D0E02">
        <w:rPr>
          <w:sz w:val="28"/>
          <w:szCs w:val="28"/>
        </w:rPr>
        <w:t xml:space="preserve">- </w:t>
      </w:r>
      <w:r w:rsidRPr="007D0E02">
        <w:rPr>
          <w:sz w:val="28"/>
          <w:szCs w:val="28"/>
        </w:rPr>
        <w:t>2 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Заключение организации, в которой была выполнена диссертация или к которой был прикреплён соискатель (</w:t>
      </w:r>
      <w:r w:rsidRPr="00F87F35">
        <w:rPr>
          <w:i/>
          <w:sz w:val="28"/>
          <w:szCs w:val="28"/>
        </w:rPr>
        <w:t>по форме заключения, одобренной президиумом ВАК Минобрнауки России</w:t>
      </w:r>
      <w:r w:rsidRPr="007D0E02">
        <w:rPr>
          <w:sz w:val="28"/>
          <w:szCs w:val="28"/>
        </w:rPr>
        <w:t xml:space="preserve">), </w:t>
      </w:r>
      <w:r w:rsidRPr="007D0E02">
        <w:rPr>
          <w:i/>
          <w:color w:val="4472C4" w:themeColor="accent5"/>
          <w:sz w:val="28"/>
          <w:szCs w:val="28"/>
        </w:rPr>
        <w:t>заверенное 2 гербовыми печатями (на первой и последней странице</w:t>
      </w:r>
      <w:r w:rsidRPr="007D0E02">
        <w:rPr>
          <w:sz w:val="28"/>
          <w:szCs w:val="28"/>
        </w:rPr>
        <w:t xml:space="preserve">) </w:t>
      </w:r>
      <w:r w:rsidR="00E62C5D" w:rsidRPr="007D0E02">
        <w:rPr>
          <w:sz w:val="28"/>
          <w:szCs w:val="28"/>
        </w:rPr>
        <w:t>- 2 экз.,</w:t>
      </w:r>
      <w:r w:rsidRPr="007D0E02">
        <w:rPr>
          <w:sz w:val="28"/>
          <w:szCs w:val="28"/>
        </w:rPr>
        <w:t xml:space="preserve"> </w:t>
      </w:r>
      <w:r w:rsidRPr="00F87F35">
        <w:rPr>
          <w:rStyle w:val="0pt"/>
          <w:color w:val="2E74B5" w:themeColor="accent1" w:themeShade="BF"/>
          <w:sz w:val="28"/>
          <w:szCs w:val="28"/>
        </w:rPr>
        <w:t>образец см. на сайте.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Доклад соискателя к апробации </w:t>
      </w:r>
      <w:r w:rsidR="00E62C5D" w:rsidRPr="007D0E02">
        <w:rPr>
          <w:sz w:val="28"/>
          <w:szCs w:val="28"/>
        </w:rPr>
        <w:t>-</w:t>
      </w:r>
      <w:r w:rsidRPr="007D0E02">
        <w:rPr>
          <w:sz w:val="28"/>
          <w:szCs w:val="28"/>
        </w:rPr>
        <w:t xml:space="preserve">1 </w:t>
      </w:r>
      <w:r w:rsidR="00E62C5D" w:rsidRPr="007D0E02">
        <w:rPr>
          <w:rStyle w:val="0pt"/>
          <w:sz w:val="28"/>
          <w:szCs w:val="28"/>
        </w:rPr>
        <w:t>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Реце</w:t>
      </w:r>
      <w:r w:rsidR="00E62C5D" w:rsidRPr="007D0E02">
        <w:rPr>
          <w:sz w:val="28"/>
          <w:szCs w:val="28"/>
        </w:rPr>
        <w:t>нзии 2-х рецензентов - по 1 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С</w:t>
      </w:r>
      <w:r w:rsidR="00AD46E7">
        <w:rPr>
          <w:sz w:val="28"/>
          <w:szCs w:val="28"/>
        </w:rPr>
        <w:t>писок научных работ соискателя,</w:t>
      </w:r>
      <w:r w:rsidR="00AD46E7" w:rsidRPr="00AD46E7">
        <w:rPr>
          <w:sz w:val="28"/>
          <w:szCs w:val="28"/>
        </w:rPr>
        <w:t xml:space="preserve"> </w:t>
      </w:r>
      <w:r w:rsidR="00E62C5D" w:rsidRPr="007D0E02">
        <w:rPr>
          <w:sz w:val="28"/>
          <w:szCs w:val="28"/>
        </w:rPr>
        <w:t>заверенный гербовой печатью - 2 экз.,</w:t>
      </w:r>
      <w:r w:rsidRPr="007D0E02">
        <w:rPr>
          <w:sz w:val="28"/>
          <w:szCs w:val="28"/>
        </w:rPr>
        <w:t xml:space="preserve"> </w:t>
      </w:r>
      <w:r w:rsidRPr="00F87F35">
        <w:rPr>
          <w:rStyle w:val="0pt"/>
          <w:color w:val="2E74B5" w:themeColor="accent1" w:themeShade="BF"/>
          <w:sz w:val="28"/>
          <w:szCs w:val="28"/>
        </w:rPr>
        <w:t>образец см. на сайте.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Копии работ по теме диссертации </w:t>
      </w:r>
      <w:r w:rsidRPr="007D0E02">
        <w:rPr>
          <w:color w:val="4472C4" w:themeColor="accent5"/>
          <w:sz w:val="28"/>
          <w:szCs w:val="28"/>
        </w:rPr>
        <w:t>(</w:t>
      </w:r>
      <w:r w:rsidRPr="007D0E02">
        <w:rPr>
          <w:i/>
          <w:color w:val="4472C4" w:themeColor="accent5"/>
          <w:sz w:val="28"/>
          <w:szCs w:val="28"/>
        </w:rPr>
        <w:t>включающие титульный лист журнала, оглавление, статью)</w:t>
      </w:r>
      <w:r w:rsidRPr="007D0E02">
        <w:rPr>
          <w:color w:val="4472C4" w:themeColor="accent5"/>
          <w:sz w:val="28"/>
          <w:szCs w:val="28"/>
        </w:rPr>
        <w:t xml:space="preserve"> </w:t>
      </w:r>
      <w:r w:rsidR="00E62C5D" w:rsidRPr="007D0E02">
        <w:rPr>
          <w:sz w:val="28"/>
          <w:szCs w:val="28"/>
        </w:rPr>
        <w:t xml:space="preserve">- </w:t>
      </w:r>
      <w:r w:rsidRPr="007D0E02">
        <w:rPr>
          <w:sz w:val="28"/>
          <w:szCs w:val="28"/>
        </w:rPr>
        <w:t>по 1 экз.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 xml:space="preserve"> Копии работ по теме диссертации на </w:t>
      </w:r>
      <w:proofErr w:type="spellStart"/>
      <w:r w:rsidR="00EF6A26">
        <w:rPr>
          <w:sz w:val="28"/>
          <w:szCs w:val="28"/>
        </w:rPr>
        <w:t>флеш</w:t>
      </w:r>
      <w:proofErr w:type="spellEnd"/>
      <w:r w:rsidR="00EF6A26">
        <w:rPr>
          <w:sz w:val="28"/>
          <w:szCs w:val="28"/>
        </w:rPr>
        <w:t xml:space="preserve">-накопителе / </w:t>
      </w:r>
      <w:r w:rsidRPr="007D0E02">
        <w:rPr>
          <w:sz w:val="28"/>
          <w:szCs w:val="28"/>
        </w:rPr>
        <w:t xml:space="preserve">диске </w:t>
      </w:r>
      <w:r w:rsidR="00E62C5D" w:rsidRPr="007D0E02">
        <w:rPr>
          <w:sz w:val="28"/>
          <w:szCs w:val="28"/>
        </w:rPr>
        <w:t xml:space="preserve">- </w:t>
      </w:r>
      <w:r w:rsidRPr="007D0E02">
        <w:rPr>
          <w:sz w:val="28"/>
          <w:szCs w:val="28"/>
        </w:rPr>
        <w:t xml:space="preserve">2 </w:t>
      </w:r>
      <w:r w:rsidR="00E62C5D" w:rsidRPr="007D0E02">
        <w:rPr>
          <w:sz w:val="28"/>
          <w:szCs w:val="28"/>
        </w:rPr>
        <w:t>шт.</w:t>
      </w:r>
    </w:p>
    <w:p w:rsidR="00D05CF2" w:rsidRPr="007D0E02" w:rsidRDefault="00D05CF2" w:rsidP="00A45968">
      <w:pPr>
        <w:pStyle w:val="2"/>
        <w:numPr>
          <w:ilvl w:val="0"/>
          <w:numId w:val="1"/>
        </w:numPr>
        <w:shd w:val="clear" w:color="auto" w:fill="auto"/>
        <w:tabs>
          <w:tab w:val="left" w:pos="468"/>
        </w:tabs>
        <w:spacing w:before="0" w:after="0" w:line="240" w:lineRule="auto"/>
        <w:ind w:left="20" w:right="20" w:firstLine="831"/>
        <w:contextualSpacing/>
        <w:jc w:val="both"/>
        <w:rPr>
          <w:sz w:val="28"/>
          <w:szCs w:val="28"/>
        </w:rPr>
      </w:pPr>
      <w:r w:rsidRPr="007D0E02">
        <w:rPr>
          <w:rStyle w:val="1"/>
          <w:sz w:val="28"/>
          <w:szCs w:val="28"/>
          <w:u w:val="none"/>
        </w:rPr>
        <w:t>Соискатель должен представить выписку из приказа о прикреплении его к данной кафедре</w:t>
      </w:r>
      <w:r w:rsidRPr="007D0E02">
        <w:rPr>
          <w:sz w:val="28"/>
          <w:szCs w:val="28"/>
        </w:rPr>
        <w:t xml:space="preserve"> </w:t>
      </w:r>
      <w:r w:rsidRPr="007D0E02">
        <w:rPr>
          <w:rStyle w:val="1"/>
          <w:sz w:val="28"/>
          <w:szCs w:val="28"/>
          <w:u w:val="none"/>
        </w:rPr>
        <w:t>в качестве соискателя</w:t>
      </w:r>
      <w:r w:rsidRPr="007D0E02">
        <w:rPr>
          <w:sz w:val="28"/>
          <w:szCs w:val="28"/>
        </w:rPr>
        <w:t xml:space="preserve"> </w:t>
      </w:r>
      <w:r w:rsidRPr="007D0E02">
        <w:rPr>
          <w:color w:val="4472C4" w:themeColor="accent5"/>
          <w:sz w:val="28"/>
          <w:szCs w:val="28"/>
        </w:rPr>
        <w:t>(</w:t>
      </w:r>
      <w:r w:rsidR="00C555ED" w:rsidRPr="007D0E02">
        <w:rPr>
          <w:i/>
          <w:color w:val="4472C4" w:themeColor="accent5"/>
          <w:sz w:val="28"/>
          <w:szCs w:val="28"/>
        </w:rPr>
        <w:t>для соискателей,</w:t>
      </w:r>
      <w:r w:rsidRPr="007D0E02">
        <w:rPr>
          <w:i/>
          <w:color w:val="4472C4" w:themeColor="accent5"/>
          <w:sz w:val="28"/>
          <w:szCs w:val="28"/>
        </w:rPr>
        <w:t xml:space="preserve"> не обучавшихся в аспирантуре</w:t>
      </w:r>
      <w:r w:rsidRPr="007D0E02">
        <w:rPr>
          <w:color w:val="4472C4" w:themeColor="accent5"/>
          <w:sz w:val="28"/>
          <w:szCs w:val="28"/>
        </w:rPr>
        <w:t>)</w:t>
      </w:r>
      <w:r w:rsidRPr="007D0E02">
        <w:rPr>
          <w:sz w:val="28"/>
          <w:szCs w:val="28"/>
        </w:rPr>
        <w:t>.</w:t>
      </w:r>
    </w:p>
    <w:p w:rsidR="00D05CF2" w:rsidRPr="00A45968" w:rsidRDefault="00D05CF2" w:rsidP="00A45968">
      <w:pPr>
        <w:widowControl w:val="0"/>
        <w:numPr>
          <w:ilvl w:val="0"/>
          <w:numId w:val="2"/>
        </w:numPr>
        <w:tabs>
          <w:tab w:val="left" w:pos="4805"/>
        </w:tabs>
        <w:spacing w:after="0" w:line="240" w:lineRule="auto"/>
        <w:ind w:firstLine="831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</w:pPr>
      <w:bookmarkStart w:id="0" w:name="bookmark0"/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Этап:</w:t>
      </w:r>
      <w:bookmarkEnd w:id="0"/>
    </w:p>
    <w:p w:rsidR="00D05CF2" w:rsidRPr="00F87F35" w:rsidRDefault="00D05CF2" w:rsidP="00A45968">
      <w:pPr>
        <w:pStyle w:val="a6"/>
        <w:widowControl w:val="0"/>
        <w:numPr>
          <w:ilvl w:val="0"/>
          <w:numId w:val="8"/>
        </w:numPr>
        <w:tabs>
          <w:tab w:val="left" w:pos="468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color w:val="2E74B5" w:themeColor="accent1" w:themeShade="BF"/>
          <w:spacing w:val="3"/>
          <w:sz w:val="28"/>
          <w:szCs w:val="28"/>
          <w:lang w:eastAsia="ru-RU"/>
        </w:rPr>
      </w:pP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После выставления диссертации на сайт и принятия к рассмотрению диссертационной работы, диссертация направляется в комиссию диссертационного совета, которая готовит решение по предварительному рассмотрению диссертации по данной специальности </w:t>
      </w: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(1 экз.) </w:t>
      </w:r>
      <w:r w:rsidRPr="00F87F35">
        <w:rPr>
          <w:rFonts w:ascii="Times New Roman" w:eastAsia="Times New Roman" w:hAnsi="Times New Roman" w:cs="Times New Roman"/>
          <w:i/>
          <w:iCs/>
          <w:color w:val="2E74B5" w:themeColor="accent1" w:themeShade="BF"/>
          <w:spacing w:val="-1"/>
          <w:sz w:val="28"/>
          <w:szCs w:val="28"/>
          <w:lang w:eastAsia="ru-RU"/>
        </w:rPr>
        <w:t>образец см. на сайте</w:t>
      </w:r>
    </w:p>
    <w:p w:rsidR="00D05CF2" w:rsidRPr="00C555ED" w:rsidRDefault="00D05CF2" w:rsidP="00A45968">
      <w:pPr>
        <w:pStyle w:val="a6"/>
        <w:widowControl w:val="0"/>
        <w:numPr>
          <w:ilvl w:val="0"/>
          <w:numId w:val="8"/>
        </w:numPr>
        <w:tabs>
          <w:tab w:val="left" w:pos="468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Согласие оппонентов и/или дополнительных членов совета по разовой защите, согласие ведущей организации </w:t>
      </w:r>
      <w:r w:rsidRPr="00C555ED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с датой и подписью </w:t>
      </w:r>
      <w:r w:rsidR="00F87F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–</w:t>
      </w:r>
      <w:r w:rsidR="00E62C5D"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F87F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 </w:t>
      </w:r>
      <w:r w:rsidR="00E62C5D"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 экз.,</w:t>
      </w: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555ED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>до принятия к защите</w:t>
      </w: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D05CF2" w:rsidRPr="007D0E02" w:rsidRDefault="00D05CF2" w:rsidP="00A45968">
      <w:pPr>
        <w:widowControl w:val="0"/>
        <w:numPr>
          <w:ilvl w:val="0"/>
          <w:numId w:val="8"/>
        </w:numPr>
        <w:tabs>
          <w:tab w:val="left" w:pos="468"/>
        </w:tabs>
        <w:spacing w:after="0" w:line="240" w:lineRule="auto"/>
        <w:ind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Автореферат </w:t>
      </w:r>
      <w:r w:rsidRPr="007D0E0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(</w:t>
      </w:r>
      <w:r w:rsidRPr="00F87F35"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pacing w:val="2"/>
          <w:sz w:val="28"/>
          <w:szCs w:val="28"/>
          <w:lang w:eastAsia="ru-RU"/>
        </w:rPr>
        <w:t>окончательный вариант!)</w:t>
      </w:r>
      <w:r w:rsidRPr="00F87F35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электронном варианте для размещения на сайте</w:t>
      </w:r>
      <w:r w:rsidR="001F149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(формат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val="en-US" w:eastAsia="ru-RU"/>
        </w:rPr>
        <w:t>Word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,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val="en-US" w:eastAsia="ru-RU"/>
        </w:rPr>
        <w:t>Pdf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)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D05CF2" w:rsidRPr="00A45968" w:rsidRDefault="00D05CF2" w:rsidP="00A45968">
      <w:pPr>
        <w:widowControl w:val="0"/>
        <w:numPr>
          <w:ilvl w:val="0"/>
          <w:numId w:val="8"/>
        </w:numPr>
        <w:tabs>
          <w:tab w:val="left" w:pos="468"/>
        </w:tabs>
        <w:spacing w:after="0" w:line="240" w:lineRule="auto"/>
        <w:ind w:right="20" w:firstLine="831"/>
        <w:contextualSpacing/>
        <w:jc w:val="both"/>
        <w:rPr>
          <w:rFonts w:ascii="Times New Roman" w:eastAsia="Times New Roman" w:hAnsi="Times New Roman" w:cs="Times New Roman"/>
          <w:color w:val="2E74B5" w:themeColor="accent1" w:themeShade="BF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Сведения об оппонентах и дополнительных членах совета (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за 1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4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 дней до защиты по 2 экз., согласие оппонентов прилагается отдельно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) </w:t>
      </w:r>
      <w:r w:rsidRPr="00F87F35">
        <w:rPr>
          <w:rFonts w:ascii="Times New Roman" w:eastAsia="Times New Roman" w:hAnsi="Times New Roman" w:cs="Times New Roman"/>
          <w:i/>
          <w:iCs/>
          <w:color w:val="2E74B5" w:themeColor="accent1" w:themeShade="BF"/>
          <w:spacing w:val="-1"/>
          <w:sz w:val="28"/>
          <w:szCs w:val="28"/>
          <w:lang w:eastAsia="ru-RU"/>
        </w:rPr>
        <w:t>образец см. на сайте.</w:t>
      </w:r>
    </w:p>
    <w:p w:rsidR="00A45968" w:rsidRPr="00F87F35" w:rsidRDefault="00A45968" w:rsidP="00A45968">
      <w:pPr>
        <w:widowControl w:val="0"/>
        <w:tabs>
          <w:tab w:val="left" w:pos="468"/>
        </w:tabs>
        <w:spacing w:after="0" w:line="240" w:lineRule="auto"/>
        <w:ind w:left="1211" w:right="20"/>
        <w:contextualSpacing/>
        <w:jc w:val="both"/>
        <w:rPr>
          <w:rFonts w:ascii="Times New Roman" w:eastAsia="Times New Roman" w:hAnsi="Times New Roman" w:cs="Times New Roman"/>
          <w:color w:val="2E74B5" w:themeColor="accent1" w:themeShade="BF"/>
          <w:spacing w:val="3"/>
          <w:sz w:val="28"/>
          <w:szCs w:val="28"/>
          <w:lang w:eastAsia="ru-RU"/>
        </w:rPr>
      </w:pPr>
    </w:p>
    <w:p w:rsidR="00D05CF2" w:rsidRPr="00A45968" w:rsidRDefault="00D05CF2" w:rsidP="00A45968">
      <w:pPr>
        <w:pStyle w:val="a6"/>
        <w:widowControl w:val="0"/>
        <w:numPr>
          <w:ilvl w:val="0"/>
          <w:numId w:val="2"/>
        </w:numPr>
        <w:tabs>
          <w:tab w:val="left" w:pos="46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iCs/>
          <w:color w:val="833C0B" w:themeColor="accent2" w:themeShade="80"/>
          <w:spacing w:val="-1"/>
          <w:sz w:val="28"/>
          <w:szCs w:val="28"/>
          <w:u w:val="single"/>
          <w:lang w:eastAsia="ru-RU"/>
        </w:rPr>
        <w:t>Этап:</w:t>
      </w:r>
    </w:p>
    <w:p w:rsidR="00D05CF2" w:rsidRPr="00C555ED" w:rsidRDefault="00D05CF2" w:rsidP="00A45968">
      <w:pPr>
        <w:pStyle w:val="a6"/>
        <w:widowControl w:val="0"/>
        <w:numPr>
          <w:ilvl w:val="0"/>
          <w:numId w:val="10"/>
        </w:numPr>
        <w:tabs>
          <w:tab w:val="left" w:pos="468"/>
        </w:tabs>
        <w:spacing w:after="0" w:line="240" w:lineRule="auto"/>
        <w:ind w:firstLine="83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Печатаются 130</w:t>
      </w:r>
      <w:r w:rsidR="001F1492"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-140</w:t>
      </w: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экземпляров автореферата:</w:t>
      </w:r>
    </w:p>
    <w:p w:rsidR="00D05CF2" w:rsidRPr="00C555ED" w:rsidRDefault="00D05CF2" w:rsidP="00A45968">
      <w:pPr>
        <w:pStyle w:val="a6"/>
        <w:widowControl w:val="0"/>
        <w:numPr>
          <w:ilvl w:val="0"/>
          <w:numId w:val="10"/>
        </w:numPr>
        <w:tabs>
          <w:tab w:val="left" w:pos="468"/>
        </w:tabs>
        <w:spacing w:after="0" w:line="240" w:lineRule="auto"/>
        <w:ind w:right="20" w:firstLine="83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Письма официальным оппонентам и в ведущую организацию (</w:t>
      </w:r>
      <w:r w:rsidRPr="00C555ED">
        <w:rPr>
          <w:rFonts w:ascii="Times New Roman" w:eastAsia="Times New Roman" w:hAnsi="Times New Roman" w:cs="Times New Roman"/>
          <w:i/>
          <w:color w:val="FF0000"/>
          <w:spacing w:val="3"/>
          <w:sz w:val="28"/>
          <w:szCs w:val="28"/>
          <w:lang w:eastAsia="ru-RU"/>
        </w:rPr>
        <w:t xml:space="preserve">готовит </w:t>
      </w:r>
      <w:proofErr w:type="spellStart"/>
      <w:r w:rsidRPr="00C555ED">
        <w:rPr>
          <w:rFonts w:ascii="Times New Roman" w:eastAsia="Times New Roman" w:hAnsi="Times New Roman" w:cs="Times New Roman"/>
          <w:i/>
          <w:color w:val="FF0000"/>
          <w:spacing w:val="3"/>
          <w:sz w:val="28"/>
          <w:szCs w:val="28"/>
          <w:lang w:eastAsia="ru-RU"/>
        </w:rPr>
        <w:t>документовед</w:t>
      </w:r>
      <w:proofErr w:type="spellEnd"/>
      <w:r w:rsidRPr="00C555ED">
        <w:rPr>
          <w:rFonts w:ascii="Times New Roman" w:eastAsia="Times New Roman" w:hAnsi="Times New Roman" w:cs="Times New Roman"/>
          <w:i/>
          <w:color w:val="FF0000"/>
          <w:spacing w:val="3"/>
          <w:sz w:val="28"/>
          <w:szCs w:val="28"/>
          <w:lang w:eastAsia="ru-RU"/>
        </w:rPr>
        <w:t xml:space="preserve"> после представления соискателем данных</w:t>
      </w:r>
      <w:r w:rsidRPr="00C55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A45968" w:rsidRDefault="00D05CF2" w:rsidP="00A45968">
      <w:pPr>
        <w:widowControl w:val="0"/>
        <w:spacing w:after="0" w:line="240" w:lineRule="auto"/>
        <w:ind w:left="20" w:firstLine="831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bookmarkStart w:id="1" w:name="bookmark1"/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 xml:space="preserve">Не позднее, чем за 3 месяца по докторской диссертации и за 2 </w:t>
      </w:r>
      <w:proofErr w:type="gramStart"/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месяца  по</w:t>
      </w:r>
      <w:proofErr w:type="gramEnd"/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 xml:space="preserve"> кандидатской диссертации до защиты:</w:t>
      </w:r>
      <w:bookmarkEnd w:id="1"/>
    </w:p>
    <w:p w:rsidR="00080CDC" w:rsidRPr="00080CDC" w:rsidRDefault="00D05CF2" w:rsidP="00A45968">
      <w:pPr>
        <w:widowControl w:val="0"/>
        <w:numPr>
          <w:ilvl w:val="0"/>
          <w:numId w:val="4"/>
        </w:numPr>
        <w:tabs>
          <w:tab w:val="left" w:pos="468"/>
        </w:tabs>
        <w:spacing w:after="0" w:line="240" w:lineRule="auto"/>
        <w:ind w:left="20" w:right="20" w:firstLine="831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080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Один экземпляр диссертации, два экземпляра автореферата и </w:t>
      </w:r>
      <w:proofErr w:type="spellStart"/>
      <w:r w:rsidR="00AD46E7" w:rsidRPr="00AD46E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AD46E7" w:rsidRPr="00AD46E7">
        <w:rPr>
          <w:rFonts w:ascii="Times New Roman" w:hAnsi="Times New Roman" w:cs="Times New Roman"/>
          <w:sz w:val="28"/>
          <w:szCs w:val="28"/>
        </w:rPr>
        <w:t>-накопитель</w:t>
      </w:r>
      <w:r w:rsidR="00AD46E7" w:rsidRPr="00AD46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/</w:t>
      </w:r>
      <w:r w:rsidRPr="00080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диск (с диссертацией и авторефератом сдаются в библиотеку ОрГМУ), </w:t>
      </w:r>
      <w:bookmarkStart w:id="2" w:name="bookmark2"/>
      <w:r w:rsidR="00080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один</w:t>
      </w:r>
      <w:r w:rsidR="00080CDC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080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экземпляр </w:t>
      </w:r>
      <w:r w:rsidR="00080CDC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лицензионн</w:t>
      </w:r>
      <w:r w:rsidR="00080C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ого</w:t>
      </w:r>
      <w:r w:rsidR="00080CDC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договора в отдел комплектования (</w:t>
      </w:r>
      <w:r w:rsidR="00080CDC" w:rsidRPr="007D0E02">
        <w:rPr>
          <w:rFonts w:ascii="Times New Roman" w:eastAsia="Times New Roman" w:hAnsi="Times New Roman" w:cs="Times New Roman"/>
          <w:b/>
          <w:color w:val="4472C4" w:themeColor="accent5"/>
          <w:spacing w:val="3"/>
          <w:sz w:val="28"/>
          <w:szCs w:val="28"/>
          <w:lang w:eastAsia="ru-RU"/>
        </w:rPr>
        <w:t>пр. Парковый, 7</w:t>
      </w:r>
      <w:r w:rsidR="00080CDC">
        <w:rPr>
          <w:rFonts w:ascii="Times New Roman" w:eastAsia="Times New Roman" w:hAnsi="Times New Roman" w:cs="Times New Roman"/>
          <w:b/>
          <w:color w:val="4472C4" w:themeColor="accent5"/>
          <w:spacing w:val="3"/>
          <w:sz w:val="28"/>
          <w:szCs w:val="28"/>
          <w:lang w:eastAsia="ru-RU"/>
        </w:rPr>
        <w:t xml:space="preserve">; </w:t>
      </w:r>
      <w:r w:rsidR="00080CDC" w:rsidRPr="007D0E02">
        <w:rPr>
          <w:rFonts w:ascii="Times New Roman" w:eastAsia="Times New Roman" w:hAnsi="Times New Roman" w:cs="Times New Roman"/>
          <w:b/>
          <w:color w:val="4472C4" w:themeColor="accent5"/>
          <w:spacing w:val="3"/>
          <w:sz w:val="28"/>
          <w:szCs w:val="28"/>
          <w:lang w:eastAsia="ru-RU"/>
        </w:rPr>
        <w:t>1 этаж, отдел комплектования</w:t>
      </w:r>
      <w:r w:rsidR="00080CDC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 для постоянного хранения.</w:t>
      </w:r>
    </w:p>
    <w:p w:rsidR="00D05CF2" w:rsidRPr="00A45968" w:rsidRDefault="00D05CF2" w:rsidP="00A45968">
      <w:pPr>
        <w:widowControl w:val="0"/>
        <w:tabs>
          <w:tab w:val="left" w:pos="468"/>
        </w:tabs>
        <w:spacing w:after="0" w:line="240" w:lineRule="auto"/>
        <w:ind w:left="20" w:right="20" w:firstLine="831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Не позднее, чем за месяц до защиты диссертации:</w:t>
      </w:r>
      <w:bookmarkEnd w:id="2"/>
    </w:p>
    <w:p w:rsidR="00D05CF2" w:rsidRPr="007D0E02" w:rsidRDefault="00D05CF2" w:rsidP="00A45968">
      <w:pPr>
        <w:widowControl w:val="0"/>
        <w:tabs>
          <w:tab w:val="left" w:pos="445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Рассылается автореферат по списку, утвержденному</w:t>
      </w:r>
      <w:r w:rsidR="001F149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советом (за месяц + один день). </w:t>
      </w:r>
      <w:r w:rsidR="00F87F35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На почтовом отделении ставится </w:t>
      </w:r>
      <w:r w:rsidR="00F87F35" w:rsidRPr="00F87F35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lang w:eastAsia="ru-RU"/>
        </w:rPr>
        <w:t>(в день отправления!!)</w:t>
      </w:r>
      <w:r w:rsidR="001F1492" w:rsidRPr="00F87F35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lang w:eastAsia="ru-RU"/>
        </w:rPr>
        <w:t xml:space="preserve"> 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круглый почтовый штемпель с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датой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 рассылки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,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 на каждой странице списка.</w:t>
      </w:r>
    </w:p>
    <w:p w:rsidR="00D05CF2" w:rsidRPr="00A45968" w:rsidRDefault="00D05CF2" w:rsidP="00A45968">
      <w:pPr>
        <w:widowControl w:val="0"/>
        <w:spacing w:after="0" w:line="240" w:lineRule="auto"/>
        <w:ind w:left="20" w:firstLine="831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bookmarkStart w:id="3" w:name="bookmark3"/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За 14 дней до защиты.</w:t>
      </w:r>
      <w:bookmarkEnd w:id="3"/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Разнести авторефераты членам </w:t>
      </w:r>
      <w:proofErr w:type="spellStart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дис.совета</w:t>
      </w:r>
      <w:proofErr w:type="spellEnd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за исключением иногородних с повестками о заседании </w:t>
      </w:r>
      <w:proofErr w:type="spellStart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дис</w:t>
      </w:r>
      <w:proofErr w:type="spellEnd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совета (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образец и список членов дис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совета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в отделе</w:t>
      </w:r>
      <w:r w:rsidR="00DD3F7A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 диссертационных исследований и на сайте ОрГМУ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</w:t>
      </w:r>
      <w:r w:rsidR="00A459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</w:t>
      </w:r>
      <w:r w:rsidR="00A459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ить объявления о защите во 2-м и 3-м корпусе совета (</w:t>
      </w:r>
      <w:r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объявления взять </w:t>
      </w:r>
      <w:r w:rsidR="001F1492" w:rsidRPr="007D0E02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>отделе</w:t>
      </w:r>
      <w:r w:rsidR="00DD3F7A">
        <w:rPr>
          <w:rFonts w:ascii="Times New Roman" w:eastAsia="Times New Roman" w:hAnsi="Times New Roman" w:cs="Times New Roman"/>
          <w:i/>
          <w:color w:val="4472C4" w:themeColor="accent5"/>
          <w:spacing w:val="3"/>
          <w:sz w:val="28"/>
          <w:szCs w:val="28"/>
          <w:lang w:eastAsia="ru-RU"/>
        </w:rPr>
        <w:t xml:space="preserve"> диссертационных исследований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Предоставить сведения об оппонентах </w:t>
      </w:r>
      <w:r w:rsidR="001F149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бухгалтерии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 паспорт, ИНН, СНИЛС (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pdf</w:t>
      </w:r>
      <w:r w:rsidR="00A459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468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 диссертация выполняется по 2-м специальностям: необходимо предоставить сведения о дополнительно введенных членах по предложенному образцу (</w:t>
      </w:r>
      <w:r w:rsidRPr="00A45968">
        <w:rPr>
          <w:rFonts w:ascii="Times New Roman" w:eastAsia="Times New Roman" w:hAnsi="Times New Roman" w:cs="Times New Roman"/>
          <w:i/>
          <w:color w:val="2E74B5" w:themeColor="accent1" w:themeShade="BF"/>
          <w:spacing w:val="3"/>
          <w:sz w:val="28"/>
          <w:szCs w:val="28"/>
          <w:lang w:eastAsia="ru-RU"/>
        </w:rPr>
        <w:t>по 1 -ому экземпляру на каждого дополнительно введенного члена за подписью председателя диссертационного совета, членами которого они являются, заверенные гербовой печатью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576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Предоставить:</w:t>
      </w:r>
    </w:p>
    <w:p w:rsidR="00D05CF2" w:rsidRPr="007D0E02" w:rsidRDefault="00E62C5D" w:rsidP="00A45968">
      <w:pPr>
        <w:widowControl w:val="0"/>
        <w:numPr>
          <w:ilvl w:val="0"/>
          <w:numId w:val="3"/>
        </w:numPr>
        <w:tabs>
          <w:tab w:val="left" w:pos="194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сведения и 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отзывы официальных оппонентов, заверенные гербовой печатью на последней странице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- 2 экз.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D05CF2" w:rsidRPr="007D0E02" w:rsidRDefault="00E62C5D" w:rsidP="00A45968">
      <w:pPr>
        <w:widowControl w:val="0"/>
        <w:numPr>
          <w:ilvl w:val="0"/>
          <w:numId w:val="3"/>
        </w:numPr>
        <w:tabs>
          <w:tab w:val="left" w:pos="194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сведения и 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отзыв ведущей организации, заверенный 2-мя гербовыми печатями: на первой и последней страницах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- 2 экз.</w:t>
      </w:r>
      <w:r w:rsidR="00D05CF2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194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отзывы, поступив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шие на автореферат диссертации -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 экз.</w:t>
      </w:r>
    </w:p>
    <w:p w:rsidR="00D05CF2" w:rsidRPr="007D0E02" w:rsidRDefault="00D05CF2" w:rsidP="00A45968">
      <w:pPr>
        <w:widowControl w:val="0"/>
        <w:numPr>
          <w:ilvl w:val="0"/>
          <w:numId w:val="5"/>
        </w:numPr>
        <w:tabs>
          <w:tab w:val="left" w:pos="576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Если присутствие оппонента на защите невозможно по уважительной причине (болезни, командировке и т.д.), то от него требуется </w:t>
      </w:r>
      <w:r w:rsidR="00A459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документ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имя председателя диссертационного совета на адрес ОрГМУ (ул. Советская, 6) с указанием причины отсутствия.</w:t>
      </w:r>
    </w:p>
    <w:p w:rsidR="00A45968" w:rsidRDefault="00A45968" w:rsidP="00A45968">
      <w:pPr>
        <w:widowControl w:val="0"/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  <w:lang w:eastAsia="ru-RU"/>
        </w:rPr>
      </w:pPr>
    </w:p>
    <w:p w:rsidR="00D05CF2" w:rsidRPr="00A45968" w:rsidRDefault="00D05CF2" w:rsidP="00A45968">
      <w:pPr>
        <w:widowControl w:val="0"/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За семь дней до защиты.</w:t>
      </w:r>
    </w:p>
    <w:p w:rsidR="00A45968" w:rsidRDefault="00D05CF2" w:rsidP="00A45968">
      <w:pPr>
        <w:widowControl w:val="0"/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Проект зак</w:t>
      </w:r>
      <w:r w:rsidR="00AD46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лючения диссертационного совета.</w:t>
      </w:r>
    </w:p>
    <w:p w:rsidR="00D05CF2" w:rsidRPr="00A45968" w:rsidRDefault="00BC4C55" w:rsidP="00A45968">
      <w:pPr>
        <w:widowControl w:val="0"/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К защите</w:t>
      </w:r>
    </w:p>
    <w:p w:rsidR="00D05CF2" w:rsidRPr="007D0E02" w:rsidRDefault="00D05CF2" w:rsidP="00A45968">
      <w:pPr>
        <w:widowControl w:val="0"/>
        <w:numPr>
          <w:ilvl w:val="0"/>
          <w:numId w:val="6"/>
        </w:numPr>
        <w:tabs>
          <w:tab w:val="left" w:pos="576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каждого члена </w:t>
      </w:r>
      <w:proofErr w:type="spellStart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дис</w:t>
      </w:r>
      <w:proofErr w:type="spellEnd"/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совета предоставить в совет авторефераты (за подписью соискателя и ученого секретаря), проекты заключения.</w:t>
      </w:r>
    </w:p>
    <w:p w:rsidR="00D05CF2" w:rsidRPr="007D0E02" w:rsidRDefault="00D05CF2" w:rsidP="00A45968">
      <w:pPr>
        <w:widowControl w:val="0"/>
        <w:numPr>
          <w:ilvl w:val="0"/>
          <w:numId w:val="6"/>
        </w:numPr>
        <w:tabs>
          <w:tab w:val="left" w:pos="576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 экз. переплетенной диссертации с подписью соискателя.</w:t>
      </w:r>
    </w:p>
    <w:p w:rsidR="00A45968" w:rsidRDefault="00A45968" w:rsidP="00A45968">
      <w:pPr>
        <w:widowControl w:val="0"/>
        <w:tabs>
          <w:tab w:val="left" w:pos="576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  <w:lang w:eastAsia="ru-RU"/>
        </w:rPr>
      </w:pPr>
    </w:p>
    <w:p w:rsidR="00D05CF2" w:rsidRPr="00A45968" w:rsidRDefault="00D05CF2" w:rsidP="00A45968">
      <w:pPr>
        <w:widowControl w:val="0"/>
        <w:tabs>
          <w:tab w:val="left" w:pos="576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lang w:eastAsia="ru-RU"/>
        </w:rPr>
      </w:pPr>
      <w:r w:rsidRPr="00A45968">
        <w:rPr>
          <w:rFonts w:ascii="Times New Roman" w:eastAsia="Times New Roman" w:hAnsi="Times New Roman" w:cs="Times New Roman"/>
          <w:b/>
          <w:color w:val="833C0B" w:themeColor="accent2" w:themeShade="80"/>
          <w:spacing w:val="3"/>
          <w:sz w:val="28"/>
          <w:szCs w:val="28"/>
          <w:u w:val="single"/>
          <w:lang w:eastAsia="ru-RU"/>
        </w:rPr>
        <w:t>После защиты</w:t>
      </w:r>
    </w:p>
    <w:p w:rsidR="00D05CF2" w:rsidRPr="007D0E02" w:rsidRDefault="00D05CF2" w:rsidP="00A45968">
      <w:pPr>
        <w:widowControl w:val="0"/>
        <w:numPr>
          <w:ilvl w:val="0"/>
          <w:numId w:val="7"/>
        </w:numPr>
        <w:tabs>
          <w:tab w:val="left" w:pos="20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течение 30 дней после защиты оформляется аттестационное дело, соискателем готовятся следующие документы: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заключение диссертационного совета по вопросу присуждения ученой степени доктора наук или кандидата наук 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- 3 экз. 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</w:t>
      </w:r>
      <w:r w:rsidRPr="00080CDC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u w:val="single"/>
          <w:lang w:eastAsia="ru-RU"/>
        </w:rPr>
        <w:t xml:space="preserve">не более </w:t>
      </w:r>
      <w:r w:rsidR="00A45968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u w:val="single"/>
          <w:lang w:eastAsia="ru-RU"/>
        </w:rPr>
        <w:t>8-9</w:t>
      </w:r>
      <w:r w:rsidRPr="00080CDC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u w:val="single"/>
          <w:lang w:eastAsia="ru-RU"/>
        </w:rPr>
        <w:t xml:space="preserve"> </w:t>
      </w:r>
      <w:r w:rsidR="00BC4C55" w:rsidRPr="00080CDC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u w:val="single"/>
          <w:lang w:eastAsia="ru-RU"/>
        </w:rPr>
        <w:t>страниц</w:t>
      </w:r>
      <w:r w:rsidR="00BC4C55" w:rsidRPr="00080CDC">
        <w:rPr>
          <w:rFonts w:ascii="Times New Roman" w:eastAsia="Times New Roman" w:hAnsi="Times New Roman" w:cs="Times New Roman"/>
          <w:b/>
          <w:i/>
          <w:color w:val="4472C4" w:themeColor="accent5"/>
          <w:spacing w:val="3"/>
          <w:sz w:val="28"/>
          <w:szCs w:val="28"/>
          <w:lang w:eastAsia="ru-RU"/>
        </w:rPr>
        <w:t>!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стенограмма заседания диссертационного совета по защите диссертации </w:t>
      </w:r>
      <w:r w:rsidR="00E62C5D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5709E6"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 экз.</w:t>
      </w: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информационная справка;</w:t>
      </w:r>
    </w:p>
    <w:p w:rsidR="00D05CF2" w:rsidRPr="007D0E02" w:rsidRDefault="00D05CF2" w:rsidP="00A45968">
      <w:pPr>
        <w:widowControl w:val="0"/>
        <w:numPr>
          <w:ilvl w:val="0"/>
          <w:numId w:val="7"/>
        </w:numPr>
        <w:tabs>
          <w:tab w:val="left" w:pos="20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электронном варианте в совет предоставляются </w:t>
      </w:r>
      <w:r w:rsidRPr="00AD46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 xml:space="preserve">отсканированные с датами, печатями, подписями в формате </w:t>
      </w:r>
      <w:r w:rsidRPr="00AD46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en-US" w:eastAsia="ru-RU"/>
        </w:rPr>
        <w:t>pdf</w:t>
      </w:r>
      <w:r w:rsidRPr="00AD46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>: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righ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заключение диссертационного совета по вопросу присуждения ученой степени доктора наук или кандидата наук;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отзывы официальных оппонентов,</w:t>
      </w:r>
    </w:p>
    <w:p w:rsidR="00D05CF2" w:rsidRPr="007D0E02" w:rsidRDefault="00D05CF2" w:rsidP="00A45968">
      <w:pPr>
        <w:widowControl w:val="0"/>
        <w:numPr>
          <w:ilvl w:val="0"/>
          <w:numId w:val="3"/>
        </w:numPr>
        <w:tabs>
          <w:tab w:val="left" w:pos="20"/>
        </w:tabs>
        <w:spacing w:after="0" w:line="240" w:lineRule="auto"/>
        <w:ind w:left="20" w:firstLine="8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7D0E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отзыв ведущей организации,</w:t>
      </w:r>
    </w:p>
    <w:p w:rsidR="00D05CF2" w:rsidRPr="007D0E02" w:rsidRDefault="00D05CF2" w:rsidP="00A45968">
      <w:pPr>
        <w:pStyle w:val="2"/>
        <w:numPr>
          <w:ilvl w:val="0"/>
          <w:numId w:val="3"/>
        </w:numPr>
        <w:shd w:val="clear" w:color="auto" w:fill="auto"/>
        <w:tabs>
          <w:tab w:val="left" w:pos="20"/>
        </w:tabs>
        <w:spacing w:before="0" w:after="0" w:line="240" w:lineRule="auto"/>
        <w:ind w:left="20"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отзыв научного руководителя и/или научного консультанта</w:t>
      </w:r>
    </w:p>
    <w:p w:rsidR="00D05CF2" w:rsidRPr="007D0E02" w:rsidRDefault="00D05CF2" w:rsidP="00A45968">
      <w:pPr>
        <w:pStyle w:val="2"/>
        <w:numPr>
          <w:ilvl w:val="0"/>
          <w:numId w:val="3"/>
        </w:numPr>
        <w:shd w:val="clear" w:color="auto" w:fill="auto"/>
        <w:tabs>
          <w:tab w:val="left" w:pos="20"/>
          <w:tab w:val="left" w:pos="133"/>
        </w:tabs>
        <w:spacing w:before="0" w:after="0" w:line="240" w:lineRule="auto"/>
        <w:ind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отзывы, поступившие на диссертацию и автореферат;</w:t>
      </w:r>
    </w:p>
    <w:p w:rsidR="00D05CF2" w:rsidRPr="006A054C" w:rsidRDefault="00D05CF2" w:rsidP="00A45968">
      <w:pPr>
        <w:pStyle w:val="2"/>
        <w:numPr>
          <w:ilvl w:val="0"/>
          <w:numId w:val="3"/>
        </w:numPr>
        <w:shd w:val="clear" w:color="auto" w:fill="auto"/>
        <w:tabs>
          <w:tab w:val="left" w:pos="20"/>
          <w:tab w:val="left" w:pos="133"/>
        </w:tabs>
        <w:spacing w:before="0" w:after="0" w:line="240" w:lineRule="auto"/>
        <w:ind w:firstLine="831"/>
        <w:contextualSpacing/>
        <w:jc w:val="both"/>
        <w:rPr>
          <w:sz w:val="28"/>
          <w:szCs w:val="28"/>
        </w:rPr>
      </w:pPr>
      <w:r w:rsidRPr="007D0E02">
        <w:rPr>
          <w:sz w:val="28"/>
          <w:szCs w:val="28"/>
        </w:rPr>
        <w:t>заключение организации, где в</w:t>
      </w:r>
      <w:r w:rsidR="005709E6" w:rsidRPr="007D0E02">
        <w:rPr>
          <w:sz w:val="28"/>
          <w:szCs w:val="28"/>
        </w:rPr>
        <w:t>ыполнена диссертационная работа.</w:t>
      </w:r>
    </w:p>
    <w:p w:rsidR="00325AC4" w:rsidRDefault="00325AC4" w:rsidP="00D05CF2">
      <w:bookmarkStart w:id="4" w:name="_GoBack"/>
      <w:bookmarkEnd w:id="4"/>
    </w:p>
    <w:sectPr w:rsidR="0032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D6922"/>
    <w:multiLevelType w:val="multilevel"/>
    <w:tmpl w:val="E056C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6783C"/>
    <w:multiLevelType w:val="multilevel"/>
    <w:tmpl w:val="D632B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B1766"/>
    <w:multiLevelType w:val="multilevel"/>
    <w:tmpl w:val="CAB4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B4762"/>
    <w:multiLevelType w:val="hybridMultilevel"/>
    <w:tmpl w:val="6D92E708"/>
    <w:lvl w:ilvl="0" w:tplc="4AA876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41CA2A40"/>
    <w:multiLevelType w:val="hybridMultilevel"/>
    <w:tmpl w:val="D570BD7C"/>
    <w:lvl w:ilvl="0" w:tplc="9CB6842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58A756C"/>
    <w:multiLevelType w:val="hybridMultilevel"/>
    <w:tmpl w:val="E86056BA"/>
    <w:lvl w:ilvl="0" w:tplc="31341B40">
      <w:start w:val="3"/>
      <w:numFmt w:val="decimal"/>
      <w:lvlText w:val="%1"/>
      <w:lvlJc w:val="left"/>
      <w:pPr>
        <w:ind w:left="5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0" w:hanging="360"/>
      </w:pPr>
    </w:lvl>
    <w:lvl w:ilvl="2" w:tplc="0419001B" w:tentative="1">
      <w:start w:val="1"/>
      <w:numFmt w:val="lowerRoman"/>
      <w:lvlText w:val="%3."/>
      <w:lvlJc w:val="right"/>
      <w:pPr>
        <w:ind w:left="6470" w:hanging="180"/>
      </w:pPr>
    </w:lvl>
    <w:lvl w:ilvl="3" w:tplc="0419000F" w:tentative="1">
      <w:start w:val="1"/>
      <w:numFmt w:val="decimal"/>
      <w:lvlText w:val="%4."/>
      <w:lvlJc w:val="left"/>
      <w:pPr>
        <w:ind w:left="7190" w:hanging="360"/>
      </w:pPr>
    </w:lvl>
    <w:lvl w:ilvl="4" w:tplc="04190019" w:tentative="1">
      <w:start w:val="1"/>
      <w:numFmt w:val="lowerLetter"/>
      <w:lvlText w:val="%5."/>
      <w:lvlJc w:val="left"/>
      <w:pPr>
        <w:ind w:left="7910" w:hanging="360"/>
      </w:pPr>
    </w:lvl>
    <w:lvl w:ilvl="5" w:tplc="0419001B" w:tentative="1">
      <w:start w:val="1"/>
      <w:numFmt w:val="lowerRoman"/>
      <w:lvlText w:val="%6."/>
      <w:lvlJc w:val="right"/>
      <w:pPr>
        <w:ind w:left="8630" w:hanging="180"/>
      </w:pPr>
    </w:lvl>
    <w:lvl w:ilvl="6" w:tplc="0419000F" w:tentative="1">
      <w:start w:val="1"/>
      <w:numFmt w:val="decimal"/>
      <w:lvlText w:val="%7."/>
      <w:lvlJc w:val="left"/>
      <w:pPr>
        <w:ind w:left="9350" w:hanging="360"/>
      </w:pPr>
    </w:lvl>
    <w:lvl w:ilvl="7" w:tplc="04190019" w:tentative="1">
      <w:start w:val="1"/>
      <w:numFmt w:val="lowerLetter"/>
      <w:lvlText w:val="%8."/>
      <w:lvlJc w:val="left"/>
      <w:pPr>
        <w:ind w:left="10070" w:hanging="360"/>
      </w:pPr>
    </w:lvl>
    <w:lvl w:ilvl="8" w:tplc="0419001B" w:tentative="1">
      <w:start w:val="1"/>
      <w:numFmt w:val="lowerRoman"/>
      <w:lvlText w:val="%9."/>
      <w:lvlJc w:val="right"/>
      <w:pPr>
        <w:ind w:left="10790" w:hanging="180"/>
      </w:pPr>
    </w:lvl>
  </w:abstractNum>
  <w:abstractNum w:abstractNumId="6" w15:restartNumberingAfterBreak="0">
    <w:nsid w:val="4F425F10"/>
    <w:multiLevelType w:val="multilevel"/>
    <w:tmpl w:val="075CC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C5E86"/>
    <w:multiLevelType w:val="hybridMultilevel"/>
    <w:tmpl w:val="B212EA78"/>
    <w:lvl w:ilvl="0" w:tplc="16089CB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58E649A6"/>
    <w:multiLevelType w:val="multilevel"/>
    <w:tmpl w:val="3DC07804"/>
    <w:lvl w:ilvl="0">
      <w:start w:val="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9B5660"/>
    <w:multiLevelType w:val="multilevel"/>
    <w:tmpl w:val="A9C4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F2"/>
    <w:rsid w:val="00080CDC"/>
    <w:rsid w:val="001F1492"/>
    <w:rsid w:val="00242418"/>
    <w:rsid w:val="00325AC4"/>
    <w:rsid w:val="003F3A91"/>
    <w:rsid w:val="005709E6"/>
    <w:rsid w:val="005732AE"/>
    <w:rsid w:val="005A0856"/>
    <w:rsid w:val="007333AD"/>
    <w:rsid w:val="007D0E02"/>
    <w:rsid w:val="00A45968"/>
    <w:rsid w:val="00AA1061"/>
    <w:rsid w:val="00AD46E7"/>
    <w:rsid w:val="00BC4C55"/>
    <w:rsid w:val="00C555ED"/>
    <w:rsid w:val="00D05CF2"/>
    <w:rsid w:val="00DD3F7A"/>
    <w:rsid w:val="00E0654C"/>
    <w:rsid w:val="00E62C5D"/>
    <w:rsid w:val="00EE5FD8"/>
    <w:rsid w:val="00EF6A26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F1A00-76DD-4553-A8D8-0A19F891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05CF2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D05CF2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styleId="a4">
    <w:name w:val="Hyperlink"/>
    <w:basedOn w:val="a0"/>
    <w:rsid w:val="00D05CF2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D05CF2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character" w:customStyle="1" w:styleId="20pt">
    <w:name w:val="Основной текст (2) + Полужирный;Интервал 0 pt"/>
    <w:basedOn w:val="20"/>
    <w:rsid w:val="00D05CF2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D05CF2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  <w:spacing w:val="4"/>
      <w:sz w:val="21"/>
      <w:szCs w:val="21"/>
    </w:rPr>
  </w:style>
  <w:style w:type="character" w:customStyle="1" w:styleId="0pt">
    <w:name w:val="Основной текст + Курсив;Интервал 0 pt"/>
    <w:basedOn w:val="a3"/>
    <w:rsid w:val="00D05C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 (3)"/>
    <w:basedOn w:val="a0"/>
    <w:rsid w:val="00D05C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rsid w:val="00D0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30pt">
    <w:name w:val="Основной текст (3) + Не курсив;Интервал 0 pt"/>
    <w:basedOn w:val="a0"/>
    <w:rsid w:val="00D05C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styleId="a5">
    <w:name w:val="FollowedHyperlink"/>
    <w:basedOn w:val="a0"/>
    <w:uiPriority w:val="99"/>
    <w:semiHidden/>
    <w:unhideWhenUsed/>
    <w:rsid w:val="005732A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5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2@org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84CC-A45E-45C6-AF5E-45D9C3E0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7</cp:revision>
  <dcterms:created xsi:type="dcterms:W3CDTF">2023-12-11T09:53:00Z</dcterms:created>
  <dcterms:modified xsi:type="dcterms:W3CDTF">2026-05-26T08:51:00Z</dcterms:modified>
</cp:coreProperties>
</file>