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1E" w:rsidRPr="00E86BEB" w:rsidRDefault="00E86BEB" w:rsidP="00F3521E">
      <w:pPr>
        <w:pStyle w:val="a3"/>
        <w:spacing w:line="252" w:lineRule="auto"/>
        <w:jc w:val="right"/>
        <w:rPr>
          <w:b/>
          <w:lang w:val="ru-RU"/>
        </w:rPr>
      </w:pPr>
      <w:r>
        <w:rPr>
          <w:b/>
          <w:lang w:val="ru-RU"/>
        </w:rPr>
        <w:t>«</w:t>
      </w:r>
      <w:r w:rsidR="00F3521E" w:rsidRPr="00F3521E">
        <w:rPr>
          <w:b/>
        </w:rPr>
        <w:t>Утверждаю</w:t>
      </w:r>
      <w:r>
        <w:rPr>
          <w:b/>
          <w:lang w:val="ru-RU"/>
        </w:rPr>
        <w:t>»</w:t>
      </w:r>
    </w:p>
    <w:p w:rsidR="00F3521E" w:rsidRDefault="00635346" w:rsidP="00F3521E">
      <w:pPr>
        <w:pStyle w:val="a5"/>
        <w:spacing w:line="252" w:lineRule="auto"/>
        <w:jc w:val="right"/>
      </w:pPr>
      <w:r>
        <w:rPr>
          <w:lang w:val="ru-RU"/>
        </w:rPr>
        <w:t xml:space="preserve">Ректор </w:t>
      </w:r>
      <w:r w:rsidR="00F3521E">
        <w:rPr>
          <w:lang w:val="ru-RU"/>
        </w:rPr>
        <w:t>Ф</w:t>
      </w:r>
      <w:r w:rsidR="00F3521E">
        <w:t>ГБОУ ВО ОрГМ</w:t>
      </w:r>
      <w:r w:rsidR="00F3521E">
        <w:rPr>
          <w:lang w:val="ru-RU"/>
        </w:rPr>
        <w:t>У</w:t>
      </w:r>
      <w:r w:rsidR="00F3521E">
        <w:t xml:space="preserve"> </w:t>
      </w:r>
    </w:p>
    <w:p w:rsidR="00F3521E" w:rsidRDefault="00F3521E" w:rsidP="00F3521E">
      <w:pPr>
        <w:pStyle w:val="a5"/>
        <w:spacing w:line="252" w:lineRule="auto"/>
        <w:jc w:val="right"/>
      </w:pPr>
      <w:r>
        <w:t>Минздрав</w:t>
      </w:r>
      <w:r>
        <w:rPr>
          <w:lang w:val="ru-RU"/>
        </w:rPr>
        <w:t>а</w:t>
      </w:r>
      <w:r>
        <w:t xml:space="preserve"> России, </w:t>
      </w:r>
    </w:p>
    <w:p w:rsidR="00F3521E" w:rsidRPr="00F3521E" w:rsidRDefault="00F3521E" w:rsidP="00F3521E">
      <w:pPr>
        <w:pStyle w:val="a5"/>
        <w:spacing w:line="252" w:lineRule="auto"/>
        <w:jc w:val="right"/>
      </w:pPr>
      <w:r>
        <w:t xml:space="preserve">д.м.н., </w:t>
      </w:r>
      <w:r w:rsidR="00635346">
        <w:rPr>
          <w:lang w:val="ru-RU"/>
        </w:rPr>
        <w:t xml:space="preserve">профессор </w:t>
      </w:r>
    </w:p>
    <w:p w:rsidR="00F3521E" w:rsidRPr="005B6881" w:rsidRDefault="00F3521E" w:rsidP="00F3521E">
      <w:pPr>
        <w:pStyle w:val="a5"/>
        <w:spacing w:line="252" w:lineRule="auto"/>
        <w:jc w:val="right"/>
        <w:rPr>
          <w:lang w:val="ru-RU"/>
        </w:rPr>
      </w:pPr>
      <w:r>
        <w:t>__</w:t>
      </w:r>
      <w:r>
        <w:rPr>
          <w:lang w:val="ru-RU"/>
        </w:rPr>
        <w:t>______И.В. Мирошниченко</w:t>
      </w:r>
    </w:p>
    <w:p w:rsidR="00F3521E" w:rsidRDefault="00F3521E" w:rsidP="00F3521E">
      <w:pPr>
        <w:rPr>
          <w:rFonts w:ascii="Times New Roman" w:hAnsi="Times New Roman"/>
          <w:sz w:val="28"/>
          <w:szCs w:val="28"/>
        </w:rPr>
      </w:pPr>
    </w:p>
    <w:p w:rsidR="00F3521E" w:rsidRPr="00E93C5F" w:rsidRDefault="00F3521E" w:rsidP="00F3521E">
      <w:pPr>
        <w:jc w:val="center"/>
        <w:rPr>
          <w:rFonts w:ascii="Times New Roman" w:hAnsi="Times New Roman"/>
          <w:b/>
          <w:sz w:val="28"/>
          <w:szCs w:val="28"/>
        </w:rPr>
      </w:pPr>
      <w:r w:rsidRPr="00E93C5F">
        <w:rPr>
          <w:rFonts w:ascii="Times New Roman" w:hAnsi="Times New Roman"/>
          <w:b/>
          <w:sz w:val="28"/>
          <w:szCs w:val="28"/>
        </w:rPr>
        <w:t>АКТ</w:t>
      </w:r>
    </w:p>
    <w:p w:rsidR="00F3521E" w:rsidRPr="00191503" w:rsidRDefault="00E86BEB" w:rsidP="00F3521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проверки </w:t>
      </w:r>
      <w:r w:rsidR="00F3521E">
        <w:rPr>
          <w:rFonts w:ascii="Times New Roman" w:hAnsi="Times New Roman"/>
          <w:sz w:val="28"/>
          <w:szCs w:val="28"/>
        </w:rPr>
        <w:t>соответствия первичной документации материалов диссертации аспиранта</w:t>
      </w:r>
      <w:r w:rsidR="006F39C3">
        <w:rPr>
          <w:rFonts w:ascii="Times New Roman" w:hAnsi="Times New Roman"/>
          <w:sz w:val="28"/>
          <w:szCs w:val="28"/>
        </w:rPr>
        <w:t xml:space="preserve"> (соискателя)</w:t>
      </w:r>
      <w:r w:rsidR="00F3521E">
        <w:rPr>
          <w:rFonts w:ascii="Times New Roman" w:hAnsi="Times New Roman"/>
          <w:sz w:val="28"/>
          <w:szCs w:val="28"/>
        </w:rPr>
        <w:t xml:space="preserve"> кафедры факультетской педиатрии </w:t>
      </w:r>
      <w:r w:rsidR="00F3521E" w:rsidRPr="00F3521E">
        <w:rPr>
          <w:rFonts w:ascii="Times New Roman" w:hAnsi="Times New Roman"/>
          <w:color w:val="FF0000"/>
          <w:sz w:val="28"/>
          <w:szCs w:val="28"/>
        </w:rPr>
        <w:t>Иванова Ивана Ивановича «Ранняя диагностика диабетического поражения почек у детей»</w:t>
      </w:r>
      <w:r w:rsidR="00F3521E">
        <w:rPr>
          <w:rFonts w:ascii="Times New Roman" w:hAnsi="Times New Roman"/>
          <w:sz w:val="28"/>
          <w:szCs w:val="28"/>
        </w:rPr>
        <w:t xml:space="preserve">, представленной на соискание ученой степени </w:t>
      </w:r>
      <w:r w:rsidR="006F39C3">
        <w:rPr>
          <w:rFonts w:ascii="Times New Roman" w:hAnsi="Times New Roman"/>
          <w:sz w:val="28"/>
          <w:szCs w:val="28"/>
        </w:rPr>
        <w:t>доктора (</w:t>
      </w:r>
      <w:r w:rsidR="00F3521E">
        <w:rPr>
          <w:rFonts w:ascii="Times New Roman" w:hAnsi="Times New Roman"/>
          <w:sz w:val="28"/>
          <w:szCs w:val="28"/>
        </w:rPr>
        <w:t>кандидата</w:t>
      </w:r>
      <w:r w:rsidR="006F39C3">
        <w:rPr>
          <w:rFonts w:ascii="Times New Roman" w:hAnsi="Times New Roman"/>
          <w:sz w:val="28"/>
          <w:szCs w:val="28"/>
        </w:rPr>
        <w:t>)</w:t>
      </w:r>
      <w:r w:rsidR="00F3521E">
        <w:rPr>
          <w:rFonts w:ascii="Times New Roman" w:hAnsi="Times New Roman"/>
          <w:sz w:val="28"/>
          <w:szCs w:val="28"/>
        </w:rPr>
        <w:t xml:space="preserve"> медицинских </w:t>
      </w:r>
      <w:r w:rsidR="006F39C3">
        <w:rPr>
          <w:rFonts w:ascii="Times New Roman" w:hAnsi="Times New Roman"/>
          <w:sz w:val="28"/>
          <w:szCs w:val="28"/>
        </w:rPr>
        <w:t xml:space="preserve">(биологических) </w:t>
      </w:r>
      <w:r w:rsidR="00F3521E">
        <w:rPr>
          <w:rFonts w:ascii="Times New Roman" w:hAnsi="Times New Roman"/>
          <w:sz w:val="28"/>
          <w:szCs w:val="28"/>
        </w:rPr>
        <w:t>наук</w:t>
      </w:r>
      <w:r w:rsidR="00F3521E" w:rsidRPr="00191503">
        <w:rPr>
          <w:color w:val="000000"/>
        </w:rPr>
        <w:t xml:space="preserve"> </w:t>
      </w:r>
      <w:r w:rsidR="00F3521E" w:rsidRPr="00191503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635346" w:rsidRPr="00191503">
        <w:rPr>
          <w:rFonts w:ascii="Times New Roman" w:hAnsi="Times New Roman"/>
          <w:color w:val="000000"/>
          <w:sz w:val="28"/>
          <w:szCs w:val="28"/>
        </w:rPr>
        <w:t>специальности</w:t>
      </w:r>
      <w:r w:rsidR="006353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5346" w:rsidRPr="00635346">
        <w:rPr>
          <w:rFonts w:ascii="Times New Roman" w:hAnsi="Times New Roman"/>
          <w:color w:val="FF0000"/>
          <w:sz w:val="28"/>
          <w:szCs w:val="28"/>
        </w:rPr>
        <w:t>(</w:t>
      </w:r>
      <w:r w:rsidRPr="00E86BEB">
        <w:rPr>
          <w:rFonts w:ascii="Times New Roman" w:hAnsi="Times New Roman"/>
          <w:i/>
          <w:color w:val="FF0000"/>
          <w:sz w:val="28"/>
          <w:szCs w:val="28"/>
        </w:rPr>
        <w:t>шифр и наименование специальности).</w:t>
      </w:r>
    </w:p>
    <w:p w:rsidR="00F3521E" w:rsidRDefault="00F3521E" w:rsidP="00F352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21E" w:rsidRDefault="00F3521E" w:rsidP="00F352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председатель комиссии, проректор по научной, инновационной и международной деятельности д.м.н., </w:t>
      </w:r>
      <w:r w:rsidR="006F58F3">
        <w:rPr>
          <w:rFonts w:ascii="Times New Roman" w:hAnsi="Times New Roman"/>
          <w:sz w:val="28"/>
          <w:szCs w:val="28"/>
        </w:rPr>
        <w:t>профессор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6F39C3">
        <w:rPr>
          <w:rFonts w:ascii="Times New Roman" w:hAnsi="Times New Roman"/>
          <w:sz w:val="28"/>
          <w:szCs w:val="28"/>
          <w:u w:val="single"/>
        </w:rPr>
        <w:t>(Ф.И.О.)</w:t>
      </w:r>
      <w:r>
        <w:rPr>
          <w:rFonts w:ascii="Times New Roman" w:hAnsi="Times New Roman"/>
          <w:sz w:val="28"/>
          <w:szCs w:val="28"/>
        </w:rPr>
        <w:t xml:space="preserve">, члены комиссии: </w:t>
      </w:r>
      <w:r w:rsidRPr="005B6881">
        <w:rPr>
          <w:rFonts w:ascii="Times New Roman" w:hAnsi="Times New Roman"/>
          <w:color w:val="FF0000"/>
          <w:sz w:val="28"/>
          <w:szCs w:val="28"/>
        </w:rPr>
        <w:t>смотреть со</w:t>
      </w:r>
      <w:r>
        <w:rPr>
          <w:rFonts w:ascii="Times New Roman" w:hAnsi="Times New Roman"/>
          <w:color w:val="FF0000"/>
          <w:sz w:val="28"/>
          <w:szCs w:val="28"/>
        </w:rPr>
        <w:t>став комиссии на сайте</w:t>
      </w:r>
      <w:r w:rsidR="00E13E59">
        <w:rPr>
          <w:rFonts w:ascii="Times New Roman" w:hAnsi="Times New Roman"/>
          <w:sz w:val="28"/>
          <w:szCs w:val="28"/>
        </w:rPr>
        <w:t>, в период с _____ по _____ 202</w:t>
      </w:r>
      <w:r>
        <w:rPr>
          <w:rFonts w:ascii="Times New Roman" w:hAnsi="Times New Roman"/>
          <w:sz w:val="28"/>
          <w:szCs w:val="28"/>
        </w:rPr>
        <w:t>_г. произвели проверку первичной документ</w:t>
      </w:r>
      <w:r w:rsidR="00E86BEB">
        <w:rPr>
          <w:rFonts w:ascii="Times New Roman" w:hAnsi="Times New Roman"/>
          <w:sz w:val="28"/>
          <w:szCs w:val="28"/>
        </w:rPr>
        <w:t>ации кандидатской диссертации за</w:t>
      </w:r>
      <w:r>
        <w:rPr>
          <w:rFonts w:ascii="Times New Roman" w:hAnsi="Times New Roman"/>
          <w:sz w:val="28"/>
          <w:szCs w:val="28"/>
        </w:rPr>
        <w:t xml:space="preserve">очного аспиранта кафедры факультетской педиатрии Иванова И.И. «Ранняя диагностика диабетического поражения почек у детей». Результаты исследования, приведенные в диссертации И.И. Иванова, полностью соответствуют данным, имеющимся в первичной документации. </w:t>
      </w:r>
    </w:p>
    <w:p w:rsidR="00F3521E" w:rsidRPr="00776F4B" w:rsidRDefault="00F3521E" w:rsidP="00F352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представлены следующие материалы </w:t>
      </w:r>
      <w:r w:rsidRPr="007D6883">
        <w:rPr>
          <w:rFonts w:ascii="Times New Roman" w:hAnsi="Times New Roman"/>
          <w:color w:val="FF0000"/>
          <w:sz w:val="28"/>
          <w:szCs w:val="28"/>
        </w:rPr>
        <w:t>*</w:t>
      </w:r>
    </w:p>
    <w:p w:rsidR="00F3521E" w:rsidRDefault="00F3521E" w:rsidP="00E93C5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Карты </w:t>
      </w:r>
      <w:proofErr w:type="spellStart"/>
      <w:r>
        <w:rPr>
          <w:rFonts w:ascii="Times New Roman" w:hAnsi="Times New Roman"/>
          <w:sz w:val="28"/>
          <w:szCs w:val="28"/>
        </w:rPr>
        <w:t>выкопировки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данных из 136 историй болезни детей с сахарным диабетом 1 типа.</w:t>
      </w:r>
    </w:p>
    <w:p w:rsidR="00F3521E" w:rsidRDefault="00F3521E" w:rsidP="00E93C5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протоколов лабораторных исследований: определение уровня сывороточного лептина – 75; концентрации инсулиноподобного фактора роста-1 – 46; инструментального обследования: </w:t>
      </w:r>
      <w:proofErr w:type="spellStart"/>
      <w:r>
        <w:rPr>
          <w:rFonts w:ascii="Times New Roman" w:hAnsi="Times New Roman"/>
          <w:sz w:val="28"/>
          <w:szCs w:val="28"/>
        </w:rPr>
        <w:t>нефросцинтиграфия</w:t>
      </w:r>
      <w:proofErr w:type="spellEnd"/>
      <w:r>
        <w:rPr>
          <w:rFonts w:ascii="Times New Roman" w:hAnsi="Times New Roman"/>
          <w:sz w:val="28"/>
          <w:szCs w:val="28"/>
        </w:rPr>
        <w:t xml:space="preserve"> - 30.</w:t>
      </w:r>
    </w:p>
    <w:p w:rsidR="00F3521E" w:rsidRDefault="00F3521E" w:rsidP="00E93C5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 математические расчеты, таблицы, графики с результатами статистического анализа, а также информационное письмо, что свидетельствует о полном соответствии приведенных в диссертации данных с материалами первичных документов.</w:t>
      </w:r>
    </w:p>
    <w:p w:rsidR="00F3521E" w:rsidRDefault="00F3521E" w:rsidP="00E93C5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 электронный и рукописный банк данных, созданный при изучении 100 отечественных и 124 зарубежных научных источников.</w:t>
      </w:r>
    </w:p>
    <w:p w:rsidR="00F3521E" w:rsidRDefault="00F3521E" w:rsidP="00E93C5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Оттиски 9 печатных работ</w:t>
      </w:r>
      <w:r w:rsidRPr="00B04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соискателя, в том числе 3 журнальные статьи, опубликованные в изданиях, рекомендованных ВАК.</w:t>
      </w:r>
    </w:p>
    <w:p w:rsidR="006F39C3" w:rsidRPr="006F39C3" w:rsidRDefault="006F39C3" w:rsidP="006F39C3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9C3">
        <w:rPr>
          <w:rFonts w:ascii="Times New Roman" w:hAnsi="Times New Roman"/>
          <w:sz w:val="28"/>
          <w:szCs w:val="28"/>
        </w:rPr>
        <w:t>В результате проверки было установлено следующее: анализ … (</w:t>
      </w:r>
      <w:proofErr w:type="gramStart"/>
      <w:r w:rsidRPr="006F39C3">
        <w:rPr>
          <w:rFonts w:ascii="Times New Roman" w:hAnsi="Times New Roman"/>
          <w:iCs/>
          <w:sz w:val="28"/>
          <w:szCs w:val="28"/>
        </w:rPr>
        <w:t>например</w:t>
      </w:r>
      <w:proofErr w:type="gramEnd"/>
      <w:r w:rsidRPr="006F39C3">
        <w:rPr>
          <w:rFonts w:ascii="Times New Roman" w:hAnsi="Times New Roman"/>
          <w:sz w:val="28"/>
          <w:szCs w:val="28"/>
        </w:rPr>
        <w:t>: </w:t>
      </w:r>
      <w:r w:rsidRPr="006F39C3">
        <w:rPr>
          <w:rFonts w:ascii="Times New Roman" w:hAnsi="Times New Roman"/>
          <w:bCs/>
          <w:iCs/>
          <w:sz w:val="28"/>
          <w:szCs w:val="28"/>
        </w:rPr>
        <w:t>представленных карт, результатов исследования и т.д</w:t>
      </w:r>
      <w:r w:rsidRPr="006F39C3">
        <w:rPr>
          <w:rFonts w:ascii="Times New Roman" w:hAnsi="Times New Roman"/>
          <w:sz w:val="28"/>
          <w:szCs w:val="28"/>
        </w:rPr>
        <w:t>.) выполнен лично автором. Лично </w:t>
      </w:r>
      <w:r w:rsidRPr="006F39C3">
        <w:rPr>
          <w:rFonts w:ascii="Times New Roman" w:hAnsi="Times New Roman"/>
          <w:bCs/>
          <w:iCs/>
          <w:sz w:val="28"/>
          <w:szCs w:val="28"/>
        </w:rPr>
        <w:t>(</w:t>
      </w:r>
      <w:r w:rsidRPr="006F39C3">
        <w:rPr>
          <w:rFonts w:ascii="Times New Roman" w:hAnsi="Times New Roman"/>
          <w:bCs/>
          <w:iCs/>
          <w:color w:val="FF0000"/>
          <w:sz w:val="28"/>
          <w:szCs w:val="28"/>
        </w:rPr>
        <w:t>Ф.И.О</w:t>
      </w:r>
      <w:r w:rsidRPr="006F39C3">
        <w:rPr>
          <w:rFonts w:ascii="Times New Roman" w:hAnsi="Times New Roman"/>
          <w:bCs/>
          <w:iCs/>
          <w:sz w:val="28"/>
          <w:szCs w:val="28"/>
        </w:rPr>
        <w:t>.)</w:t>
      </w:r>
      <w:r w:rsidRPr="006F39C3">
        <w:rPr>
          <w:rFonts w:ascii="Times New Roman" w:hAnsi="Times New Roman"/>
          <w:sz w:val="28"/>
          <w:szCs w:val="28"/>
        </w:rPr>
        <w:t> было проведено … Заполнение разработанных для данного исследования анкет, выписки из протоколов обследования и из лабораторных журналов, ведение компьютерной базы данных обследованных пациентов с … (</w:t>
      </w:r>
      <w:r w:rsidRPr="006F39C3">
        <w:rPr>
          <w:rFonts w:ascii="Times New Roman" w:hAnsi="Times New Roman"/>
          <w:bCs/>
          <w:iCs/>
          <w:sz w:val="28"/>
          <w:szCs w:val="28"/>
        </w:rPr>
        <w:t>диагноз</w:t>
      </w:r>
      <w:r w:rsidRPr="006F39C3">
        <w:rPr>
          <w:rFonts w:ascii="Times New Roman" w:hAnsi="Times New Roman"/>
          <w:sz w:val="28"/>
          <w:szCs w:val="28"/>
        </w:rPr>
        <w:t>) осуществлялись лично (</w:t>
      </w:r>
      <w:r w:rsidRPr="006F39C3">
        <w:rPr>
          <w:rFonts w:ascii="Times New Roman" w:hAnsi="Times New Roman"/>
          <w:bCs/>
          <w:iCs/>
          <w:color w:val="FF0000"/>
          <w:sz w:val="28"/>
          <w:szCs w:val="28"/>
        </w:rPr>
        <w:t>Ф.И.О</w:t>
      </w:r>
      <w:r w:rsidRPr="006F39C3">
        <w:rPr>
          <w:rFonts w:ascii="Times New Roman" w:hAnsi="Times New Roman"/>
          <w:sz w:val="28"/>
          <w:szCs w:val="28"/>
        </w:rPr>
        <w:t>.) в соответствии с фактическими данными, датой проведенного исследования, фамилией обследуемого. Автор провел статистический анализ полученных результатов. Первичная документация содержит блок информации о проведении обработки цифрового материала методами вариационной статистики с использованием … (</w:t>
      </w:r>
      <w:r w:rsidRPr="006F39C3">
        <w:rPr>
          <w:rFonts w:ascii="Times New Roman" w:hAnsi="Times New Roman"/>
          <w:bCs/>
          <w:iCs/>
          <w:sz w:val="28"/>
          <w:szCs w:val="28"/>
        </w:rPr>
        <w:t>указать каких</w:t>
      </w:r>
      <w:r w:rsidRPr="006F39C3">
        <w:rPr>
          <w:rFonts w:ascii="Times New Roman" w:hAnsi="Times New Roman"/>
          <w:sz w:val="28"/>
          <w:szCs w:val="28"/>
        </w:rPr>
        <w:t>) методов с помощью программы… (</w:t>
      </w:r>
      <w:r w:rsidRPr="006F39C3">
        <w:rPr>
          <w:rFonts w:ascii="Times New Roman" w:hAnsi="Times New Roman"/>
          <w:bCs/>
          <w:iCs/>
          <w:sz w:val="28"/>
          <w:szCs w:val="28"/>
        </w:rPr>
        <w:t>название программы</w:t>
      </w:r>
      <w:r w:rsidRPr="006F39C3">
        <w:rPr>
          <w:rFonts w:ascii="Times New Roman" w:hAnsi="Times New Roman"/>
          <w:sz w:val="28"/>
          <w:szCs w:val="28"/>
        </w:rPr>
        <w:t>) и пакета статистических программ…(</w:t>
      </w:r>
      <w:r w:rsidRPr="006F39C3">
        <w:rPr>
          <w:rFonts w:ascii="Times New Roman" w:hAnsi="Times New Roman"/>
          <w:bCs/>
          <w:iCs/>
          <w:sz w:val="28"/>
          <w:szCs w:val="28"/>
        </w:rPr>
        <w:t>название</w:t>
      </w:r>
      <w:r w:rsidRPr="006F39C3">
        <w:rPr>
          <w:rFonts w:ascii="Times New Roman" w:hAnsi="Times New Roman"/>
          <w:sz w:val="28"/>
          <w:szCs w:val="28"/>
        </w:rPr>
        <w:t>)</w:t>
      </w:r>
    </w:p>
    <w:p w:rsidR="006F39C3" w:rsidRPr="006F39C3" w:rsidRDefault="006F39C3" w:rsidP="006F39C3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9C3">
        <w:rPr>
          <w:rFonts w:ascii="Times New Roman" w:hAnsi="Times New Roman"/>
          <w:sz w:val="28"/>
          <w:szCs w:val="28"/>
        </w:rPr>
        <w:t>Документация оформлена правильно, результаты исследований, приведенные в диссертации, по регистрационным документам полностью соответствуют объему выполненных исследований.</w:t>
      </w:r>
    </w:p>
    <w:p w:rsidR="00F3521E" w:rsidRDefault="00F3521E" w:rsidP="00F3521E">
      <w:pPr>
        <w:spacing w:line="360" w:lineRule="auto"/>
        <w:ind w:left="54"/>
        <w:jc w:val="center"/>
        <w:rPr>
          <w:rFonts w:ascii="Times New Roman" w:hAnsi="Times New Roman"/>
          <w:sz w:val="28"/>
          <w:szCs w:val="28"/>
        </w:rPr>
      </w:pPr>
      <w:r w:rsidRPr="009A4B9C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6883">
        <w:rPr>
          <w:rFonts w:ascii="Times New Roman" w:hAnsi="Times New Roman"/>
          <w:b/>
          <w:color w:val="FF0000"/>
          <w:sz w:val="28"/>
          <w:szCs w:val="28"/>
        </w:rPr>
        <w:t>**</w:t>
      </w:r>
    </w:p>
    <w:p w:rsidR="006F39C3" w:rsidRPr="00717B88" w:rsidRDefault="006F39C3" w:rsidP="006F39C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B88">
        <w:rPr>
          <w:rFonts w:ascii="Times New Roman" w:hAnsi="Times New Roman"/>
          <w:sz w:val="28"/>
          <w:szCs w:val="28"/>
        </w:rPr>
        <w:t>Таким образом, в результате проведенной проверки комиссия пришла к заключению, что первичная документация по диссертационной работе (</w:t>
      </w:r>
      <w:r w:rsidRPr="00717B88">
        <w:rPr>
          <w:rFonts w:ascii="Times New Roman" w:hAnsi="Times New Roman"/>
          <w:bCs/>
          <w:iCs/>
          <w:color w:val="FF0000"/>
          <w:sz w:val="28"/>
          <w:szCs w:val="28"/>
        </w:rPr>
        <w:t>Ф.И.О</w:t>
      </w:r>
      <w:r w:rsidRPr="00717B88">
        <w:rPr>
          <w:rFonts w:ascii="Times New Roman" w:hAnsi="Times New Roman"/>
          <w:bCs/>
          <w:iCs/>
          <w:sz w:val="28"/>
          <w:szCs w:val="28"/>
        </w:rPr>
        <w:t>.)</w:t>
      </w:r>
      <w:r w:rsidRPr="00717B88">
        <w:rPr>
          <w:rFonts w:ascii="Times New Roman" w:hAnsi="Times New Roman"/>
          <w:sz w:val="28"/>
          <w:szCs w:val="28"/>
        </w:rPr>
        <w:t xml:space="preserve"> на тему «…» оформлена в соответствии с фактическими данными. Все исследования зарегистрированы в установленном порядке. </w:t>
      </w:r>
    </w:p>
    <w:p w:rsidR="006F39C3" w:rsidRPr="00717B88" w:rsidRDefault="006F39C3" w:rsidP="006F39C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7B88">
        <w:rPr>
          <w:rFonts w:ascii="Times New Roman" w:hAnsi="Times New Roman"/>
          <w:sz w:val="28"/>
          <w:szCs w:val="28"/>
        </w:rPr>
        <w:t>Достоверность выполненных исследований подтверждается точностью регистрации первичной документации, в которой полно отражен объем анамнестических, клинических, лабораторных…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B88">
        <w:rPr>
          <w:rFonts w:ascii="Times New Roman" w:hAnsi="Times New Roman"/>
          <w:bCs/>
          <w:iCs/>
          <w:sz w:val="28"/>
          <w:szCs w:val="28"/>
        </w:rPr>
        <w:t>(каких)</w:t>
      </w:r>
      <w:r w:rsidRPr="00717B88">
        <w:rPr>
          <w:rFonts w:ascii="Times New Roman" w:hAnsi="Times New Roman"/>
          <w:sz w:val="28"/>
          <w:szCs w:val="28"/>
        </w:rPr>
        <w:t> исследований, статистическая обработка данных.</w:t>
      </w:r>
    </w:p>
    <w:p w:rsidR="00F3521E" w:rsidRDefault="00F3521E" w:rsidP="00E86BEB">
      <w:pPr>
        <w:spacing w:line="360" w:lineRule="auto"/>
        <w:ind w:left="54" w:firstLine="6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представленных документов позволяет сделать вывод о личном участии автора в проведении всех исследований, представленных в диссертации, </w:t>
      </w:r>
      <w:r>
        <w:rPr>
          <w:rFonts w:ascii="Times New Roman" w:hAnsi="Times New Roman"/>
          <w:sz w:val="28"/>
          <w:szCs w:val="28"/>
        </w:rPr>
        <w:lastRenderedPageBreak/>
        <w:t xml:space="preserve">а также </w:t>
      </w:r>
      <w:r w:rsidR="00EE05F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результатов, зафиксированных в первичной документации, с данными, отраженными в диссертации и </w:t>
      </w:r>
      <w:r w:rsidR="00132A8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печатных работах,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132A83">
        <w:rPr>
          <w:rFonts w:ascii="Times New Roman" w:hAnsi="Times New Roman"/>
          <w:sz w:val="28"/>
          <w:szCs w:val="28"/>
        </w:rPr>
        <w:t xml:space="preserve">___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журнальных статьях.</w:t>
      </w:r>
    </w:p>
    <w:p w:rsidR="00F3521E" w:rsidRDefault="00F3521E" w:rsidP="00E8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комиссии, </w:t>
      </w:r>
    </w:p>
    <w:p w:rsidR="00F3521E" w:rsidRDefault="00F3521E" w:rsidP="00E86B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мед. наук, </w:t>
      </w:r>
      <w:r w:rsidR="00873E64">
        <w:rPr>
          <w:rFonts w:ascii="Times New Roman" w:hAnsi="Times New Roman"/>
          <w:sz w:val="28"/>
          <w:szCs w:val="28"/>
        </w:rPr>
        <w:t>профессор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="00E93C5F">
        <w:rPr>
          <w:rFonts w:ascii="Times New Roman" w:hAnsi="Times New Roman"/>
          <w:sz w:val="28"/>
          <w:szCs w:val="28"/>
        </w:rPr>
        <w:t>(</w:t>
      </w:r>
      <w:proofErr w:type="gramEnd"/>
      <w:r w:rsidR="00E93C5F">
        <w:rPr>
          <w:rFonts w:ascii="Times New Roman" w:hAnsi="Times New Roman"/>
          <w:sz w:val="28"/>
          <w:szCs w:val="28"/>
        </w:rPr>
        <w:t>Ф.И.О.)</w:t>
      </w:r>
    </w:p>
    <w:p w:rsidR="00F3521E" w:rsidRDefault="00F3521E" w:rsidP="00F3521E">
      <w:pPr>
        <w:spacing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F3521E" w:rsidRDefault="00F3521E" w:rsidP="00F3521E">
      <w:pPr>
        <w:spacing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 w:rsidRPr="007D6883">
        <w:rPr>
          <w:rFonts w:ascii="Times New Roman" w:hAnsi="Times New Roman"/>
          <w:color w:val="FF0000"/>
          <w:sz w:val="28"/>
          <w:szCs w:val="28"/>
        </w:rPr>
        <w:t>***</w:t>
      </w:r>
    </w:p>
    <w:p w:rsidR="00F3521E" w:rsidRDefault="00F3521E" w:rsidP="00F3521E">
      <w:pPr>
        <w:spacing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мед. наук, профессор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Ф.И.О.)</w:t>
      </w:r>
    </w:p>
    <w:p w:rsidR="00F3521E" w:rsidRPr="00725A1B" w:rsidRDefault="00F3521E" w:rsidP="00F3521E">
      <w:pPr>
        <w:spacing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мед. наук, профессор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725A1B">
        <w:rPr>
          <w:rFonts w:ascii="Times New Roman" w:hAnsi="Times New Roman"/>
          <w:sz w:val="28"/>
          <w:szCs w:val="28"/>
        </w:rPr>
        <w:t>(</w:t>
      </w:r>
      <w:proofErr w:type="gramEnd"/>
      <w:r w:rsidRPr="00725A1B">
        <w:rPr>
          <w:rFonts w:ascii="Times New Roman" w:hAnsi="Times New Roman"/>
          <w:sz w:val="28"/>
          <w:szCs w:val="28"/>
        </w:rPr>
        <w:t>Ф.И.О.)</w:t>
      </w:r>
    </w:p>
    <w:p w:rsidR="00F3521E" w:rsidRPr="00725A1B" w:rsidRDefault="00F3521E" w:rsidP="00F3521E">
      <w:pPr>
        <w:spacing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Доктор мед. наук, профессор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725A1B">
        <w:rPr>
          <w:rFonts w:ascii="Times New Roman" w:hAnsi="Times New Roman"/>
          <w:sz w:val="28"/>
          <w:szCs w:val="28"/>
        </w:rPr>
        <w:t>(</w:t>
      </w:r>
      <w:proofErr w:type="gramEnd"/>
      <w:r w:rsidRPr="00725A1B">
        <w:rPr>
          <w:rFonts w:ascii="Times New Roman" w:hAnsi="Times New Roman"/>
          <w:sz w:val="28"/>
          <w:szCs w:val="28"/>
        </w:rPr>
        <w:t>Ф.И.О.)</w:t>
      </w:r>
    </w:p>
    <w:p w:rsidR="00F3521E" w:rsidRDefault="00F3521E" w:rsidP="00F3521E">
      <w:pPr>
        <w:spacing w:line="220" w:lineRule="exact"/>
        <w:ind w:left="57"/>
        <w:jc w:val="both"/>
        <w:rPr>
          <w:rFonts w:ascii="Times New Roman" w:hAnsi="Times New Roman"/>
          <w:sz w:val="28"/>
          <w:szCs w:val="28"/>
        </w:rPr>
      </w:pPr>
    </w:p>
    <w:p w:rsidR="00F3521E" w:rsidRDefault="00956439" w:rsidP="00F3521E">
      <w:pPr>
        <w:spacing w:line="220" w:lineRule="exact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3521E">
        <w:rPr>
          <w:rFonts w:ascii="Times New Roman" w:hAnsi="Times New Roman"/>
          <w:sz w:val="28"/>
          <w:szCs w:val="28"/>
        </w:rPr>
        <w:t xml:space="preserve">ачальник отдела кадров                                                  </w:t>
      </w:r>
      <w:proofErr w:type="gramStart"/>
      <w:r w:rsidR="00F3521E">
        <w:rPr>
          <w:rFonts w:ascii="Times New Roman" w:hAnsi="Times New Roman"/>
          <w:sz w:val="28"/>
          <w:szCs w:val="28"/>
        </w:rPr>
        <w:t xml:space="preserve">   </w:t>
      </w:r>
      <w:r w:rsidR="00E93C5F">
        <w:rPr>
          <w:rFonts w:ascii="Times New Roman" w:hAnsi="Times New Roman"/>
          <w:sz w:val="28"/>
          <w:szCs w:val="28"/>
        </w:rPr>
        <w:t>(</w:t>
      </w:r>
      <w:proofErr w:type="gramEnd"/>
      <w:r w:rsidR="00E93C5F">
        <w:rPr>
          <w:rFonts w:ascii="Times New Roman" w:hAnsi="Times New Roman"/>
          <w:sz w:val="28"/>
          <w:szCs w:val="28"/>
        </w:rPr>
        <w:t>Ф.И.О.)</w:t>
      </w:r>
    </w:p>
    <w:p w:rsidR="00F3521E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</w:p>
    <w:p w:rsidR="00F3521E" w:rsidRPr="007D6883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color w:val="FF0000"/>
          <w:sz w:val="28"/>
          <w:szCs w:val="28"/>
        </w:rPr>
      </w:pPr>
      <w:r w:rsidRPr="007D6883">
        <w:rPr>
          <w:rFonts w:ascii="Times New Roman" w:hAnsi="Times New Roman"/>
          <w:color w:val="FF0000"/>
          <w:sz w:val="28"/>
          <w:szCs w:val="28"/>
        </w:rPr>
        <w:t xml:space="preserve">*- подробно указываются данные о том, какие материалы представляются и      </w:t>
      </w:r>
    </w:p>
    <w:p w:rsidR="00F3521E" w:rsidRPr="007D6883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color w:val="FF0000"/>
          <w:sz w:val="28"/>
          <w:szCs w:val="28"/>
        </w:rPr>
      </w:pPr>
      <w:r w:rsidRPr="007D6883">
        <w:rPr>
          <w:rFonts w:ascii="Times New Roman" w:hAnsi="Times New Roman"/>
          <w:color w:val="FF0000"/>
          <w:sz w:val="28"/>
          <w:szCs w:val="28"/>
        </w:rPr>
        <w:t xml:space="preserve">    в каком количестве. </w:t>
      </w:r>
    </w:p>
    <w:p w:rsidR="00F3521E" w:rsidRPr="007D6883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color w:val="FF0000"/>
          <w:sz w:val="28"/>
          <w:szCs w:val="28"/>
        </w:rPr>
      </w:pPr>
      <w:r w:rsidRPr="007D6883">
        <w:rPr>
          <w:rFonts w:ascii="Times New Roman" w:hAnsi="Times New Roman"/>
          <w:color w:val="FF0000"/>
          <w:sz w:val="28"/>
          <w:szCs w:val="28"/>
        </w:rPr>
        <w:t>** - заключение, равно как и подписи, не печатаются на отдельной странице.</w:t>
      </w:r>
    </w:p>
    <w:p w:rsidR="00F3521E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 w:rsidRPr="007D6883">
        <w:rPr>
          <w:rFonts w:ascii="Times New Roman" w:hAnsi="Times New Roman"/>
          <w:color w:val="FF0000"/>
          <w:sz w:val="28"/>
          <w:szCs w:val="28"/>
        </w:rPr>
        <w:t xml:space="preserve">*** - см. приказ об экспертной комиссии.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521E" w:rsidRPr="007D6883" w:rsidRDefault="00F3521E" w:rsidP="00F3521E">
      <w:pPr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! При распечатывании акта проверки достоверности первичной документации из предлагаемого образца необходимо удалить все ссылки (</w:t>
      </w:r>
      <w:r w:rsidRPr="007D6883">
        <w:rPr>
          <w:rFonts w:ascii="Times New Roman" w:hAnsi="Times New Roman"/>
          <w:color w:val="FF0000"/>
          <w:sz w:val="28"/>
          <w:szCs w:val="28"/>
        </w:rPr>
        <w:t>отмечены красным шрифтом</w:t>
      </w:r>
      <w:r>
        <w:rPr>
          <w:rFonts w:ascii="Times New Roman" w:hAnsi="Times New Roman"/>
          <w:sz w:val="28"/>
          <w:szCs w:val="28"/>
        </w:rPr>
        <w:t>)</w:t>
      </w:r>
    </w:p>
    <w:p w:rsidR="00DA0587" w:rsidRDefault="00DA0587"/>
    <w:sectPr w:rsidR="00DA0587" w:rsidSect="005B688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529C1"/>
    <w:multiLevelType w:val="hybridMultilevel"/>
    <w:tmpl w:val="FFBA3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1E"/>
    <w:rsid w:val="00132A83"/>
    <w:rsid w:val="00635346"/>
    <w:rsid w:val="006F39C3"/>
    <w:rsid w:val="006F58F3"/>
    <w:rsid w:val="00873E64"/>
    <w:rsid w:val="00956439"/>
    <w:rsid w:val="00DA0587"/>
    <w:rsid w:val="00E13E59"/>
    <w:rsid w:val="00E86BEB"/>
    <w:rsid w:val="00E93C5F"/>
    <w:rsid w:val="00EE05F1"/>
    <w:rsid w:val="00F3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8049B-94F9-4C9A-BEF9-41B71BDB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21E"/>
    <w:pPr>
      <w:spacing w:after="0" w:line="240" w:lineRule="auto"/>
      <w:ind w:left="5103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F352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F3521E"/>
    <w:pPr>
      <w:spacing w:after="0" w:line="240" w:lineRule="auto"/>
      <w:ind w:left="4253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352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F35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8</cp:revision>
  <dcterms:created xsi:type="dcterms:W3CDTF">2023-12-11T09:57:00Z</dcterms:created>
  <dcterms:modified xsi:type="dcterms:W3CDTF">2026-04-30T08:42:00Z</dcterms:modified>
</cp:coreProperties>
</file>