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A825D6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введение в клиниескую психологию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310FC7" w:rsidRPr="00CF7355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BD661B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C7" w:rsidRPr="00CF7355" w:rsidRDefault="00310FC7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37.05.01 «Клиническая психология»</w:t>
      </w:r>
    </w:p>
    <w:p w:rsidR="00310FC7" w:rsidRPr="00CF7355" w:rsidRDefault="00310FC7" w:rsidP="00CF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10FC7" w:rsidRPr="00CF7355" w:rsidRDefault="00310FC7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FC7" w:rsidRPr="00CF7355" w:rsidRDefault="00310FC7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310FC7" w:rsidRDefault="00310FC7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310FC7" w:rsidRPr="00CD600D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Предмет, история и смежные специальности клинической психологии</w:t>
      </w:r>
    </w:p>
    <w:p w:rsidR="00310FC7" w:rsidRDefault="00310FC7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Предмет, история и смежные специальности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310FC7" w:rsidRPr="00D2099F" w:rsidRDefault="00310FC7" w:rsidP="00D2099F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психологии за рубежом и в России; определение основных понятий клинической психологии; цели и задачи клинической психологии в здравоохранении; принципы организации психологической помощи в различных областях медицины; методологические принципы клинической психологии;</w:t>
      </w:r>
    </w:p>
    <w:p w:rsidR="00310FC7" w:rsidRPr="00D2099F" w:rsidRDefault="00310FC7" w:rsidP="00D2099F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знать квалификационные требования к клиническому психологу; его права и обязанности; роль и задачи клинического психолога при оказании помощи в различных областях медицинской практики; принципы организации работы клинического психолога в лечебных учреждениях;</w:t>
      </w:r>
    </w:p>
    <w:p w:rsidR="00310FC7" w:rsidRPr="00D2099F" w:rsidRDefault="00310FC7" w:rsidP="00D2099F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уметь организовать работу клинического психолога в амбулаторно-поликлинических и стационарных условиях; проводить все этапы профилактики заболеваний; соблюдать правила этики работы психолога и медицинской деонтологии.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История клинической психологии.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Зарождение и становление клинической психологии.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Идея связи соматических процессов с «душевными», мозга и психики, реализация её на разных этапах развития человеческого общества и истории медицины.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Медицинская и клиническая психология за рубежом.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История медицинской и клинической психологии в России.</w:t>
      </w:r>
      <w:proofErr w:type="gramEnd"/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Первая лаборатория экспериментальной психологии в России – лаборатория медицинской психологии как области профессиональной деятельности психологов.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Ведущие разделы (области) клинической психологии.</w:t>
      </w:r>
    </w:p>
    <w:p w:rsidR="00310FC7" w:rsidRPr="00D2099F" w:rsidRDefault="00310FC7" w:rsidP="00D2099F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и содержание областей клинической психологии.</w:t>
      </w:r>
    </w:p>
    <w:p w:rsidR="00310FC7" w:rsidRPr="00D2099F" w:rsidRDefault="00310FC7" w:rsidP="00D2099F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Смежные специальности клинической психологии.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>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№2. Теоретические основы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различные теоретические подходы к проблеме психической нормы и патологии, концептуальный аппарат КП, методологические  принципы и способы получения научных данных.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и содержание областей клинической психологии.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Методологические проблемы клинической психологии.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и объект клинической психологии; теоретические основы клинической психологии, современное состояние клинической психологии и др.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Методологические принципы клинической психологии.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Проблема нормы и патологии.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сознательного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и бессознательного.</w:t>
      </w:r>
    </w:p>
    <w:p w:rsidR="00310FC7" w:rsidRPr="00D2099F" w:rsidRDefault="00310FC7" w:rsidP="00D2099F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Проблема личности в клинической психологии.</w:t>
      </w:r>
    </w:p>
    <w:p w:rsidR="00310FC7" w:rsidRPr="00D2099F" w:rsidRDefault="00310FC7" w:rsidP="00D2099F">
      <w:pPr>
        <w:numPr>
          <w:ilvl w:val="1"/>
          <w:numId w:val="11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Проблема адаптации и здоровья человека.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№3. Методы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изучить задачи клинического исследования, процесс обследования, основные клинические методы (интервьюирование и наблюдение), тестовое клинико-психологическое исследование.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Клинико-психологическая диагностика.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Патопсихология, нейропсихология, психологические аспекты психосоматических расстройств, психология аномального развития, психологическое консультирование и психотерапия.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Методологические принципы клинической психологии.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Предмет, задачи и методы нейропсихологии.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анализ нейропсихологических синдромов как основная задача клинической нейропсихологии.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патопсихологии.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Специфика метода исследования в патопсихологии. Критерии научности в патопсихологических и клинико-психологических исследованиях.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Психологическое консультирование.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Мишени психологического консультирования.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психологической коррекции.</w:t>
      </w:r>
    </w:p>
    <w:p w:rsidR="00310FC7" w:rsidRPr="00D2099F" w:rsidRDefault="00310FC7" w:rsidP="00D2099F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Психотерапия.</w:t>
      </w:r>
    </w:p>
    <w:p w:rsidR="00310FC7" w:rsidRPr="00D2099F" w:rsidRDefault="00310FC7" w:rsidP="00D2099F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Цель психотерапии.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№4. Общая патопсихология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Общая патопсихология</w:t>
      </w:r>
    </w:p>
    <w:p w:rsidR="00310FC7" w:rsidRPr="00D2099F" w:rsidRDefault="00310FC7" w:rsidP="00D2099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310FC7" w:rsidRPr="00D2099F" w:rsidRDefault="00310FC7" w:rsidP="00D2099F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психологии за рубежом и в России; цели, предмет и методы патопсихологии, основные понятия патопсихологии и патопсихологического исследования; современные методы исследования в области патопсихологии;</w:t>
      </w:r>
    </w:p>
    <w:p w:rsidR="00310FC7" w:rsidRPr="00D2099F" w:rsidRDefault="00310FC7" w:rsidP="00D2099F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патопсихологического исследования;</w:t>
      </w:r>
    </w:p>
    <w:p w:rsidR="00310FC7" w:rsidRPr="00D2099F" w:rsidRDefault="00310FC7" w:rsidP="00D2099F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патопсихологического обследования; использовать патопсихологические методики для изучения расстрой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ств пс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>ихических функций и личности.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патопсихологии.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Краткая история развития патопсихологии.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Место патопсихологии среди смежных наук (психиатрия, общая, возрастная и социальная психология и др.). Характеристика объекта исследования в патопсихологии. Понятие психической нормы, различные представления о норме и критериях ее выделения.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Практические задачи патопсихологии.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Методы патопсихологии.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Принципы построения патопсихологического исследования.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 наблюдений, интервью.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Патопсихологическое исследование для изучения нарушенных психических функций.</w:t>
      </w:r>
    </w:p>
    <w:p w:rsidR="00310FC7" w:rsidRPr="00D2099F" w:rsidRDefault="00310FC7" w:rsidP="00D2099F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Проективные методы исследования.</w:t>
      </w:r>
    </w:p>
    <w:p w:rsidR="00310FC7" w:rsidRPr="00D2099F" w:rsidRDefault="00310FC7" w:rsidP="00D2099F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Роль экспериментально-патопсихологических исследований при решении вопросов экспертизы (судебно-психиатрической, 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>, врачебной, военной).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№5. Частная патопсихология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Частная патопсихология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знать роль патопсихологических исследований и их специфику при различных видах основных психических расстройств.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Выявление показателей, которые могут быть использованы при установлении дифференциального диагноза. Определение качества и степени нарушений психической деятельности.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Значение патопсихологических исследований при установлении качества ремиссии, при учете эффективности лечения.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исследования и восстановление утраченной работоспособности. Разработка научных основ для трудовых рекомендаций, для выработки мер по предупреждению утраты трудоспособности.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ОПР.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химических зависимостей.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шизофрении.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аффективных расстройств настроения.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неврозов.</w:t>
      </w:r>
    </w:p>
    <w:p w:rsidR="00310FC7" w:rsidRPr="00D2099F" w:rsidRDefault="00310FC7" w:rsidP="00D2099F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расстройств личности.</w:t>
      </w:r>
    </w:p>
    <w:p w:rsidR="00310FC7" w:rsidRPr="00D2099F" w:rsidRDefault="00310FC7" w:rsidP="00D2099F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Патопсихология нарушений психического развития.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№6. Специальные разделы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Специальные разделы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изучить специфику исследований и психологической помощи в рамках нейропсихологии, психосоматики и детской клинической психологии.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Предмет, задачи и методы нейропсихологии.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Проблемы современной нейропсихологии: клиническая, экспериментальная, реабилитационная нейропсихология, нейропсихология детского, старческого возраста, нейропсихология индивидуальных различий (в норме), психофизиологическое направление и др.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клинического нейропсихологического исследования А.Р.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Лурии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Основные нейропсихологические понятия. Проблема факторов в нейропсихологии.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и практическое значение нейропсихологии.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История, развитие психосоматической медицины в России и за рубежом.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психосоматической медицины с учетом комплексного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соматопсихосоциального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при возникновении, течении и терапии заболеваний.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Психосоматические расстройства в МКБ-10.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Модели формирования психосоматических расстройств.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Изучение «внутренней картины болезни» (ВКБ): общемедицинский и психологический подходы.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Основные виды психосоматических расстройств.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Клинико-психологическая диагностика детей и подростков.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синдромы, характерные для детского и подросткового возраста.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Принципы комплексности и школьной реабилитации.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Взаимосвязь психотерапии и медицинской (лечебной) педагогики в лечении, реабилитации детей и подростков с нервно-психическими расстройствами.</w:t>
      </w:r>
    </w:p>
    <w:p w:rsidR="00310FC7" w:rsidRPr="00D2099F" w:rsidRDefault="00310FC7" w:rsidP="00D2099F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Связь психотерапии ребенка с коррекцией внутрисемейных отношений.</w:t>
      </w:r>
    </w:p>
    <w:p w:rsidR="00310FC7" w:rsidRPr="00D2099F" w:rsidRDefault="00310FC7" w:rsidP="00D2099F">
      <w:pPr>
        <w:numPr>
          <w:ilvl w:val="1"/>
          <w:numId w:val="13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Общие принципы психодиагностики, психокоррекции, психотерапии лечебной педагогики и психопрофилактики детей и подростков.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№7. Прикладные направления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Прикладные направления клинической психологии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предмет и задачи прикладных направлений в КП – психологического консультирования, психокоррекции и терапии, неотложной психологической помощи.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психологического консультирования.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Интервьюирование пациента.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Мишени психологического консультирования.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Проблемно-ориентированное консультирование.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Клинически-ориентированное консультирование.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Развивающее консультирование.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Психологическая коррекция.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Показания и противопоказания к психокоррекции.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Цели применения психокоррекции.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новых психологически адекватных и выгодных навыков в процессе специально разработанных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Основные методы психокоррекции.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Различие понятий «психологическое консультирование» и «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психокоррекция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Психотерапия.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и </w:t>
      </w: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методологических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основы психотерапии.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Четыре основные парадигмы современных психотерапевтических подходов: психодинамическая, когнитивно-поведенческая, системная, гуманистическая.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Цель психотерапии.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Психотерапевтический процесс, роль и позиция психотерапевта, личность психотерапевта, соотношение личностного и профессионального, психотерапевтический контакт, позиция пациента.</w:t>
      </w:r>
    </w:p>
    <w:p w:rsidR="00310FC7" w:rsidRPr="00D2099F" w:rsidRDefault="00310FC7" w:rsidP="00D2099F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Понятие эффективности психотерапии, и её критерии.</w:t>
      </w:r>
    </w:p>
    <w:p w:rsidR="00310FC7" w:rsidRPr="00D2099F" w:rsidRDefault="00310FC7" w:rsidP="00D2099F">
      <w:pPr>
        <w:numPr>
          <w:ilvl w:val="1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Сочетание психотерапии с другими лечебными методами.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№8. Организационные аспекты деятельности клинического психолога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Организационные аспекты деятельности клинического психолога</w:t>
      </w:r>
    </w:p>
    <w:p w:rsidR="00310FC7" w:rsidRPr="00D2099F" w:rsidRDefault="00310FC7" w:rsidP="00D2099F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изучить специфику деятельности клинического психолога в учреждениях различного профиля отраслей здравоохранения, образования, социальной помощи, МЧС и др.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Организации охраны психического здоровья населения в системе здравоохранения: её цели, предмет и задачи.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Структура психиатрической, психотерапевтической и психологической помощи населению в системе Российского здравоохранения и за рубежом.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Правовые и законодательные основы деятельности клинического психолога.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Введение в семейную терапию. История развития, основные школы и направления семейной терапии. Особенности семейной терапии по сравнению с индивидуальной психотерапией.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Основа оценки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человека. Принцип нормы – адаптивности. Понятие нормы. Правовые, нравственные, эстетические нормы. Нормы сексуального поведения на уровне права, нравственности и эстетики. Понятие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Общие принципы и методы клинической диагностики и лечения заболеваний нервной системы.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Экспертные задачи, решаемые клиническими психологами: судебно-психологическая экспертиза, комплексная психолого-психиатрическая экспертиза, используемые в уголовном и гражданском процессах.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Предмет и задачи психиатрии.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Структура психического процесса, его нарушения. Признаки психических расстройств (симптомы), понятие психопатологического синдрома. Понятие психического заболевания.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Специфика клиники внутренних болезней, задачи и направления психологических исследований и воздействий.</w:t>
      </w:r>
    </w:p>
    <w:p w:rsidR="00310FC7" w:rsidRPr="00D2099F" w:rsidRDefault="00310FC7" w:rsidP="00D2099F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>Клиническая психология и психогигиена.</w:t>
      </w:r>
    </w:p>
    <w:p w:rsidR="00310FC7" w:rsidRPr="00D2099F" w:rsidRDefault="00310FC7" w:rsidP="00D2099F">
      <w:pPr>
        <w:numPr>
          <w:ilvl w:val="1"/>
          <w:numId w:val="1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Клиническая психология и </w:t>
      </w:r>
      <w:proofErr w:type="spell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 w:rsidRPr="00D20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лекции: 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099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310FC7" w:rsidRPr="00D2099F" w:rsidRDefault="00310FC7" w:rsidP="00D20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310FC7" w:rsidRPr="00D2099F" w:rsidRDefault="00310FC7" w:rsidP="00D2099F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99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D2099F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310FC7" w:rsidRDefault="00310FC7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Default="00310FC7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613654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A61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Предмет, история и смежные специальности клинической психологии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A61C20">
        <w:rPr>
          <w:rFonts w:ascii="Times New Roman" w:hAnsi="Times New Roman" w:cs="Times New Roman"/>
          <w:color w:val="000000"/>
          <w:sz w:val="28"/>
          <w:szCs w:val="28"/>
        </w:rPr>
        <w:t>Предмет, история и смежные специальности клинической психологии</w:t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D76">
        <w:rPr>
          <w:rFonts w:ascii="Times New Roman" w:hAnsi="Times New Roman" w:cs="Times New Roman"/>
          <w:color w:val="000000"/>
          <w:sz w:val="28"/>
          <w:szCs w:val="28"/>
        </w:rPr>
        <w:t>знать основные понятия клинической психологии, её задачи в различных отраслях деятельности, определение предмета клинической психологии, историю зарождения и становления клинической психологии.</w:t>
      </w:r>
    </w:p>
    <w:p w:rsidR="00310FC7" w:rsidRPr="006C3DB2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C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CC4D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CC4D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C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CC4D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r w:rsidR="00310FC7"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F52872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клинической психологии</w:t>
      </w:r>
    </w:p>
    <w:p w:rsidR="00310FC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клинической психологии</w:t>
      </w:r>
    </w:p>
    <w:p w:rsidR="00310FC7" w:rsidRPr="00321A7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D76">
        <w:rPr>
          <w:rFonts w:ascii="Times New Roman" w:hAnsi="Times New Roman" w:cs="Times New Roman"/>
          <w:color w:val="000000"/>
          <w:sz w:val="28"/>
          <w:szCs w:val="28"/>
        </w:rPr>
        <w:t>знать различные теоретические подходы к проблеме психической нормы и патологии, концептуальный аппарат КП, методологические  принципы и способы получения научных данных.</w:t>
      </w:r>
    </w:p>
    <w:p w:rsidR="00310FC7" w:rsidRPr="006C3DB2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3C8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D23C8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D2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D23C8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613654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Методы клинической психологии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в клинической психологии</w:t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D76">
        <w:rPr>
          <w:rFonts w:ascii="Times New Roman" w:hAnsi="Times New Roman" w:cs="Times New Roman"/>
          <w:color w:val="000000"/>
          <w:sz w:val="28"/>
          <w:szCs w:val="28"/>
        </w:rPr>
        <w:t>знать основные подходы к исследованию в клинической психологии, историю формирования методов исследования, их цели, их методические и методологические аспекты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613654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Общая патопсихология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E9050E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Патопсихология</w:t>
      </w:r>
    </w:p>
    <w:p w:rsidR="00310FC7" w:rsidRPr="00321A77" w:rsidRDefault="00310FC7" w:rsidP="0020040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F01D76" w:rsidRDefault="00310FC7" w:rsidP="00F01D7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патопсихологии за рубежом и в России, цели, предмет и методы патопсихологии, основные понятия патопсихологии и патопсихологического исследования, современные методы исследования в области патопсихологии; владеть основными методами патопсихологического исследования; уметь организовать процесс патопсихологического обследования; использовать патопсихологические методики для изучения расстрой</w:t>
      </w:r>
      <w:proofErr w:type="gramStart"/>
      <w:r w:rsidRPr="00467BFC">
        <w:rPr>
          <w:rFonts w:ascii="Times New Roman" w:hAnsi="Times New Roman" w:cs="Times New Roman"/>
          <w:color w:val="000000"/>
          <w:sz w:val="28"/>
          <w:szCs w:val="28"/>
        </w:rPr>
        <w:t>ств пс</w:t>
      </w:r>
      <w:proofErr w:type="gramEnd"/>
      <w:r w:rsidRPr="00467BFC">
        <w:rPr>
          <w:rFonts w:ascii="Times New Roman" w:hAnsi="Times New Roman" w:cs="Times New Roman"/>
          <w:color w:val="000000"/>
          <w:sz w:val="28"/>
          <w:szCs w:val="28"/>
        </w:rPr>
        <w:t>ихических функций и личности.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613654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Частная патопсихология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C567DD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Частная  патопсихология</w:t>
      </w:r>
      <w:r w:rsidRPr="00E90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0FC7" w:rsidRPr="00321A7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E9050E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t>изучить роль патопсихологических исследований и их специфику при различных видах основных психических расстройств.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015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B6587A" w:rsidRDefault="00310FC7" w:rsidP="00D015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6587A" w:rsidRDefault="00B6587A" w:rsidP="00B65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015B7" w:rsidRPr="00D015B7" w:rsidRDefault="00D015B7" w:rsidP="00D015B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D015B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D015B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C567DD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Частная  патопсихология (продолжение)</w:t>
      </w:r>
    </w:p>
    <w:p w:rsidR="00310FC7" w:rsidRPr="00321A77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Pr="00E9050E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t>изучить роль патопсихологических исследований и их специфику при различных видах основных психических расстройств.</w:t>
      </w:r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7C2BBC" w:rsidRDefault="00310FC7" w:rsidP="007C2B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(темы презентаций представлены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613654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Специальные разделы клинической психологии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E9050E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</w:p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6C3DB2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учения о психосоматических расстройствах; цели, предмет и задачи психодиагностики, психокоррекции, психотерапии и психопрофилактики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МКБ-10; владеть практическими навыками психологического обследования пациента; навыками психокоррекции, психотерапии и психопрофилактики; уметь 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диагностики и реализации психокоррекционных, психотерапевтических, реабилитационных и психопрофилактических мероприятий.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B6587A" w:rsidRDefault="00310FC7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6587A" w:rsidRDefault="00B6587A" w:rsidP="00B65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015B7" w:rsidRPr="00F936A4" w:rsidRDefault="00D015B7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D015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D015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(проблемно-ситуационные задачи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E9050E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Нейропсихология</w:t>
      </w:r>
    </w:p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6C3DB2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нейропсихологии за рубежом и в России; проблемы, теоретические основы и практическое значение современной нейропсихологии; роль нейропсихологии в здравоохранении; быть знакомым с теориями мозговой локализация психических функций в норме и патологии; проводить нейропсихологический анализ нарушений высших психических функций и эмоционально-личностной сферы при локальных поражениях мозга; знать </w:t>
      </w:r>
      <w:proofErr w:type="spellStart"/>
      <w:r w:rsidRPr="00B34EA5">
        <w:rPr>
          <w:rFonts w:ascii="Times New Roman" w:hAnsi="Times New Roman" w:cs="Times New Roman"/>
          <w:color w:val="000000"/>
          <w:sz w:val="28"/>
          <w:szCs w:val="28"/>
        </w:rPr>
        <w:t>синдромологический</w:t>
      </w:r>
      <w:proofErr w:type="spellEnd"/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 анализ нарушений высших психических функций: знать основные нейропсихологические синдромы; особенности нейропсихологических синдромов у пациентов с различной патологией; возрастную нейропсихологию; уметь организовать процесс нейропсихологического обследования; применять основные нейропсихологические методики.</w:t>
      </w:r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F669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F669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F6699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51724A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Прикладные направления клинической психологии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Психологическое консультирование</w:t>
      </w:r>
    </w:p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B34EA5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основы психологического консультирования, его основные виды, возможности применения различных техник и приемов в консультировании; знать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понятия, цели применения и основные методы психологической коррекции; знать теоретические и методологические основы психотерапии, её цели, суть психотерапевтического процесса, инструменты воздействия; уметь четко дифференцировать виды психологической помощи и определять предпочтительный вид помощи в каждом конкретном случае;</w:t>
      </w:r>
      <w:proofErr w:type="gramEnd"/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 уметь оценить эффективность психологического консультирования, психологической коррекции и психотерапии; знать критерии оценки эффективности процесса; уметь сочетать процесс психологической помощи с другими лечебными методами.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7A51D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Психокоррекция и психотерапия</w:t>
      </w:r>
    </w:p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6C3DB2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теории и практики психотерапии в России и за рубежом; цели, предмет и методы психотерапии, основные понятия психотерапии; современные исследования в области психотерапии; теоретические основы ведущих направлений психотерапии; современные подходы к оценке эффективности психотерапии; </w:t>
      </w:r>
      <w:proofErr w:type="gramStart"/>
      <w:r w:rsidRPr="00B34EA5">
        <w:rPr>
          <w:rFonts w:ascii="Times New Roman" w:hAnsi="Times New Roman" w:cs="Times New Roman"/>
          <w:color w:val="000000"/>
          <w:sz w:val="28"/>
          <w:szCs w:val="28"/>
        </w:rPr>
        <w:t>владеть методами анализа и оценки психических расстройств в рамках ведущих концепций психотерапии, практическими навыками определения целей, задач и мишеней психотерапии, разработки индивидуальной психотерапевтической программы; уметь в условиях внебольничной практики производить оценку роли психологических и социальных факторов в возникновении расстройства, планировать психодиагностическое обследование пациента с целью проведения лечебных, психокоррекционных, психотерапевтических и реабилитационных мероприятий, экспертизы трудоспособности.</w:t>
      </w:r>
      <w:proofErr w:type="gramEnd"/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F669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7C2BBC" w:rsidRDefault="00310FC7" w:rsidP="007C2B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E9050E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Неотложная помощь в КП</w:t>
      </w:r>
    </w:p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Pr="00B34EA5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формы и этапы развития расстройств, связанных со стрессом, кризисным состоянием; предмет и задачи психодиагностики, психокоррекции, психотерапии и психопрофилактики; современные направления исследований в данной области; отечественные классификации в сопоставлении с МКБ-10; владеть практическими навыками психологического обследования пациентов с расстройствами, связанными со стрессом; уметь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</w:t>
      </w:r>
      <w:proofErr w:type="spellStart"/>
      <w:r w:rsidRPr="00B34EA5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B34EA5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психотерапевтические, реабилитационные и психопрофилактические мероприятия.</w:t>
      </w:r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8F57CF">
            <w:pPr>
              <w:pStyle w:val="a3"/>
              <w:numPr>
                <w:ilvl w:val="0"/>
                <w:numId w:val="4"/>
              </w:num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8F57CF">
            <w:pPr>
              <w:pStyle w:val="a3"/>
              <w:numPr>
                <w:ilvl w:val="0"/>
                <w:numId w:val="4"/>
              </w:num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8F57CF">
            <w:p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10FC7" w:rsidRPr="008F57CF" w:rsidRDefault="00310FC7" w:rsidP="008F57CF">
            <w:pPr>
              <w:numPr>
                <w:ilvl w:val="0"/>
                <w:numId w:val="28"/>
              </w:numPr>
              <w:tabs>
                <w:tab w:val="left" w:pos="67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8F57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310FC7" w:rsidRDefault="00310FC7" w:rsidP="008F57CF">
            <w:p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8F57CF">
            <w:pPr>
              <w:pStyle w:val="a3"/>
              <w:numPr>
                <w:ilvl w:val="0"/>
                <w:numId w:val="3"/>
              </w:num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ФОС)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613654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3DF0">
        <w:rPr>
          <w:rFonts w:ascii="Times New Roman" w:hAnsi="Times New Roman" w:cs="Times New Roman"/>
          <w:b/>
          <w:bCs/>
          <w:sz w:val="28"/>
          <w:szCs w:val="28"/>
        </w:rPr>
        <w:t>Организационные аспекты деятельности клинического психолога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FC7" w:rsidRPr="007A51D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Организационные аспекты деятельности клинического психолога</w:t>
      </w:r>
    </w:p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310FC7" w:rsidRDefault="00310FC7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>изучить специфику деятельности клинического психолога в учреждениях различного профиля отраслей здравоохранения, образования, социальной помощи, МЧС и др.</w:t>
      </w:r>
    </w:p>
    <w:p w:rsidR="00310FC7" w:rsidRPr="006C3DB2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0FC7" w:rsidRPr="00F936A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310FC7" w:rsidRPr="00CC4D64" w:rsidRDefault="00310FC7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310FC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310FC7" w:rsidRPr="00F936A4" w:rsidRDefault="000D561A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310F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="00310FC7"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310FC7" w:rsidRPr="00321A77">
        <w:trPr>
          <w:jc w:val="center"/>
        </w:trPr>
        <w:tc>
          <w:tcPr>
            <w:tcW w:w="988" w:type="dxa"/>
          </w:tcPr>
          <w:p w:rsidR="00310FC7" w:rsidRPr="00321A77" w:rsidRDefault="00310FC7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Pr="007A51D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9050E">
        <w:rPr>
          <w:rFonts w:ascii="Times New Roman" w:hAnsi="Times New Roman" w:cs="Times New Roman"/>
          <w:color w:val="000000"/>
          <w:sz w:val="28"/>
          <w:szCs w:val="28"/>
        </w:rPr>
        <w:t>Организационные аспекты деятельности клинического психолога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(продолжение)</w:t>
      </w:r>
    </w:p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FC7" w:rsidRDefault="00310FC7" w:rsidP="00E905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EA5">
        <w:rPr>
          <w:rFonts w:ascii="Times New Roman" w:hAnsi="Times New Roman" w:cs="Times New Roman"/>
          <w:color w:val="000000"/>
          <w:sz w:val="28"/>
          <w:szCs w:val="28"/>
        </w:rPr>
        <w:t>изучить специфику деятельности клинического психолога в учреждениях различного профиля отраслей здравоохранения, образования, социальной помощи, МЧС и др.</w:t>
      </w:r>
    </w:p>
    <w:p w:rsidR="00310FC7" w:rsidRPr="006C3DB2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10FC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10FC7" w:rsidRDefault="00310FC7" w:rsidP="008F57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10FC7" w:rsidRPr="00F936A4" w:rsidRDefault="00310FC7" w:rsidP="008F57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инструкции к выполнению представлены</w:t>
            </w:r>
            <w:r w:rsidRPr="005F47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</w:t>
            </w:r>
            <w:r w:rsidRPr="005F47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ФОС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310FC7" w:rsidRPr="00321A77" w:rsidTr="00F66999">
        <w:trPr>
          <w:jc w:val="center"/>
        </w:trPr>
        <w:tc>
          <w:tcPr>
            <w:tcW w:w="988" w:type="dxa"/>
          </w:tcPr>
          <w:p w:rsidR="00310FC7" w:rsidRPr="00321A77" w:rsidRDefault="00310FC7" w:rsidP="00F6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0FC7" w:rsidRPr="00321A77" w:rsidRDefault="00310FC7" w:rsidP="00F66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0FC7" w:rsidRPr="00321A77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0FC7" w:rsidRPr="006C3DB2" w:rsidRDefault="00310FC7" w:rsidP="00F669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10FC7" w:rsidRPr="00321A7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310FC7" w:rsidRPr="006C3DB2" w:rsidRDefault="00310FC7" w:rsidP="00E9050E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310FC7" w:rsidRDefault="00310FC7" w:rsidP="00E90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FC7" w:rsidRDefault="00310FC7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0FC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C7" w:rsidRDefault="00310FC7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0FC7" w:rsidRDefault="00310FC7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C7" w:rsidRDefault="00D015B7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6587A">
      <w:rPr>
        <w:noProof/>
      </w:rPr>
      <w:t>14</w:t>
    </w:r>
    <w:r>
      <w:rPr>
        <w:noProof/>
      </w:rPr>
      <w:fldChar w:fldCharType="end"/>
    </w:r>
  </w:p>
  <w:p w:rsidR="00310FC7" w:rsidRDefault="00310FC7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C7" w:rsidRDefault="00310FC7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0FC7" w:rsidRDefault="00310FC7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1EE"/>
    <w:multiLevelType w:val="hybridMultilevel"/>
    <w:tmpl w:val="1E1444EA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669AE"/>
    <w:multiLevelType w:val="hybridMultilevel"/>
    <w:tmpl w:val="023C198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B67559"/>
    <w:multiLevelType w:val="hybridMultilevel"/>
    <w:tmpl w:val="76BECEE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407562"/>
    <w:multiLevelType w:val="hybridMultilevel"/>
    <w:tmpl w:val="E0E41A3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D407D78"/>
    <w:multiLevelType w:val="hybridMultilevel"/>
    <w:tmpl w:val="7B027312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8E6F32"/>
    <w:multiLevelType w:val="hybridMultilevel"/>
    <w:tmpl w:val="23BEADC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F532C6"/>
    <w:multiLevelType w:val="hybridMultilevel"/>
    <w:tmpl w:val="01C0A5F4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8B2700"/>
    <w:multiLevelType w:val="hybridMultilevel"/>
    <w:tmpl w:val="CE44874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0173EF2"/>
    <w:multiLevelType w:val="hybridMultilevel"/>
    <w:tmpl w:val="FF0E57B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E7639F"/>
    <w:multiLevelType w:val="hybridMultilevel"/>
    <w:tmpl w:val="501468C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C6C5B2A"/>
    <w:multiLevelType w:val="hybridMultilevel"/>
    <w:tmpl w:val="23280A02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CF369E"/>
    <w:multiLevelType w:val="hybridMultilevel"/>
    <w:tmpl w:val="0136F3C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F2D54E5"/>
    <w:multiLevelType w:val="hybridMultilevel"/>
    <w:tmpl w:val="26C4A1D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6D75BD"/>
    <w:multiLevelType w:val="hybridMultilevel"/>
    <w:tmpl w:val="4AF8934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591A38"/>
    <w:multiLevelType w:val="hybridMultilevel"/>
    <w:tmpl w:val="15A6FF56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F3F6B4E"/>
    <w:multiLevelType w:val="hybridMultilevel"/>
    <w:tmpl w:val="C226CF0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53844267"/>
    <w:multiLevelType w:val="hybridMultilevel"/>
    <w:tmpl w:val="4B22B9D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8626B93"/>
    <w:multiLevelType w:val="hybridMultilevel"/>
    <w:tmpl w:val="62A4BE6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6F20E15"/>
    <w:multiLevelType w:val="hybridMultilevel"/>
    <w:tmpl w:val="C2863010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D513CC"/>
    <w:multiLevelType w:val="hybridMultilevel"/>
    <w:tmpl w:val="6546CF4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69897FD9"/>
    <w:multiLevelType w:val="hybridMultilevel"/>
    <w:tmpl w:val="F5FEB1C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3429BF"/>
    <w:multiLevelType w:val="hybridMultilevel"/>
    <w:tmpl w:val="6430F9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7374693"/>
    <w:multiLevelType w:val="hybridMultilevel"/>
    <w:tmpl w:val="5190536E"/>
    <w:lvl w:ilvl="0" w:tplc="808887A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684D59"/>
    <w:multiLevelType w:val="hybridMultilevel"/>
    <w:tmpl w:val="34422E4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21"/>
  </w:num>
  <w:num w:numId="9">
    <w:abstractNumId w:val="15"/>
  </w:num>
  <w:num w:numId="10">
    <w:abstractNumId w:val="23"/>
  </w:num>
  <w:num w:numId="11">
    <w:abstractNumId w:val="4"/>
  </w:num>
  <w:num w:numId="12">
    <w:abstractNumId w:val="9"/>
  </w:num>
  <w:num w:numId="13">
    <w:abstractNumId w:val="18"/>
  </w:num>
  <w:num w:numId="14">
    <w:abstractNumId w:val="27"/>
  </w:num>
  <w:num w:numId="15">
    <w:abstractNumId w:val="8"/>
  </w:num>
  <w:num w:numId="16">
    <w:abstractNumId w:val="19"/>
  </w:num>
  <w:num w:numId="17">
    <w:abstractNumId w:val="13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5"/>
  </w:num>
  <w:num w:numId="23">
    <w:abstractNumId w:val="7"/>
  </w:num>
  <w:num w:numId="24">
    <w:abstractNumId w:val="24"/>
  </w:num>
  <w:num w:numId="25">
    <w:abstractNumId w:val="12"/>
  </w:num>
  <w:num w:numId="26">
    <w:abstractNumId w:val="26"/>
  </w:num>
  <w:num w:numId="27">
    <w:abstractNumId w:val="1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404B"/>
    <w:rsid w:val="000D561A"/>
    <w:rsid w:val="00104C6C"/>
    <w:rsid w:val="00107B1A"/>
    <w:rsid w:val="00133F40"/>
    <w:rsid w:val="00136B7E"/>
    <w:rsid w:val="00142162"/>
    <w:rsid w:val="001D282D"/>
    <w:rsid w:val="001F4A32"/>
    <w:rsid w:val="00200407"/>
    <w:rsid w:val="00204FB2"/>
    <w:rsid w:val="00222E31"/>
    <w:rsid w:val="00227A76"/>
    <w:rsid w:val="00233572"/>
    <w:rsid w:val="002547F9"/>
    <w:rsid w:val="002648DD"/>
    <w:rsid w:val="002749B5"/>
    <w:rsid w:val="002B5FA7"/>
    <w:rsid w:val="002C3D4E"/>
    <w:rsid w:val="00305C98"/>
    <w:rsid w:val="00310FC7"/>
    <w:rsid w:val="00321A77"/>
    <w:rsid w:val="003314E4"/>
    <w:rsid w:val="00356729"/>
    <w:rsid w:val="00364C50"/>
    <w:rsid w:val="00380EB9"/>
    <w:rsid w:val="003A4050"/>
    <w:rsid w:val="003A7817"/>
    <w:rsid w:val="003C3E90"/>
    <w:rsid w:val="00444903"/>
    <w:rsid w:val="00467BFC"/>
    <w:rsid w:val="004711E5"/>
    <w:rsid w:val="0049247B"/>
    <w:rsid w:val="004F0C82"/>
    <w:rsid w:val="00502159"/>
    <w:rsid w:val="00511905"/>
    <w:rsid w:val="00515A06"/>
    <w:rsid w:val="0051724A"/>
    <w:rsid w:val="0057784C"/>
    <w:rsid w:val="00586A55"/>
    <w:rsid w:val="005913A0"/>
    <w:rsid w:val="005B42D6"/>
    <w:rsid w:val="005C5BFA"/>
    <w:rsid w:val="005F47D7"/>
    <w:rsid w:val="00604993"/>
    <w:rsid w:val="00613654"/>
    <w:rsid w:val="00616B40"/>
    <w:rsid w:val="00624B0B"/>
    <w:rsid w:val="00693682"/>
    <w:rsid w:val="006A0F88"/>
    <w:rsid w:val="006C3DB2"/>
    <w:rsid w:val="00710B89"/>
    <w:rsid w:val="00724AC6"/>
    <w:rsid w:val="00733DF0"/>
    <w:rsid w:val="007365CE"/>
    <w:rsid w:val="00753AF7"/>
    <w:rsid w:val="0075623B"/>
    <w:rsid w:val="00767CFC"/>
    <w:rsid w:val="00774A23"/>
    <w:rsid w:val="0079716A"/>
    <w:rsid w:val="007A51D7"/>
    <w:rsid w:val="007C2BBC"/>
    <w:rsid w:val="007F02A1"/>
    <w:rsid w:val="00835E61"/>
    <w:rsid w:val="008916FD"/>
    <w:rsid w:val="00895936"/>
    <w:rsid w:val="00896308"/>
    <w:rsid w:val="008A7BA8"/>
    <w:rsid w:val="008F36B7"/>
    <w:rsid w:val="008F57CF"/>
    <w:rsid w:val="00902D8F"/>
    <w:rsid w:val="009302BD"/>
    <w:rsid w:val="00951144"/>
    <w:rsid w:val="00966B57"/>
    <w:rsid w:val="009800B9"/>
    <w:rsid w:val="009D43B3"/>
    <w:rsid w:val="009E227B"/>
    <w:rsid w:val="009E76E0"/>
    <w:rsid w:val="00A17F95"/>
    <w:rsid w:val="00A45FDC"/>
    <w:rsid w:val="00A61C20"/>
    <w:rsid w:val="00A825D6"/>
    <w:rsid w:val="00A91CFF"/>
    <w:rsid w:val="00AC7CAB"/>
    <w:rsid w:val="00AE75A9"/>
    <w:rsid w:val="00B23AA5"/>
    <w:rsid w:val="00B275BE"/>
    <w:rsid w:val="00B34EA5"/>
    <w:rsid w:val="00B6587A"/>
    <w:rsid w:val="00B73AA1"/>
    <w:rsid w:val="00BD661B"/>
    <w:rsid w:val="00BF01BD"/>
    <w:rsid w:val="00C05E63"/>
    <w:rsid w:val="00C33FB9"/>
    <w:rsid w:val="00C44BC9"/>
    <w:rsid w:val="00C51467"/>
    <w:rsid w:val="00C567DD"/>
    <w:rsid w:val="00C77E3B"/>
    <w:rsid w:val="00C84271"/>
    <w:rsid w:val="00C913C6"/>
    <w:rsid w:val="00CC4D64"/>
    <w:rsid w:val="00CD600D"/>
    <w:rsid w:val="00CF7355"/>
    <w:rsid w:val="00D015B7"/>
    <w:rsid w:val="00D045B0"/>
    <w:rsid w:val="00D2099F"/>
    <w:rsid w:val="00D23C81"/>
    <w:rsid w:val="00D26300"/>
    <w:rsid w:val="00D53EE1"/>
    <w:rsid w:val="00D837E5"/>
    <w:rsid w:val="00DA1FE4"/>
    <w:rsid w:val="00DC1214"/>
    <w:rsid w:val="00E101A2"/>
    <w:rsid w:val="00E36E83"/>
    <w:rsid w:val="00E4029A"/>
    <w:rsid w:val="00E72595"/>
    <w:rsid w:val="00E9050E"/>
    <w:rsid w:val="00EA51B1"/>
    <w:rsid w:val="00F01D76"/>
    <w:rsid w:val="00F156F8"/>
    <w:rsid w:val="00F51AEB"/>
    <w:rsid w:val="00F52872"/>
    <w:rsid w:val="00F61C70"/>
    <w:rsid w:val="00F66999"/>
    <w:rsid w:val="00F85496"/>
    <w:rsid w:val="00F87790"/>
    <w:rsid w:val="00F936A4"/>
    <w:rsid w:val="00FA5D02"/>
    <w:rsid w:val="00FC579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paragraph" w:customStyle="1" w:styleId="1">
    <w:name w:val="Абзац списка1"/>
    <w:basedOn w:val="a"/>
    <w:uiPriority w:val="99"/>
    <w:rsid w:val="00B275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paragraph" w:customStyle="1" w:styleId="1">
    <w:name w:val="Абзац списка1"/>
    <w:basedOn w:val="a"/>
    <w:uiPriority w:val="99"/>
    <w:rsid w:val="00B275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3578</Words>
  <Characters>28050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>SPecialiST RePack</Company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6</cp:revision>
  <cp:lastPrinted>2019-02-05T10:00:00Z</cp:lastPrinted>
  <dcterms:created xsi:type="dcterms:W3CDTF">2021-06-30T12:06:00Z</dcterms:created>
  <dcterms:modified xsi:type="dcterms:W3CDTF">2021-06-30T12:41:00Z</dcterms:modified>
</cp:coreProperties>
</file>