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5" w:rsidRPr="00557F19" w:rsidRDefault="0004515E" w:rsidP="00666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19">
        <w:rPr>
          <w:rFonts w:ascii="Times New Roman" w:hAnsi="Times New Roman" w:cs="Times New Roman"/>
          <w:b/>
          <w:sz w:val="24"/>
          <w:szCs w:val="24"/>
        </w:rPr>
        <w:t>Модуль 2 Ценообразование на медицинские услуги</w:t>
      </w:r>
    </w:p>
    <w:p w:rsid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557F19">
        <w:rPr>
          <w:rFonts w:ascii="Times New Roman" w:hAnsi="Times New Roman" w:cs="Times New Roman"/>
          <w:sz w:val="24"/>
          <w:szCs w:val="24"/>
        </w:rPr>
        <w:t>Одним из аспектов экономической деятельности медицинских учреждений (организаций) любой формы собственности является ценообразование на медицинские услуги.</w:t>
      </w:r>
    </w:p>
    <w:p w:rsidR="00D4643D" w:rsidRPr="00557F19" w:rsidRDefault="00D4643D" w:rsidP="00D464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43D">
        <w:rPr>
          <w:rFonts w:ascii="Times New Roman" w:hAnsi="Times New Roman" w:cs="Times New Roman"/>
          <w:sz w:val="24"/>
          <w:szCs w:val="24"/>
        </w:rPr>
        <w:t>В настоящее время происходит реформирование отношений в здравоохранении. Лечебным учреждениям приходится вести свою деятельность в условиях рынк</w:t>
      </w:r>
      <w:r>
        <w:rPr>
          <w:rFonts w:ascii="Times New Roman" w:hAnsi="Times New Roman" w:cs="Times New Roman"/>
          <w:sz w:val="24"/>
          <w:szCs w:val="24"/>
        </w:rPr>
        <w:t>а медицинских услуг. Сокращены</w:t>
      </w:r>
      <w:r w:rsidRPr="00D4643D">
        <w:rPr>
          <w:rFonts w:ascii="Times New Roman" w:hAnsi="Times New Roman" w:cs="Times New Roman"/>
          <w:sz w:val="24"/>
          <w:szCs w:val="24"/>
        </w:rPr>
        <w:t xml:space="preserve"> объемы финансирования за счёт средств государственного бюджета, не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D4643D">
        <w:rPr>
          <w:rFonts w:ascii="Times New Roman" w:hAnsi="Times New Roman" w:cs="Times New Roman"/>
          <w:sz w:val="24"/>
          <w:szCs w:val="24"/>
        </w:rPr>
        <w:t>оплачивается оказание медицинской помощи в условиях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D4643D">
        <w:rPr>
          <w:rFonts w:ascii="Times New Roman" w:hAnsi="Times New Roman" w:cs="Times New Roman"/>
          <w:sz w:val="24"/>
          <w:szCs w:val="24"/>
        </w:rPr>
        <w:t>Поэтому в новых рыночных условиях для обеспечения выживаемости ЛПУ переходят к н</w:t>
      </w:r>
      <w:r>
        <w:rPr>
          <w:rFonts w:ascii="Times New Roman" w:hAnsi="Times New Roman" w:cs="Times New Roman"/>
          <w:sz w:val="24"/>
          <w:szCs w:val="24"/>
        </w:rPr>
        <w:t>овому механизму хозяйствования, включающего</w:t>
      </w:r>
      <w:r w:rsidRPr="00D4643D">
        <w:rPr>
          <w:rFonts w:ascii="Times New Roman" w:hAnsi="Times New Roman" w:cs="Times New Roman"/>
          <w:sz w:val="24"/>
          <w:szCs w:val="24"/>
        </w:rPr>
        <w:t xml:space="preserve"> применение рыночных механизмов управления ЛПУ и здравоохранения в целом и обеспечения рентабельности деятельности ЛПУ. 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b/>
          <w:sz w:val="24"/>
          <w:szCs w:val="24"/>
        </w:rPr>
        <w:t xml:space="preserve">      Цена</w:t>
      </w:r>
      <w:r w:rsidRPr="00557F19">
        <w:rPr>
          <w:rFonts w:ascii="Times New Roman" w:hAnsi="Times New Roman" w:cs="Times New Roman"/>
          <w:sz w:val="24"/>
          <w:szCs w:val="24"/>
        </w:rPr>
        <w:t xml:space="preserve"> – денежное выражение стоимости товара (или услуги).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7F19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557F19">
        <w:rPr>
          <w:rFonts w:ascii="Times New Roman" w:hAnsi="Times New Roman" w:cs="Times New Roman"/>
          <w:sz w:val="24"/>
          <w:szCs w:val="24"/>
        </w:rPr>
        <w:t xml:space="preserve"> – количество труда, вложенного в оказание медицинской услуги заданного качества.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Характерной особенностью медицинской услуги является то, что процесс ее производства совпадает с процессом ее реализации.</w:t>
      </w:r>
    </w:p>
    <w:p w:rsidR="00557F19" w:rsidRPr="00557F19" w:rsidRDefault="005237CD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Цена состоит из двух главных элементов: себестоимости и прибыли.</w:t>
      </w:r>
    </w:p>
    <w:p w:rsidR="00557F19" w:rsidRPr="00557F19" w:rsidRDefault="005237CD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7F19" w:rsidRPr="005237CD">
        <w:rPr>
          <w:rFonts w:ascii="Times New Roman" w:hAnsi="Times New Roman" w:cs="Times New Roman"/>
          <w:b/>
          <w:sz w:val="24"/>
          <w:szCs w:val="24"/>
        </w:rPr>
        <w:t>Себестоимость</w:t>
      </w:r>
      <w:r w:rsidR="00557F19" w:rsidRPr="00557F19">
        <w:rPr>
          <w:rFonts w:ascii="Times New Roman" w:hAnsi="Times New Roman" w:cs="Times New Roman"/>
          <w:sz w:val="24"/>
          <w:szCs w:val="24"/>
        </w:rPr>
        <w:t xml:space="preserve"> – это затраты лечебно-профилактического учреждения на оказание медицинской услуги, выраженные в денежной форме. Она включает в себя материальные затраты и оплату труда работников лечебного учреждения в расчете на единицу услуг (в стоматологии – УЕТ). Себестоимость показывает, в какую сумму обходится учреждению медицинское обслуживание, отражает текущие расходы.</w:t>
      </w:r>
    </w:p>
    <w:p w:rsidR="00557F19" w:rsidRPr="00557F19" w:rsidRDefault="005237CD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C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F19" w:rsidRPr="005237CD">
        <w:rPr>
          <w:rFonts w:ascii="Times New Roman" w:hAnsi="Times New Roman" w:cs="Times New Roman"/>
          <w:b/>
          <w:sz w:val="24"/>
          <w:szCs w:val="24"/>
        </w:rPr>
        <w:t>Прибыль</w:t>
      </w:r>
      <w:r w:rsidR="00557F19" w:rsidRPr="00557F19">
        <w:rPr>
          <w:rFonts w:ascii="Times New Roman" w:hAnsi="Times New Roman" w:cs="Times New Roman"/>
          <w:sz w:val="24"/>
          <w:szCs w:val="24"/>
        </w:rPr>
        <w:t xml:space="preserve"> закладывается в цену как процент от себестоимости. В условиях конкуренции между лечебными учреждениями одного профиля на рынке платных медицинских услуг этот процент зависит от качества и комфортности обслуживания пациентов. Процент прибыли колеблется в среднем от 15 до 30% от себестоимости медицинской услуги.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В практике работы медицинских учреждений используется расчет стоимости услуги в целом по формуле: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CD">
        <w:rPr>
          <w:rFonts w:ascii="Times New Roman" w:hAnsi="Times New Roman" w:cs="Times New Roman"/>
          <w:b/>
          <w:sz w:val="24"/>
          <w:szCs w:val="24"/>
        </w:rPr>
        <w:t xml:space="preserve">С = </w:t>
      </w:r>
      <w:proofErr w:type="spellStart"/>
      <w:r w:rsidRPr="005237CD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5237CD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5237CD">
        <w:rPr>
          <w:rFonts w:ascii="Times New Roman" w:hAnsi="Times New Roman" w:cs="Times New Roman"/>
          <w:b/>
          <w:sz w:val="24"/>
          <w:szCs w:val="24"/>
        </w:rPr>
        <w:t>Ск</w:t>
      </w:r>
      <w:proofErr w:type="spellEnd"/>
      <w:r w:rsidRPr="005237CD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5237CD">
        <w:rPr>
          <w:rFonts w:ascii="Times New Roman" w:hAnsi="Times New Roman" w:cs="Times New Roman"/>
          <w:b/>
          <w:sz w:val="24"/>
          <w:szCs w:val="24"/>
        </w:rPr>
        <w:t>Зт</w:t>
      </w:r>
      <w:proofErr w:type="spellEnd"/>
      <w:r w:rsidRPr="005237CD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5237CD">
        <w:rPr>
          <w:rFonts w:ascii="Times New Roman" w:hAnsi="Times New Roman" w:cs="Times New Roman"/>
          <w:b/>
          <w:sz w:val="24"/>
          <w:szCs w:val="24"/>
        </w:rPr>
        <w:t>Нз</w:t>
      </w:r>
      <w:proofErr w:type="spellEnd"/>
      <w:r w:rsidRPr="005237CD">
        <w:rPr>
          <w:rFonts w:ascii="Times New Roman" w:hAnsi="Times New Roman" w:cs="Times New Roman"/>
          <w:b/>
          <w:sz w:val="24"/>
          <w:szCs w:val="24"/>
        </w:rPr>
        <w:t xml:space="preserve"> + М + И + О + </w:t>
      </w:r>
      <w:proofErr w:type="gramStart"/>
      <w:r w:rsidRPr="005237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237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7F19">
        <w:rPr>
          <w:rFonts w:ascii="Times New Roman" w:hAnsi="Times New Roman" w:cs="Times New Roman"/>
          <w:sz w:val="24"/>
          <w:szCs w:val="24"/>
        </w:rPr>
        <w:t>где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57F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F19">
        <w:rPr>
          <w:rFonts w:ascii="Times New Roman" w:hAnsi="Times New Roman" w:cs="Times New Roman"/>
          <w:sz w:val="24"/>
          <w:szCs w:val="24"/>
        </w:rPr>
        <w:t xml:space="preserve"> – стоимость услуги, </w:t>
      </w:r>
      <w:proofErr w:type="spellStart"/>
      <w:r w:rsidRPr="00557F19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557F19">
        <w:rPr>
          <w:rFonts w:ascii="Times New Roman" w:hAnsi="Times New Roman" w:cs="Times New Roman"/>
          <w:sz w:val="24"/>
          <w:szCs w:val="24"/>
        </w:rPr>
        <w:t xml:space="preserve"> – прямые расходы, </w:t>
      </w:r>
      <w:proofErr w:type="spellStart"/>
      <w:r w:rsidRPr="00557F19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557F19">
        <w:rPr>
          <w:rFonts w:ascii="Times New Roman" w:hAnsi="Times New Roman" w:cs="Times New Roman"/>
          <w:sz w:val="24"/>
          <w:szCs w:val="24"/>
        </w:rPr>
        <w:t xml:space="preserve"> – косвенные расходы, </w:t>
      </w:r>
      <w:proofErr w:type="spellStart"/>
      <w:r w:rsidRPr="00557F19">
        <w:rPr>
          <w:rFonts w:ascii="Times New Roman" w:hAnsi="Times New Roman" w:cs="Times New Roman"/>
          <w:sz w:val="24"/>
          <w:szCs w:val="24"/>
        </w:rPr>
        <w:t>Зт</w:t>
      </w:r>
      <w:proofErr w:type="spellEnd"/>
      <w:r w:rsidRPr="00557F19">
        <w:rPr>
          <w:rFonts w:ascii="Times New Roman" w:hAnsi="Times New Roman" w:cs="Times New Roman"/>
          <w:sz w:val="24"/>
          <w:szCs w:val="24"/>
        </w:rPr>
        <w:t xml:space="preserve"> – расходы на оплату труда, М – расходы на медикаменты, перевязочные средства и пр., И – износ мягкого инвентаря, О – износ оборудования, </w:t>
      </w:r>
      <w:proofErr w:type="gramStart"/>
      <w:r w:rsidRPr="00557F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F19">
        <w:rPr>
          <w:rFonts w:ascii="Times New Roman" w:hAnsi="Times New Roman" w:cs="Times New Roman"/>
          <w:sz w:val="24"/>
          <w:szCs w:val="24"/>
        </w:rPr>
        <w:t xml:space="preserve"> – прочие расходы.</w:t>
      </w:r>
    </w:p>
    <w:p w:rsidR="00557F19" w:rsidRPr="00557F19" w:rsidRDefault="004D57EA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F19" w:rsidRPr="004D57EA">
        <w:rPr>
          <w:rFonts w:ascii="Times New Roman" w:hAnsi="Times New Roman" w:cs="Times New Roman"/>
          <w:b/>
          <w:i/>
          <w:sz w:val="24"/>
          <w:szCs w:val="24"/>
        </w:rPr>
        <w:t>К прямым расходам</w:t>
      </w:r>
      <w:r w:rsidR="00557F19" w:rsidRPr="00557F19">
        <w:rPr>
          <w:rFonts w:ascii="Times New Roman" w:hAnsi="Times New Roman" w:cs="Times New Roman"/>
          <w:sz w:val="24"/>
          <w:szCs w:val="24"/>
        </w:rPr>
        <w:t xml:space="preserve"> относятся затраты, непосредственно связанные с медицинской услугой и потребляемые в процессе ее оказания: оплата труда основного персонала, начисления на оплату труда основного персонала, материальные затраты, потребляемые в процессе оказания услуги полностью (медикаменты, перевязочные средства, медицинские принадлежности, износ мягкого инвентаря и оборудования).</w:t>
      </w:r>
    </w:p>
    <w:p w:rsidR="00A2777C" w:rsidRDefault="004D57EA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F19" w:rsidRPr="004D57EA">
        <w:rPr>
          <w:rFonts w:ascii="Times New Roman" w:hAnsi="Times New Roman" w:cs="Times New Roman"/>
          <w:b/>
          <w:i/>
          <w:sz w:val="24"/>
          <w:szCs w:val="24"/>
        </w:rPr>
        <w:t>К косвенным расходам</w:t>
      </w:r>
      <w:r w:rsidR="00557F19" w:rsidRPr="00557F19">
        <w:rPr>
          <w:rFonts w:ascii="Times New Roman" w:hAnsi="Times New Roman" w:cs="Times New Roman"/>
          <w:sz w:val="24"/>
          <w:szCs w:val="24"/>
        </w:rPr>
        <w:t xml:space="preserve"> относятся те виды затрат, которые необходимы для обеспечения деятельности учреждения, но не потребляемые непосредственно в процессе оказания медицинской помощи: оплата труда </w:t>
      </w:r>
      <w:proofErr w:type="spellStart"/>
      <w:r w:rsidR="00557F19" w:rsidRPr="00557F19">
        <w:rPr>
          <w:rFonts w:ascii="Times New Roman" w:hAnsi="Times New Roman" w:cs="Times New Roman"/>
          <w:sz w:val="24"/>
          <w:szCs w:val="24"/>
        </w:rPr>
        <w:t>общеучрежденческого</w:t>
      </w:r>
      <w:proofErr w:type="spellEnd"/>
      <w:r w:rsidR="00557F19" w:rsidRPr="00557F19">
        <w:rPr>
          <w:rFonts w:ascii="Times New Roman" w:hAnsi="Times New Roman" w:cs="Times New Roman"/>
          <w:sz w:val="24"/>
          <w:szCs w:val="24"/>
        </w:rPr>
        <w:t xml:space="preserve"> персонала, хозяйственные затраты, затраты на командировки и служебные разъезды, износ мягкого инвентаря в служебных помещениях, амортизация (износ) зданий, сооружений и других основных фондов и др.</w:t>
      </w:r>
    </w:p>
    <w:p w:rsidR="00557F19" w:rsidRPr="00557F19" w:rsidRDefault="00A2777C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Перечисленные косвенные затраты относятся на стоимость медицинских услуг через расчетные коэффициенты.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F19" w:rsidRPr="00A2777C" w:rsidRDefault="00557F19" w:rsidP="00666F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777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Процесс установления цены на медицинскую услугу включает в себя ряд последовательных элементов:</w:t>
      </w:r>
    </w:p>
    <w:p w:rsidR="00557F19" w:rsidRPr="00557F19" w:rsidRDefault="00A2777C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1) определение целей медицинского учреждения (организации) и в связи с этим целей ценовой политики;</w:t>
      </w:r>
    </w:p>
    <w:p w:rsidR="00557F19" w:rsidRPr="00557F19" w:rsidRDefault="00E262E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2) постановку задач ценообразования;</w:t>
      </w:r>
    </w:p>
    <w:p w:rsidR="00557F19" w:rsidRPr="00557F19" w:rsidRDefault="00E262E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3) определение спроса на медицинские услуги;</w:t>
      </w:r>
    </w:p>
    <w:p w:rsidR="00557F19" w:rsidRPr="00557F19" w:rsidRDefault="00E262E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4) оценку издержек (т.е. затрат, расходов);</w:t>
      </w:r>
    </w:p>
    <w:p w:rsidR="00557F19" w:rsidRPr="00557F19" w:rsidRDefault="00E262E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5) анализ цен и услуг конкурентов;</w:t>
      </w:r>
    </w:p>
    <w:p w:rsidR="00557F19" w:rsidRPr="00557F19" w:rsidRDefault="00E262E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6) выбор метода ценообразования;</w:t>
      </w:r>
    </w:p>
    <w:p w:rsidR="00557F19" w:rsidRPr="00557F19" w:rsidRDefault="00E262E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7F19" w:rsidRPr="00557F19">
        <w:rPr>
          <w:rFonts w:ascii="Times New Roman" w:hAnsi="Times New Roman" w:cs="Times New Roman"/>
          <w:sz w:val="24"/>
          <w:szCs w:val="24"/>
        </w:rPr>
        <w:t xml:space="preserve">7) установление окончательной цены на услуги. 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2E4">
        <w:rPr>
          <w:rFonts w:ascii="Times New Roman" w:hAnsi="Times New Roman" w:cs="Times New Roman"/>
          <w:b/>
          <w:i/>
          <w:sz w:val="24"/>
          <w:szCs w:val="24"/>
        </w:rPr>
        <w:t>Целью ценообразования может являться</w:t>
      </w:r>
      <w:r w:rsidRPr="00557F19">
        <w:rPr>
          <w:rFonts w:ascii="Times New Roman" w:hAnsi="Times New Roman" w:cs="Times New Roman"/>
          <w:sz w:val="24"/>
          <w:szCs w:val="24"/>
        </w:rPr>
        <w:t>: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- покрытие издержек, постоянное их снижение;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- обеспечение рентабельности производства, услуг;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- повышение конкурентоспособности поставщиков услуг;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- завоевание потенциального рынка потребителей;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- формирование стабильного потока пациентов;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- обеспечение оптимальной загруз</w:t>
      </w:r>
      <w:r w:rsidR="00E262E4">
        <w:rPr>
          <w:rFonts w:ascii="Times New Roman" w:hAnsi="Times New Roman" w:cs="Times New Roman"/>
          <w:sz w:val="24"/>
          <w:szCs w:val="24"/>
        </w:rPr>
        <w:t>ки персонала и медицинского обо</w:t>
      </w:r>
      <w:r w:rsidRPr="00557F19">
        <w:rPr>
          <w:rFonts w:ascii="Times New Roman" w:hAnsi="Times New Roman" w:cs="Times New Roman"/>
          <w:sz w:val="24"/>
          <w:szCs w:val="24"/>
        </w:rPr>
        <w:t xml:space="preserve">рудования и др. </w:t>
      </w:r>
    </w:p>
    <w:p w:rsidR="00557F19" w:rsidRPr="00557F19" w:rsidRDefault="00E262E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Задачи ценообразования должны совпадать с целями, которые ставит в своей деятельности ЛПУ, данные задачи входят в состав целевого блока, реализуемого в рамках ценовой политики.</w:t>
      </w:r>
    </w:p>
    <w:p w:rsidR="00557F19" w:rsidRPr="003F69F4" w:rsidRDefault="00557F19" w:rsidP="00666F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69F4">
        <w:rPr>
          <w:rFonts w:ascii="Times New Roman" w:hAnsi="Times New Roman" w:cs="Times New Roman"/>
          <w:b/>
          <w:sz w:val="24"/>
          <w:szCs w:val="24"/>
        </w:rPr>
        <w:t>Виды цен на медицинские услуги, методики ценообразования</w:t>
      </w:r>
    </w:p>
    <w:p w:rsidR="00557F19" w:rsidRPr="003F69F4" w:rsidRDefault="00557F19" w:rsidP="00666F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69F4">
        <w:rPr>
          <w:rFonts w:ascii="Times New Roman" w:hAnsi="Times New Roman" w:cs="Times New Roman"/>
          <w:b/>
          <w:i/>
          <w:sz w:val="24"/>
          <w:szCs w:val="24"/>
        </w:rPr>
        <w:t>Для медицинских услуг применяются:</w:t>
      </w:r>
    </w:p>
    <w:p w:rsidR="00557F19" w:rsidRPr="00557F19" w:rsidRDefault="003F69F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1) «Бюджетные оценки» (или «бюджетные нормативы»): финансирование медицинских учреждений на основе принятых нормативных документов. «Бюджетные оценки» служат для расчетов между учреждениями одной территории, между подразделениями одного учреждения.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F19">
        <w:rPr>
          <w:rFonts w:ascii="Times New Roman" w:hAnsi="Times New Roman" w:cs="Times New Roman"/>
          <w:sz w:val="24"/>
          <w:szCs w:val="24"/>
        </w:rPr>
        <w:t>При использовании данного типа цен расчеты зависят от имеющихся финансовых возможностей, потребности лечебного учреждения для осуществления своей деятельности не учитываются.</w:t>
      </w:r>
    </w:p>
    <w:p w:rsidR="00557F19" w:rsidRPr="00557F19" w:rsidRDefault="003F69F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2) Тарифы в системе ОМС: денежные суммы, призванные возместить расходы ЛПУ по выполнению программы государственных гарантий бесплатной медицинской помощи населению. Эти цены имеют договорной характер, не включают прибыль, как правило, ниже себестоимости.</w:t>
      </w:r>
    </w:p>
    <w:p w:rsidR="00557F19" w:rsidRPr="00557F19" w:rsidRDefault="00557F19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F19" w:rsidRPr="00557F19" w:rsidRDefault="003F69F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>3) Договорные цены в системе ДМС: цены, которые утверждаются договорами между ЛПУ и другими учреждениями и организациями, предприятиями, другими юридическими лицами с целью медицинского обслуживания сотрудников. Договорные цены приближены к свободным рыночным ценам, включают себестоимость и прибыль, регулируются договорами.</w:t>
      </w:r>
    </w:p>
    <w:p w:rsidR="00557F19" w:rsidRDefault="003F69F4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F19" w:rsidRPr="00557F19">
        <w:rPr>
          <w:rFonts w:ascii="Times New Roman" w:hAnsi="Times New Roman" w:cs="Times New Roman"/>
          <w:sz w:val="24"/>
          <w:szCs w:val="24"/>
        </w:rPr>
        <w:t xml:space="preserve">4) Свободные рыночные цены на платные медицинские услуги: цены формируются на основании спроса и предложения и зависящие от конъюнктуры рынка медицинских услуг. Структура такой цены зависит от экономической цели медицинского учреждения, используются, как правило, в негосударственных медицинских организациях. </w:t>
      </w:r>
    </w:p>
    <w:p w:rsidR="00A73640" w:rsidRPr="00884BBB" w:rsidRDefault="00A73640" w:rsidP="00666F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BB">
        <w:rPr>
          <w:rFonts w:ascii="Times New Roman" w:hAnsi="Times New Roman" w:cs="Times New Roman"/>
          <w:b/>
          <w:sz w:val="28"/>
          <w:szCs w:val="28"/>
        </w:rPr>
        <w:t>Варианты расчетов цены на медицинские услуги</w:t>
      </w:r>
    </w:p>
    <w:p w:rsidR="00A73640" w:rsidRPr="00884BBB" w:rsidRDefault="00A73640" w:rsidP="00666F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1. Расчет тарифа на медицинские услуги в системе ОМС.</w:t>
      </w:r>
    </w:p>
    <w:p w:rsidR="00A73640" w:rsidRPr="000E1BFA" w:rsidRDefault="00884BBB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>На сегодняшний день тарифы в системе ОМС включают 4-5 видов затрат, т.е. не все затраты ЛПУ. Те затраты, которые не компенсирует тариф, должны компенсировать бюджетные средства.</w:t>
      </w:r>
    </w:p>
    <w:p w:rsidR="00A73640" w:rsidRPr="000E1BFA" w:rsidRDefault="00884BBB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>Основными видами затрат, включаемыми в цену медицинской услуги в системе ОМС, являются оплата труда медицинских работников, начисления на оплату труда, медикаменты и перевязочные средства, расходы на продукты питания (для стационара), мягкий инвентарь (в ряде регионов).</w:t>
      </w:r>
    </w:p>
    <w:p w:rsidR="00A73640" w:rsidRPr="00884BBB" w:rsidRDefault="00884BBB" w:rsidP="00666F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3640" w:rsidRPr="00884BBB">
        <w:rPr>
          <w:rFonts w:ascii="Times New Roman" w:hAnsi="Times New Roman" w:cs="Times New Roman"/>
          <w:b/>
          <w:i/>
          <w:sz w:val="24"/>
          <w:szCs w:val="24"/>
        </w:rPr>
        <w:t>Методика расчета статьи «Оплата труда» (коды 110111-110115).</w:t>
      </w:r>
    </w:p>
    <w:p w:rsidR="00D87F71" w:rsidRDefault="00884BBB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 xml:space="preserve">Для расчета расходов на статье «Оплата труда» необходимо располагать данными о количестве должностей по штатному расписанию, среднемесячному должностному окладу (исходя из тарификации). </w:t>
      </w:r>
    </w:p>
    <w:p w:rsidR="00A73640" w:rsidRPr="000E1BFA" w:rsidRDefault="00D87F71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>Сначала находится месячный фонд заработной платы (например, общее количество врачей терапевтического отделения умножается на среднемесячную заработную плату по тарификации), затем полученное число умножается на 12 мес. и находится годовой фонд заработной платы.</w:t>
      </w:r>
    </w:p>
    <w:p w:rsidR="00A73640" w:rsidRPr="000E1BFA" w:rsidRDefault="00D87F71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>Кроме того, может рассчитываться фонд зарплаты для оплаты ночных, праздничных дежурств, замещения работников, находящихся в отпусках, премиальный фонд.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F71">
        <w:rPr>
          <w:rFonts w:ascii="Times New Roman" w:hAnsi="Times New Roman" w:cs="Times New Roman"/>
          <w:b/>
          <w:sz w:val="24"/>
          <w:szCs w:val="24"/>
        </w:rPr>
        <w:t>Пример.</w:t>
      </w:r>
      <w:r w:rsidRPr="000E1BFA">
        <w:rPr>
          <w:rFonts w:ascii="Times New Roman" w:hAnsi="Times New Roman" w:cs="Times New Roman"/>
          <w:sz w:val="24"/>
          <w:szCs w:val="24"/>
        </w:rPr>
        <w:t xml:space="preserve"> Рассчитать основные расходы по статье «Оплата труда», если известны следующие данные: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927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640" w:rsidRPr="00D87F71" w:rsidRDefault="00A73640" w:rsidP="00666F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87F71">
        <w:rPr>
          <w:rFonts w:ascii="Times New Roman" w:hAnsi="Times New Roman" w:cs="Times New Roman"/>
          <w:b/>
          <w:i/>
          <w:sz w:val="24"/>
          <w:szCs w:val="24"/>
        </w:rPr>
        <w:t>Решение.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1. Месячный фонд основной заработной платы в терапии: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(4•2300) + (20•1400) + (12•800) = 9200 + 28000 + 9600 = 46800 руб.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2. Годовой фонд основной заработной платы в терапии: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46800•12 = 561600 руб.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3. Месячный фонд основной заработной платы в хирургии: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(8•3100) + (26•1600) + (18•950) = 24800 + 41600 + 17100 = 83500 руб. 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4. Годовой фонд основной заработной платы в хирургии: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lastRenderedPageBreak/>
        <w:t xml:space="preserve">83500•12 = 1002000 руб. 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5. Месячный фонд основной заработной платы в детском отделении: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(4•2300) + (20•1400) + (12•800) = 9200 + 28000 + 9600 = 46800 руб.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6. Годовой фонд основной заработной платы в детском отделении: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46800•12 = 561600 руб.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7.Оосновные расходы по заработной плате: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561600 + 1002000 + 561600 = 2125200 руб.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E27EE8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>2. Расчет цены медицинской услуги с использованием «пошагового метода» определения затрат.</w:t>
      </w:r>
    </w:p>
    <w:p w:rsidR="00A73640" w:rsidRPr="000E1BFA" w:rsidRDefault="00666F88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>По рекомендации ВОЗ пошаговая методика традиционно используется для подсчета затрат больниц на производство услуг и впервые была предложена в рамках программы «</w:t>
      </w:r>
      <w:proofErr w:type="spellStart"/>
      <w:r w:rsidR="00A73640" w:rsidRPr="000E1BFA">
        <w:rPr>
          <w:rFonts w:ascii="Times New Roman" w:hAnsi="Times New Roman" w:cs="Times New Roman"/>
          <w:sz w:val="24"/>
          <w:szCs w:val="24"/>
        </w:rPr>
        <w:t>Медикер</w:t>
      </w:r>
      <w:proofErr w:type="spellEnd"/>
      <w:r w:rsidR="00A73640" w:rsidRPr="000E1BFA">
        <w:rPr>
          <w:rFonts w:ascii="Times New Roman" w:hAnsi="Times New Roman" w:cs="Times New Roman"/>
          <w:sz w:val="24"/>
          <w:szCs w:val="24"/>
        </w:rPr>
        <w:t xml:space="preserve">» в США. Методика используется для расчета одного </w:t>
      </w:r>
      <w:proofErr w:type="spellStart"/>
      <w:r w:rsidR="00A73640" w:rsidRPr="000E1BFA">
        <w:rPr>
          <w:rFonts w:ascii="Times New Roman" w:hAnsi="Times New Roman" w:cs="Times New Roman"/>
          <w:sz w:val="24"/>
          <w:szCs w:val="24"/>
        </w:rPr>
        <w:t>пациенто</w:t>
      </w:r>
      <w:proofErr w:type="spellEnd"/>
      <w:r w:rsidR="00A73640" w:rsidRPr="000E1BFA">
        <w:rPr>
          <w:rFonts w:ascii="Times New Roman" w:hAnsi="Times New Roman" w:cs="Times New Roman"/>
          <w:sz w:val="24"/>
          <w:szCs w:val="24"/>
        </w:rPr>
        <w:t>-дня в стационаре, и, соответственно, для определения цены платной медицинской услуги.</w:t>
      </w:r>
    </w:p>
    <w:p w:rsidR="00A73640" w:rsidRPr="000E1BFA" w:rsidRDefault="005B194E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>При расчете цен платных медицинских услуг следует правильно распределить затраты вспомогательных служб больницы и перенести их на основные подразделения.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Основными подразделениями являются клинические отделения больницы (хирургическое, терапевтическое и др.). Одно из финансовых требований к основному отделению – точное определение, объема услуг, который оказан пациентам. Например, для хирургического отделения это количество операций. 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>Вспомогательные подразделения – это приемное отделение, административная служба, бухгалтерия, юридическая служба, охрана, прачечная, столовая и др..</w:t>
      </w:r>
      <w:proofErr w:type="gramEnd"/>
    </w:p>
    <w:p w:rsidR="00A73640" w:rsidRPr="000E1BFA" w:rsidRDefault="005B194E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3640" w:rsidRPr="000E1BFA">
        <w:rPr>
          <w:rFonts w:ascii="Times New Roman" w:hAnsi="Times New Roman" w:cs="Times New Roman"/>
          <w:sz w:val="24"/>
          <w:szCs w:val="24"/>
        </w:rPr>
        <w:t>Принцип распределения затрат вспомогательных отделений следующий: основному отделению, которое использует большую часть услуг вспомогательных отделений, должна приписываться пропорционально большая часть затрат этого вспомогательного отделения.</w:t>
      </w:r>
    </w:p>
    <w:p w:rsidR="0000310D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10D">
        <w:rPr>
          <w:rFonts w:ascii="Times New Roman" w:hAnsi="Times New Roman" w:cs="Times New Roman"/>
          <w:b/>
          <w:i/>
          <w:sz w:val="24"/>
          <w:szCs w:val="24"/>
        </w:rPr>
        <w:t>Пример задачи</w:t>
      </w:r>
      <w:r w:rsidRPr="000E1BFA">
        <w:rPr>
          <w:rFonts w:ascii="Times New Roman" w:hAnsi="Times New Roman" w:cs="Times New Roman"/>
          <w:sz w:val="24"/>
          <w:szCs w:val="24"/>
        </w:rPr>
        <w:t>. Больница на 300 коек оказывает медицинскую помощь стационарным больным диагностических групп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и В. Количество коек в отделении А и В соответственно 100 и 200 коек. Средняя продолжительность пребывания в больнице составляет 5 дней в отделении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и 10 дней в отделении В. Из вспомогательных отделений в больнице имеются административная служба, столовая и прачечная. Заполняемость отделений больницы – 100%.</w:t>
      </w:r>
    </w:p>
    <w:p w:rsidR="00A73640" w:rsidRPr="0000310D" w:rsidRDefault="00A73640" w:rsidP="00666F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310D">
        <w:rPr>
          <w:rFonts w:ascii="Times New Roman" w:hAnsi="Times New Roman" w:cs="Times New Roman"/>
          <w:i/>
          <w:sz w:val="24"/>
          <w:szCs w:val="24"/>
        </w:rPr>
        <w:t>Рассчитать стоимость лечения в стационаре по отделениям.</w:t>
      </w:r>
    </w:p>
    <w:p w:rsidR="00A73640" w:rsidRPr="0000310D" w:rsidRDefault="00A73640" w:rsidP="00666F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10D">
        <w:rPr>
          <w:rFonts w:ascii="Times New Roman" w:hAnsi="Times New Roman" w:cs="Times New Roman"/>
          <w:b/>
          <w:i/>
          <w:sz w:val="24"/>
          <w:szCs w:val="24"/>
        </w:rPr>
        <w:t>Дополнительная информация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1. Затраты больницы по отделениям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9D8">
        <w:rPr>
          <w:rFonts w:ascii="Times New Roman" w:hAnsi="Times New Roman" w:cs="Times New Roman"/>
          <w:i/>
          <w:sz w:val="24"/>
          <w:szCs w:val="24"/>
        </w:rPr>
        <w:t>Вспомогательное отделение</w:t>
      </w:r>
      <w:r w:rsidRPr="000E1BFA">
        <w:rPr>
          <w:rFonts w:ascii="Times New Roman" w:hAnsi="Times New Roman" w:cs="Times New Roman"/>
          <w:sz w:val="24"/>
          <w:szCs w:val="24"/>
        </w:rPr>
        <w:t xml:space="preserve"> Денежные единицы (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)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Административная служба 900</w:t>
      </w:r>
    </w:p>
    <w:p w:rsidR="00A73640" w:rsidRPr="000E1BFA" w:rsidRDefault="00ED39D8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3640" w:rsidRPr="000E1BFA">
        <w:rPr>
          <w:rFonts w:ascii="Times New Roman" w:hAnsi="Times New Roman" w:cs="Times New Roman"/>
          <w:sz w:val="24"/>
          <w:szCs w:val="24"/>
        </w:rPr>
        <w:t>толовая 475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Прачечная 225</w:t>
      </w:r>
    </w:p>
    <w:p w:rsidR="00A73640" w:rsidRPr="00ED39D8" w:rsidRDefault="00A73640" w:rsidP="00666F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39D8">
        <w:rPr>
          <w:rFonts w:ascii="Times New Roman" w:hAnsi="Times New Roman" w:cs="Times New Roman"/>
          <w:i/>
          <w:sz w:val="24"/>
          <w:szCs w:val="24"/>
        </w:rPr>
        <w:t>Лечебные отделения</w:t>
      </w:r>
    </w:p>
    <w:p w:rsidR="00ED39D8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Отделение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1200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lastRenderedPageBreak/>
        <w:t>Отделение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2. Базовые единицы для каждого вспомогательного отделения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Административная служба количество сотрудников в отделениях 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Столовая количество порций 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Прачечная вес белья (в 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>)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3. Штатный состав отделений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Административная служба 10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Столовая 5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Прачечная 5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Отделение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Отделение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4. Объем прачечных услуг (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Столовая 20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Отделение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Отделение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99293C" w:rsidRDefault="00A73640" w:rsidP="00666F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93C">
        <w:rPr>
          <w:rFonts w:ascii="Times New Roman" w:hAnsi="Times New Roman" w:cs="Times New Roman"/>
          <w:b/>
          <w:sz w:val="24"/>
          <w:szCs w:val="24"/>
        </w:rPr>
        <w:t>Распределение затрат больницы по отделениям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4050" cy="1990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640" w:rsidRPr="0099293C" w:rsidRDefault="00A73640" w:rsidP="00666F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293C">
        <w:rPr>
          <w:rFonts w:ascii="Times New Roman" w:hAnsi="Times New Roman" w:cs="Times New Roman"/>
          <w:b/>
          <w:i/>
          <w:sz w:val="24"/>
          <w:szCs w:val="24"/>
        </w:rPr>
        <w:t>Методика выполнения: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1) вносим в таблицу известные данные по затратам;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2) </w:t>
      </w:r>
      <w:r w:rsidR="00D66C40">
        <w:rPr>
          <w:rFonts w:ascii="Times New Roman" w:hAnsi="Times New Roman" w:cs="Times New Roman"/>
          <w:sz w:val="24"/>
          <w:szCs w:val="24"/>
        </w:rPr>
        <w:t>распределяем</w:t>
      </w:r>
      <w:r w:rsidRPr="000E1BFA">
        <w:rPr>
          <w:rFonts w:ascii="Times New Roman" w:hAnsi="Times New Roman" w:cs="Times New Roman"/>
          <w:sz w:val="24"/>
          <w:szCs w:val="24"/>
        </w:rPr>
        <w:t xml:space="preserve"> затраты на административную службу пропорционально количеству сотрудников в каждом из имеющихся вспомогательных и основных отделений: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900 / (5+5+20+30) = 15, соответственно дополнительно приходится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на прачечную 75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. (15•5=75),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на столовую 75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. (15•5=75),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на отделение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. (20•15=300) и т.д.;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3) высчитываются промежуточные затраты (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субзатраты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), с учетом того, что затраты на административную службу распределены между другими отделениями;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4) предполагается, что столовая стирает 20 кг белья в неделю, отделение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– 60, отделение В – 40 кг. Следовательно, пропорция будет следующей 20:60:40 = 1:3:2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5) пропорция распределения затрат для столовой 1:2 или 100 порций:200 порций ежедневно в каждый прием пищи;</w:t>
      </w:r>
    </w:p>
    <w:p w:rsidR="00D66C40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6) подсчитываем суммы общих затрат для отделения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и отделения В;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7) рассчитываем рентабельность = 20%, или для отделения А = 370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; для отделения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= 390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8) цена совокупной услуги отделения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 xml:space="preserve"> = 1850 +370 = 2220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.;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lastRenderedPageBreak/>
        <w:t xml:space="preserve">9) цена 1 пациента-дня в отделении А = 2220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 xml:space="preserve"> : 100 пациентов = 22,2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>.;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 xml:space="preserve">10)продолжительность пребывания в отделении А – 5 дней, следовательно, цена лечения = 22,2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</w:t>
      </w:r>
      <w:proofErr w:type="gramStart"/>
      <w:r w:rsidRPr="000E1BF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E1BF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 xml:space="preserve"> • 5 дней = 111 </w:t>
      </w:r>
      <w:proofErr w:type="spellStart"/>
      <w:r w:rsidRPr="000E1BFA">
        <w:rPr>
          <w:rFonts w:ascii="Times New Roman" w:hAnsi="Times New Roman" w:cs="Times New Roman"/>
          <w:sz w:val="24"/>
          <w:szCs w:val="24"/>
        </w:rPr>
        <w:t>ден.ед</w:t>
      </w:r>
      <w:proofErr w:type="spellEnd"/>
      <w:r w:rsidRPr="000E1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Аналогично делается расчет для отделения В.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BFA">
        <w:rPr>
          <w:rFonts w:ascii="Times New Roman" w:hAnsi="Times New Roman" w:cs="Times New Roman"/>
          <w:sz w:val="24"/>
          <w:szCs w:val="24"/>
        </w:rPr>
        <w:t>Расчет цены медицинской услуги в стационаре с использованием «пошагового метода» определения затрат</w:t>
      </w: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640" w:rsidRPr="000E1BFA" w:rsidRDefault="00A73640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15E" w:rsidRPr="000E1BFA" w:rsidRDefault="0004515E" w:rsidP="00666F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515E" w:rsidRPr="000E1BFA" w:rsidSect="00335FB1"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515E"/>
    <w:rsid w:val="0000310D"/>
    <w:rsid w:val="000447C4"/>
    <w:rsid w:val="0004515E"/>
    <w:rsid w:val="000D2322"/>
    <w:rsid w:val="000E1BFA"/>
    <w:rsid w:val="001B7D9A"/>
    <w:rsid w:val="00335FB1"/>
    <w:rsid w:val="003F69F4"/>
    <w:rsid w:val="004C2E99"/>
    <w:rsid w:val="004D57EA"/>
    <w:rsid w:val="00512585"/>
    <w:rsid w:val="005237CD"/>
    <w:rsid w:val="00557F19"/>
    <w:rsid w:val="005B194E"/>
    <w:rsid w:val="00650553"/>
    <w:rsid w:val="00666F88"/>
    <w:rsid w:val="007A540B"/>
    <w:rsid w:val="00884BBB"/>
    <w:rsid w:val="0094054F"/>
    <w:rsid w:val="0099293C"/>
    <w:rsid w:val="00A2777C"/>
    <w:rsid w:val="00A73640"/>
    <w:rsid w:val="00D4643D"/>
    <w:rsid w:val="00D66C40"/>
    <w:rsid w:val="00D87F71"/>
    <w:rsid w:val="00E262E4"/>
    <w:rsid w:val="00E27EE8"/>
    <w:rsid w:val="00ED39D8"/>
    <w:rsid w:val="00F3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Поповы</cp:lastModifiedBy>
  <cp:revision>2</cp:revision>
  <dcterms:created xsi:type="dcterms:W3CDTF">2018-09-18T05:47:00Z</dcterms:created>
  <dcterms:modified xsi:type="dcterms:W3CDTF">2021-04-13T16:51:00Z</dcterms:modified>
</cp:coreProperties>
</file>