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65" w:rsidRPr="00557F19" w:rsidRDefault="0004515E" w:rsidP="00666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F19">
        <w:rPr>
          <w:rFonts w:ascii="Times New Roman" w:hAnsi="Times New Roman" w:cs="Times New Roman"/>
          <w:b/>
          <w:sz w:val="24"/>
          <w:szCs w:val="24"/>
        </w:rPr>
        <w:t>Модуль 2 Ценообразование на медицинские услуги</w:t>
      </w:r>
    </w:p>
    <w:p w:rsidR="00557F19" w:rsidRDefault="00557F19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Pr="00557F19">
        <w:rPr>
          <w:rFonts w:ascii="Times New Roman" w:hAnsi="Times New Roman" w:cs="Times New Roman"/>
          <w:sz w:val="24"/>
          <w:szCs w:val="24"/>
        </w:rPr>
        <w:t>Одним из аспектов экономической деятельности медицинских учреждений (организаций) любой формы собственности является ценообразование на медицинские услуги.</w:t>
      </w:r>
    </w:p>
    <w:p w:rsidR="00D4643D" w:rsidRPr="00557F19" w:rsidRDefault="00D4643D" w:rsidP="00D464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43D">
        <w:rPr>
          <w:rFonts w:ascii="Times New Roman" w:hAnsi="Times New Roman" w:cs="Times New Roman"/>
          <w:sz w:val="24"/>
          <w:szCs w:val="24"/>
        </w:rPr>
        <w:t>В настоящее время происходит реформирование отношений в здравоохранении. Лечебным учреждениям приходится вести свою деятельность в условиях рынк</w:t>
      </w:r>
      <w:r>
        <w:rPr>
          <w:rFonts w:ascii="Times New Roman" w:hAnsi="Times New Roman" w:cs="Times New Roman"/>
          <w:sz w:val="24"/>
          <w:szCs w:val="24"/>
        </w:rPr>
        <w:t>а медицинских услуг. Сокращены</w:t>
      </w:r>
      <w:r w:rsidRPr="00D4643D">
        <w:rPr>
          <w:rFonts w:ascii="Times New Roman" w:hAnsi="Times New Roman" w:cs="Times New Roman"/>
          <w:sz w:val="24"/>
          <w:szCs w:val="24"/>
        </w:rPr>
        <w:t xml:space="preserve"> объемы финансирования за счёт средств государственного бюджета, не </w:t>
      </w:r>
      <w:r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D4643D">
        <w:rPr>
          <w:rFonts w:ascii="Times New Roman" w:hAnsi="Times New Roman" w:cs="Times New Roman"/>
          <w:sz w:val="24"/>
          <w:szCs w:val="24"/>
        </w:rPr>
        <w:t>оплачивается оказание медицинской помощи в условиях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D4643D">
        <w:rPr>
          <w:rFonts w:ascii="Times New Roman" w:hAnsi="Times New Roman" w:cs="Times New Roman"/>
          <w:sz w:val="24"/>
          <w:szCs w:val="24"/>
        </w:rPr>
        <w:t>Поэтому в новых рыночных условиях для обеспечения выживаемости ЛПУ переходят к н</w:t>
      </w:r>
      <w:r>
        <w:rPr>
          <w:rFonts w:ascii="Times New Roman" w:hAnsi="Times New Roman" w:cs="Times New Roman"/>
          <w:sz w:val="24"/>
          <w:szCs w:val="24"/>
        </w:rPr>
        <w:t>овому механизму хозяйствования, включающего</w:t>
      </w:r>
      <w:r w:rsidRPr="00D4643D">
        <w:rPr>
          <w:rFonts w:ascii="Times New Roman" w:hAnsi="Times New Roman" w:cs="Times New Roman"/>
          <w:sz w:val="24"/>
          <w:szCs w:val="24"/>
        </w:rPr>
        <w:t xml:space="preserve"> применение рыночных механизмов управления ЛПУ и здравоохранения в целом и обеспечения рентабельности деятельности ЛПУ. </w:t>
      </w:r>
    </w:p>
    <w:p w:rsidR="00557F19" w:rsidRPr="00557F19" w:rsidRDefault="00557F19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F19">
        <w:rPr>
          <w:rFonts w:ascii="Times New Roman" w:hAnsi="Times New Roman" w:cs="Times New Roman"/>
          <w:b/>
          <w:sz w:val="24"/>
          <w:szCs w:val="24"/>
        </w:rPr>
        <w:t xml:space="preserve">      Цена</w:t>
      </w:r>
      <w:r w:rsidRPr="00557F19">
        <w:rPr>
          <w:rFonts w:ascii="Times New Roman" w:hAnsi="Times New Roman" w:cs="Times New Roman"/>
          <w:sz w:val="24"/>
          <w:szCs w:val="24"/>
        </w:rPr>
        <w:t xml:space="preserve"> – денежное выражение стоимости товара (или услуги).</w:t>
      </w:r>
    </w:p>
    <w:p w:rsidR="00557F19" w:rsidRPr="00557F19" w:rsidRDefault="00557F19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57F19">
        <w:rPr>
          <w:rFonts w:ascii="Times New Roman" w:hAnsi="Times New Roman" w:cs="Times New Roman"/>
          <w:b/>
          <w:sz w:val="24"/>
          <w:szCs w:val="24"/>
        </w:rPr>
        <w:t>Стоимость</w:t>
      </w:r>
      <w:r w:rsidRPr="00557F19">
        <w:rPr>
          <w:rFonts w:ascii="Times New Roman" w:hAnsi="Times New Roman" w:cs="Times New Roman"/>
          <w:sz w:val="24"/>
          <w:szCs w:val="24"/>
        </w:rPr>
        <w:t xml:space="preserve"> – количество труда, вложенного в оказание медицинской услуги заданного качества.</w:t>
      </w:r>
    </w:p>
    <w:p w:rsidR="00557F19" w:rsidRPr="00557F19" w:rsidRDefault="00557F19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F19">
        <w:rPr>
          <w:rFonts w:ascii="Times New Roman" w:hAnsi="Times New Roman" w:cs="Times New Roman"/>
          <w:sz w:val="24"/>
          <w:szCs w:val="24"/>
        </w:rPr>
        <w:t>Характерной особенностью медицинской услуги является то, что процесс ее производства совпадает с процессом ее реализации.</w:t>
      </w:r>
    </w:p>
    <w:p w:rsidR="00557F19" w:rsidRPr="00557F19" w:rsidRDefault="005237CD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57F19" w:rsidRPr="00557F19">
        <w:rPr>
          <w:rFonts w:ascii="Times New Roman" w:hAnsi="Times New Roman" w:cs="Times New Roman"/>
          <w:sz w:val="24"/>
          <w:szCs w:val="24"/>
        </w:rPr>
        <w:t>Цена состоит из двух главных элементов: себестоимости и прибыли.</w:t>
      </w:r>
    </w:p>
    <w:p w:rsidR="00557F19" w:rsidRPr="00557F19" w:rsidRDefault="005237CD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57F19" w:rsidRPr="005237CD">
        <w:rPr>
          <w:rFonts w:ascii="Times New Roman" w:hAnsi="Times New Roman" w:cs="Times New Roman"/>
          <w:b/>
          <w:sz w:val="24"/>
          <w:szCs w:val="24"/>
        </w:rPr>
        <w:t>Себестоимость</w:t>
      </w:r>
      <w:r w:rsidR="00557F19" w:rsidRPr="00557F19">
        <w:rPr>
          <w:rFonts w:ascii="Times New Roman" w:hAnsi="Times New Roman" w:cs="Times New Roman"/>
          <w:sz w:val="24"/>
          <w:szCs w:val="24"/>
        </w:rPr>
        <w:t xml:space="preserve"> – это затраты лечебно-профилактического учреждения на оказание медицинской услуги, выраженные в денежной форме. Она включает в себя материальные затраты и оплату труда работников лечебного учреждения в расчете на единицу услуг (в стоматологии – УЕТ). Себестоимость показывает, в какую сумму обходится учреждению медицинское обслуживание, отражает текущие расходы.</w:t>
      </w:r>
    </w:p>
    <w:p w:rsidR="00557F19" w:rsidRPr="00557F19" w:rsidRDefault="005237CD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C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7F19" w:rsidRPr="005237CD">
        <w:rPr>
          <w:rFonts w:ascii="Times New Roman" w:hAnsi="Times New Roman" w:cs="Times New Roman"/>
          <w:b/>
          <w:sz w:val="24"/>
          <w:szCs w:val="24"/>
        </w:rPr>
        <w:t>Прибыль</w:t>
      </w:r>
      <w:r w:rsidR="00557F19" w:rsidRPr="00557F19">
        <w:rPr>
          <w:rFonts w:ascii="Times New Roman" w:hAnsi="Times New Roman" w:cs="Times New Roman"/>
          <w:sz w:val="24"/>
          <w:szCs w:val="24"/>
        </w:rPr>
        <w:t xml:space="preserve"> закладывается в цену как процент от себестоимости. В условиях конкуренции между лечебными учреждениями одного профиля на рынке платных медицинских услуг этот процент зависит от качества и комфортности обслуживания пациентов. Процент прибыли колеблется в среднем от 15 до 30% от себестоимости медицинской услуги.</w:t>
      </w:r>
    </w:p>
    <w:p w:rsidR="00557F19" w:rsidRPr="00557F19" w:rsidRDefault="00557F19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F19">
        <w:rPr>
          <w:rFonts w:ascii="Times New Roman" w:hAnsi="Times New Roman" w:cs="Times New Roman"/>
          <w:sz w:val="24"/>
          <w:szCs w:val="24"/>
        </w:rPr>
        <w:t>В практике работы медицинских учреждений используется расчет стоимости услуги в целом по формуле:</w:t>
      </w:r>
    </w:p>
    <w:p w:rsidR="00557F19" w:rsidRPr="00557F19" w:rsidRDefault="00557F19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CD">
        <w:rPr>
          <w:rFonts w:ascii="Times New Roman" w:hAnsi="Times New Roman" w:cs="Times New Roman"/>
          <w:b/>
          <w:sz w:val="24"/>
          <w:szCs w:val="24"/>
        </w:rPr>
        <w:t xml:space="preserve">С = </w:t>
      </w:r>
      <w:proofErr w:type="spellStart"/>
      <w:r w:rsidRPr="005237CD">
        <w:rPr>
          <w:rFonts w:ascii="Times New Roman" w:hAnsi="Times New Roman" w:cs="Times New Roman"/>
          <w:b/>
          <w:sz w:val="24"/>
          <w:szCs w:val="24"/>
        </w:rPr>
        <w:t>Сп</w:t>
      </w:r>
      <w:proofErr w:type="spellEnd"/>
      <w:r w:rsidRPr="005237CD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5237CD">
        <w:rPr>
          <w:rFonts w:ascii="Times New Roman" w:hAnsi="Times New Roman" w:cs="Times New Roman"/>
          <w:b/>
          <w:sz w:val="24"/>
          <w:szCs w:val="24"/>
        </w:rPr>
        <w:t>Ск</w:t>
      </w:r>
      <w:proofErr w:type="spellEnd"/>
      <w:r w:rsidRPr="005237CD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5237CD">
        <w:rPr>
          <w:rFonts w:ascii="Times New Roman" w:hAnsi="Times New Roman" w:cs="Times New Roman"/>
          <w:b/>
          <w:sz w:val="24"/>
          <w:szCs w:val="24"/>
        </w:rPr>
        <w:t>Зт</w:t>
      </w:r>
      <w:proofErr w:type="spellEnd"/>
      <w:r w:rsidRPr="005237CD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5237CD">
        <w:rPr>
          <w:rFonts w:ascii="Times New Roman" w:hAnsi="Times New Roman" w:cs="Times New Roman"/>
          <w:b/>
          <w:sz w:val="24"/>
          <w:szCs w:val="24"/>
        </w:rPr>
        <w:t>Нз</w:t>
      </w:r>
      <w:proofErr w:type="spellEnd"/>
      <w:r w:rsidRPr="005237CD">
        <w:rPr>
          <w:rFonts w:ascii="Times New Roman" w:hAnsi="Times New Roman" w:cs="Times New Roman"/>
          <w:b/>
          <w:sz w:val="24"/>
          <w:szCs w:val="24"/>
        </w:rPr>
        <w:t xml:space="preserve"> + М + И + О + </w:t>
      </w:r>
      <w:proofErr w:type="gramStart"/>
      <w:r w:rsidRPr="005237C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237C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57F19">
        <w:rPr>
          <w:rFonts w:ascii="Times New Roman" w:hAnsi="Times New Roman" w:cs="Times New Roman"/>
          <w:sz w:val="24"/>
          <w:szCs w:val="24"/>
        </w:rPr>
        <w:t>где</w:t>
      </w:r>
    </w:p>
    <w:p w:rsidR="00557F19" w:rsidRPr="00557F19" w:rsidRDefault="00557F19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57F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7F19">
        <w:rPr>
          <w:rFonts w:ascii="Times New Roman" w:hAnsi="Times New Roman" w:cs="Times New Roman"/>
          <w:sz w:val="24"/>
          <w:szCs w:val="24"/>
        </w:rPr>
        <w:t xml:space="preserve"> – стоимость услуги, </w:t>
      </w:r>
      <w:proofErr w:type="spellStart"/>
      <w:r w:rsidRPr="00557F19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557F19">
        <w:rPr>
          <w:rFonts w:ascii="Times New Roman" w:hAnsi="Times New Roman" w:cs="Times New Roman"/>
          <w:sz w:val="24"/>
          <w:szCs w:val="24"/>
        </w:rPr>
        <w:t xml:space="preserve"> – прямые расходы, </w:t>
      </w:r>
      <w:proofErr w:type="spellStart"/>
      <w:r w:rsidRPr="00557F19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557F19">
        <w:rPr>
          <w:rFonts w:ascii="Times New Roman" w:hAnsi="Times New Roman" w:cs="Times New Roman"/>
          <w:sz w:val="24"/>
          <w:szCs w:val="24"/>
        </w:rPr>
        <w:t xml:space="preserve"> – косвенные расходы, </w:t>
      </w:r>
      <w:proofErr w:type="spellStart"/>
      <w:r w:rsidRPr="00557F19">
        <w:rPr>
          <w:rFonts w:ascii="Times New Roman" w:hAnsi="Times New Roman" w:cs="Times New Roman"/>
          <w:sz w:val="24"/>
          <w:szCs w:val="24"/>
        </w:rPr>
        <w:t>Зт</w:t>
      </w:r>
      <w:proofErr w:type="spellEnd"/>
      <w:r w:rsidRPr="00557F19">
        <w:rPr>
          <w:rFonts w:ascii="Times New Roman" w:hAnsi="Times New Roman" w:cs="Times New Roman"/>
          <w:sz w:val="24"/>
          <w:szCs w:val="24"/>
        </w:rPr>
        <w:t xml:space="preserve"> – расходы на оплату труда, М – расходы на медикаменты, перевязочные средства и пр., И – износ мягкого инвентаря, О – износ оборудования, </w:t>
      </w:r>
      <w:proofErr w:type="gramStart"/>
      <w:r w:rsidRPr="00557F1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57F19">
        <w:rPr>
          <w:rFonts w:ascii="Times New Roman" w:hAnsi="Times New Roman" w:cs="Times New Roman"/>
          <w:sz w:val="24"/>
          <w:szCs w:val="24"/>
        </w:rPr>
        <w:t xml:space="preserve"> – прочие расходы.</w:t>
      </w:r>
    </w:p>
    <w:p w:rsidR="00557F19" w:rsidRPr="00557F19" w:rsidRDefault="004D57EA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7F19" w:rsidRPr="004D57EA">
        <w:rPr>
          <w:rFonts w:ascii="Times New Roman" w:hAnsi="Times New Roman" w:cs="Times New Roman"/>
          <w:b/>
          <w:i/>
          <w:sz w:val="24"/>
          <w:szCs w:val="24"/>
        </w:rPr>
        <w:t>К прямым расходам</w:t>
      </w:r>
      <w:r w:rsidR="00557F19" w:rsidRPr="00557F19">
        <w:rPr>
          <w:rFonts w:ascii="Times New Roman" w:hAnsi="Times New Roman" w:cs="Times New Roman"/>
          <w:sz w:val="24"/>
          <w:szCs w:val="24"/>
        </w:rPr>
        <w:t xml:space="preserve"> относятся затраты, непосредственно связанные с медицинской услугой и потребляемые в процессе ее оказания: оплата труда основного персонала, начисления на оплату труда основного персонала, материальные затраты, потребляемые в процессе оказания услуги полностью (медикаменты, перевязочные средства, медицинские принадлежности, износ мягкого инвентаря и оборудования).</w:t>
      </w:r>
    </w:p>
    <w:p w:rsidR="00A2777C" w:rsidRDefault="004D57EA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7F19" w:rsidRPr="004D57EA">
        <w:rPr>
          <w:rFonts w:ascii="Times New Roman" w:hAnsi="Times New Roman" w:cs="Times New Roman"/>
          <w:b/>
          <w:i/>
          <w:sz w:val="24"/>
          <w:szCs w:val="24"/>
        </w:rPr>
        <w:t>К косвенным расходам</w:t>
      </w:r>
      <w:r w:rsidR="00557F19" w:rsidRPr="00557F19">
        <w:rPr>
          <w:rFonts w:ascii="Times New Roman" w:hAnsi="Times New Roman" w:cs="Times New Roman"/>
          <w:sz w:val="24"/>
          <w:szCs w:val="24"/>
        </w:rPr>
        <w:t xml:space="preserve"> относятся те виды затрат, которые необходимы для обеспечения деятельности учреждения, но не потребляемые непосредственно в процессе оказания медицинской помощи: оплата труда </w:t>
      </w:r>
      <w:proofErr w:type="spellStart"/>
      <w:r w:rsidR="00557F19" w:rsidRPr="00557F19">
        <w:rPr>
          <w:rFonts w:ascii="Times New Roman" w:hAnsi="Times New Roman" w:cs="Times New Roman"/>
          <w:sz w:val="24"/>
          <w:szCs w:val="24"/>
        </w:rPr>
        <w:t>общеучрежденческого</w:t>
      </w:r>
      <w:proofErr w:type="spellEnd"/>
      <w:r w:rsidR="00557F19" w:rsidRPr="00557F19">
        <w:rPr>
          <w:rFonts w:ascii="Times New Roman" w:hAnsi="Times New Roman" w:cs="Times New Roman"/>
          <w:sz w:val="24"/>
          <w:szCs w:val="24"/>
        </w:rPr>
        <w:t xml:space="preserve"> персонала, хозяйственные затраты, затраты на командировки и служебные разъезды, износ мягкого инвентаря в служебных помещениях, амортизация (износ) зданий, сооружений и других основных фондов и др.</w:t>
      </w:r>
    </w:p>
    <w:p w:rsidR="00557F19" w:rsidRPr="00557F19" w:rsidRDefault="00A2777C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7F19" w:rsidRPr="00557F19">
        <w:rPr>
          <w:rFonts w:ascii="Times New Roman" w:hAnsi="Times New Roman" w:cs="Times New Roman"/>
          <w:sz w:val="24"/>
          <w:szCs w:val="24"/>
        </w:rPr>
        <w:t>Перечисленные косвенные затраты относятся на стоимость медицинских услуг через расчетные коэффициенты.</w:t>
      </w:r>
    </w:p>
    <w:p w:rsidR="00557F19" w:rsidRPr="00557F19" w:rsidRDefault="00557F19" w:rsidP="00666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F19" w:rsidRPr="00A2777C" w:rsidRDefault="00557F19" w:rsidP="00666F8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2777C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Процесс установления цены на медицинскую услугу включает в себя ряд последовательных элементов:</w:t>
      </w:r>
    </w:p>
    <w:p w:rsidR="00557F19" w:rsidRPr="00557F19" w:rsidRDefault="00A2777C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7F19" w:rsidRPr="00557F19">
        <w:rPr>
          <w:rFonts w:ascii="Times New Roman" w:hAnsi="Times New Roman" w:cs="Times New Roman"/>
          <w:sz w:val="24"/>
          <w:szCs w:val="24"/>
        </w:rPr>
        <w:t>1) определение целей медицинского учреждения (организации) и в связи с этим целей ценовой политики;</w:t>
      </w:r>
    </w:p>
    <w:p w:rsidR="00557F19" w:rsidRPr="00557F19" w:rsidRDefault="00E262E4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57F19" w:rsidRPr="00557F19">
        <w:rPr>
          <w:rFonts w:ascii="Times New Roman" w:hAnsi="Times New Roman" w:cs="Times New Roman"/>
          <w:sz w:val="24"/>
          <w:szCs w:val="24"/>
        </w:rPr>
        <w:t>2) постановку задач ценообразования;</w:t>
      </w:r>
    </w:p>
    <w:p w:rsidR="00557F19" w:rsidRPr="00557F19" w:rsidRDefault="00E262E4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57F19" w:rsidRPr="00557F19">
        <w:rPr>
          <w:rFonts w:ascii="Times New Roman" w:hAnsi="Times New Roman" w:cs="Times New Roman"/>
          <w:sz w:val="24"/>
          <w:szCs w:val="24"/>
        </w:rPr>
        <w:t>3) определение спроса на медицинские услуги;</w:t>
      </w:r>
    </w:p>
    <w:p w:rsidR="00557F19" w:rsidRPr="00557F19" w:rsidRDefault="00E262E4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7F19" w:rsidRPr="00557F19">
        <w:rPr>
          <w:rFonts w:ascii="Times New Roman" w:hAnsi="Times New Roman" w:cs="Times New Roman"/>
          <w:sz w:val="24"/>
          <w:szCs w:val="24"/>
        </w:rPr>
        <w:t>4) оценку издержек (т.е. затрат, расходов);</w:t>
      </w:r>
    </w:p>
    <w:p w:rsidR="00557F19" w:rsidRPr="00557F19" w:rsidRDefault="00E262E4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7F19" w:rsidRPr="00557F19">
        <w:rPr>
          <w:rFonts w:ascii="Times New Roman" w:hAnsi="Times New Roman" w:cs="Times New Roman"/>
          <w:sz w:val="24"/>
          <w:szCs w:val="24"/>
        </w:rPr>
        <w:t>5) анализ цен и услуг конкурентов;</w:t>
      </w:r>
    </w:p>
    <w:p w:rsidR="00557F19" w:rsidRPr="00557F19" w:rsidRDefault="00E262E4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7F19" w:rsidRPr="00557F19">
        <w:rPr>
          <w:rFonts w:ascii="Times New Roman" w:hAnsi="Times New Roman" w:cs="Times New Roman"/>
          <w:sz w:val="24"/>
          <w:szCs w:val="24"/>
        </w:rPr>
        <w:t>6) выбор метода ценообразования;</w:t>
      </w:r>
    </w:p>
    <w:p w:rsidR="00557F19" w:rsidRPr="00557F19" w:rsidRDefault="00E262E4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7F19" w:rsidRPr="00557F19">
        <w:rPr>
          <w:rFonts w:ascii="Times New Roman" w:hAnsi="Times New Roman" w:cs="Times New Roman"/>
          <w:sz w:val="24"/>
          <w:szCs w:val="24"/>
        </w:rPr>
        <w:t xml:space="preserve">7) установление окончательной цены на услуги. </w:t>
      </w:r>
    </w:p>
    <w:p w:rsidR="00557F19" w:rsidRPr="00557F19" w:rsidRDefault="00557F19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2E4">
        <w:rPr>
          <w:rFonts w:ascii="Times New Roman" w:hAnsi="Times New Roman" w:cs="Times New Roman"/>
          <w:b/>
          <w:i/>
          <w:sz w:val="24"/>
          <w:szCs w:val="24"/>
        </w:rPr>
        <w:t>Целью ценообразования может являться</w:t>
      </w:r>
      <w:r w:rsidRPr="00557F19">
        <w:rPr>
          <w:rFonts w:ascii="Times New Roman" w:hAnsi="Times New Roman" w:cs="Times New Roman"/>
          <w:sz w:val="24"/>
          <w:szCs w:val="24"/>
        </w:rPr>
        <w:t>:</w:t>
      </w:r>
    </w:p>
    <w:p w:rsidR="00557F19" w:rsidRPr="00557F19" w:rsidRDefault="00557F19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F19">
        <w:rPr>
          <w:rFonts w:ascii="Times New Roman" w:hAnsi="Times New Roman" w:cs="Times New Roman"/>
          <w:sz w:val="24"/>
          <w:szCs w:val="24"/>
        </w:rPr>
        <w:t>- покрытие издержек, постоянное их снижение;</w:t>
      </w:r>
    </w:p>
    <w:p w:rsidR="00557F19" w:rsidRPr="00557F19" w:rsidRDefault="00557F19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F19">
        <w:rPr>
          <w:rFonts w:ascii="Times New Roman" w:hAnsi="Times New Roman" w:cs="Times New Roman"/>
          <w:sz w:val="24"/>
          <w:szCs w:val="24"/>
        </w:rPr>
        <w:t>- обеспечение рентабельности производства, услуг;</w:t>
      </w:r>
    </w:p>
    <w:p w:rsidR="00557F19" w:rsidRPr="00557F19" w:rsidRDefault="00557F19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F19">
        <w:rPr>
          <w:rFonts w:ascii="Times New Roman" w:hAnsi="Times New Roman" w:cs="Times New Roman"/>
          <w:sz w:val="24"/>
          <w:szCs w:val="24"/>
        </w:rPr>
        <w:t>- повышение конкурентоспособности поставщиков услуг;</w:t>
      </w:r>
    </w:p>
    <w:p w:rsidR="00557F19" w:rsidRPr="00557F19" w:rsidRDefault="00557F19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F19">
        <w:rPr>
          <w:rFonts w:ascii="Times New Roman" w:hAnsi="Times New Roman" w:cs="Times New Roman"/>
          <w:sz w:val="24"/>
          <w:szCs w:val="24"/>
        </w:rPr>
        <w:t>- завоевание потенциального рынка потребителей;</w:t>
      </w:r>
    </w:p>
    <w:p w:rsidR="00557F19" w:rsidRPr="00557F19" w:rsidRDefault="00557F19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F19">
        <w:rPr>
          <w:rFonts w:ascii="Times New Roman" w:hAnsi="Times New Roman" w:cs="Times New Roman"/>
          <w:sz w:val="24"/>
          <w:szCs w:val="24"/>
        </w:rPr>
        <w:t>- формирование стабильного потока пациентов;</w:t>
      </w:r>
    </w:p>
    <w:p w:rsidR="00557F19" w:rsidRPr="00557F19" w:rsidRDefault="00557F19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F19">
        <w:rPr>
          <w:rFonts w:ascii="Times New Roman" w:hAnsi="Times New Roman" w:cs="Times New Roman"/>
          <w:sz w:val="24"/>
          <w:szCs w:val="24"/>
        </w:rPr>
        <w:t>- обеспечение оптимальной загруз</w:t>
      </w:r>
      <w:r w:rsidR="00E262E4">
        <w:rPr>
          <w:rFonts w:ascii="Times New Roman" w:hAnsi="Times New Roman" w:cs="Times New Roman"/>
          <w:sz w:val="24"/>
          <w:szCs w:val="24"/>
        </w:rPr>
        <w:t>ки персонала и медицинского обо</w:t>
      </w:r>
      <w:r w:rsidRPr="00557F19">
        <w:rPr>
          <w:rFonts w:ascii="Times New Roman" w:hAnsi="Times New Roman" w:cs="Times New Roman"/>
          <w:sz w:val="24"/>
          <w:szCs w:val="24"/>
        </w:rPr>
        <w:t xml:space="preserve">рудования и др. </w:t>
      </w:r>
    </w:p>
    <w:p w:rsidR="00557F19" w:rsidRPr="00557F19" w:rsidRDefault="00E262E4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57F19" w:rsidRPr="00557F19">
        <w:rPr>
          <w:rFonts w:ascii="Times New Roman" w:hAnsi="Times New Roman" w:cs="Times New Roman"/>
          <w:sz w:val="24"/>
          <w:szCs w:val="24"/>
        </w:rPr>
        <w:t>Задачи ценообразования должны совпадать с целями, которые ставит в своей деятельности ЛПУ, данные задачи входят в состав целевого блока, реализуемого в рамках ценовой политики.</w:t>
      </w:r>
    </w:p>
    <w:p w:rsidR="00557F19" w:rsidRPr="003F69F4" w:rsidRDefault="00557F19" w:rsidP="00666F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69F4">
        <w:rPr>
          <w:rFonts w:ascii="Times New Roman" w:hAnsi="Times New Roman" w:cs="Times New Roman"/>
          <w:b/>
          <w:sz w:val="24"/>
          <w:szCs w:val="24"/>
        </w:rPr>
        <w:t>Виды цен на медицинские услуги, методики ценообразования</w:t>
      </w:r>
    </w:p>
    <w:p w:rsidR="00557F19" w:rsidRPr="003F69F4" w:rsidRDefault="00557F19" w:rsidP="00666F8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F69F4">
        <w:rPr>
          <w:rFonts w:ascii="Times New Roman" w:hAnsi="Times New Roman" w:cs="Times New Roman"/>
          <w:b/>
          <w:i/>
          <w:sz w:val="24"/>
          <w:szCs w:val="24"/>
        </w:rPr>
        <w:t>Для медицинских услуг применяются:</w:t>
      </w:r>
    </w:p>
    <w:p w:rsidR="00557F19" w:rsidRPr="00557F19" w:rsidRDefault="003F69F4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57F19" w:rsidRPr="00557F19">
        <w:rPr>
          <w:rFonts w:ascii="Times New Roman" w:hAnsi="Times New Roman" w:cs="Times New Roman"/>
          <w:sz w:val="24"/>
          <w:szCs w:val="24"/>
        </w:rPr>
        <w:t>1) «Бюджетные оценки» (или «бюджетные нормативы»): финансирование медицинских учреждений на основе принятых нормативных документов. «Бюджетные оценки» служат для расчетов между учреждениями одной территории, между подразделениями одного учреждения.</w:t>
      </w:r>
    </w:p>
    <w:p w:rsidR="00557F19" w:rsidRPr="00557F19" w:rsidRDefault="00557F19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F19">
        <w:rPr>
          <w:rFonts w:ascii="Times New Roman" w:hAnsi="Times New Roman" w:cs="Times New Roman"/>
          <w:sz w:val="24"/>
          <w:szCs w:val="24"/>
        </w:rPr>
        <w:t>При использовании данного типа цен расчеты зависят от имеющихся финансовых возможностей, потребности лечебного учреждения для осуществления своей деятельности не учитываются.</w:t>
      </w:r>
    </w:p>
    <w:p w:rsidR="00557F19" w:rsidRPr="00557F19" w:rsidRDefault="003F69F4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57F19" w:rsidRPr="00557F19">
        <w:rPr>
          <w:rFonts w:ascii="Times New Roman" w:hAnsi="Times New Roman" w:cs="Times New Roman"/>
          <w:sz w:val="24"/>
          <w:szCs w:val="24"/>
        </w:rPr>
        <w:t>2) Тарифы в системе ОМС: денежные суммы, призванные возместить расходы ЛПУ по выполнению программы государственных гарантий бесплатной медицинской помощи населению. Эти цены имеют договорной характер, не включают прибыль, как правило, ниже себестоимости.</w:t>
      </w:r>
    </w:p>
    <w:p w:rsidR="00557F19" w:rsidRPr="00557F19" w:rsidRDefault="00557F19" w:rsidP="00666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F19" w:rsidRPr="00557F19" w:rsidRDefault="003F69F4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7F19" w:rsidRPr="00557F19">
        <w:rPr>
          <w:rFonts w:ascii="Times New Roman" w:hAnsi="Times New Roman" w:cs="Times New Roman"/>
          <w:sz w:val="24"/>
          <w:szCs w:val="24"/>
        </w:rPr>
        <w:t>3) Договорные цены в системе ДМС: цены, которые утверждаются договорами между ЛПУ и другими учреждениями и организациями, предприятиями, другими юридическими лицами с целью медицинского обслуживания сотрудников. Договорные цены приближены к свободным рыночным ценам, включают себестоимость и прибыль, регулируются договорами.</w:t>
      </w:r>
    </w:p>
    <w:p w:rsidR="00557F19" w:rsidRDefault="003F69F4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57F19" w:rsidRPr="00557F19">
        <w:rPr>
          <w:rFonts w:ascii="Times New Roman" w:hAnsi="Times New Roman" w:cs="Times New Roman"/>
          <w:sz w:val="24"/>
          <w:szCs w:val="24"/>
        </w:rPr>
        <w:t xml:space="preserve">4) Свободные рыночные цены на платные медицинские услуги: цены формируются на основании спроса и предложения и зависящие от конъюнктуры рынка медицинских услуг. Структура такой цены зависит от экономической цели медицинского учреждения, используются, как правило, в негосударственных медицинских организациях. </w:t>
      </w:r>
    </w:p>
    <w:p w:rsidR="00A73640" w:rsidRPr="00884BBB" w:rsidRDefault="00A73640" w:rsidP="00666F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4BBB">
        <w:rPr>
          <w:rFonts w:ascii="Times New Roman" w:hAnsi="Times New Roman" w:cs="Times New Roman"/>
          <w:b/>
          <w:sz w:val="28"/>
          <w:szCs w:val="28"/>
        </w:rPr>
        <w:t>Варианты расчетов цены на медицинские услуги</w:t>
      </w:r>
    </w:p>
    <w:p w:rsidR="00A73640" w:rsidRPr="00884BBB" w:rsidRDefault="00A73640" w:rsidP="00666F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BFA">
        <w:rPr>
          <w:rFonts w:ascii="Times New Roman" w:hAnsi="Times New Roman" w:cs="Times New Roman"/>
          <w:sz w:val="24"/>
          <w:szCs w:val="24"/>
        </w:rPr>
        <w:t>1. Расчет тарифа на медицинские услуги в системе ОМС.</w:t>
      </w:r>
    </w:p>
    <w:p w:rsidR="00A73640" w:rsidRPr="000E1BFA" w:rsidRDefault="00884BBB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A73640" w:rsidRPr="000E1BFA">
        <w:rPr>
          <w:rFonts w:ascii="Times New Roman" w:hAnsi="Times New Roman" w:cs="Times New Roman"/>
          <w:sz w:val="24"/>
          <w:szCs w:val="24"/>
        </w:rPr>
        <w:t>На сегодняшний день тарифы в системе ОМС включают 4-5 видов затрат, т.е. не все затраты ЛПУ. Те затраты, которые не компенсирует тариф, должны компенсировать бюджетные средства.</w:t>
      </w:r>
    </w:p>
    <w:p w:rsidR="00A73640" w:rsidRPr="000E1BFA" w:rsidRDefault="00884BBB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73640" w:rsidRPr="000E1BFA">
        <w:rPr>
          <w:rFonts w:ascii="Times New Roman" w:hAnsi="Times New Roman" w:cs="Times New Roman"/>
          <w:sz w:val="24"/>
          <w:szCs w:val="24"/>
        </w:rPr>
        <w:t>Основными видами затрат, включаемыми в цену медицинской услуги в системе ОМС, являются оплата труда медицинских работников, начисления на оплату труда, медикаменты и перевязочные средства, расходы на продукты питания (для стационара), мягкий инвентарь (в ряде регионов).</w:t>
      </w:r>
    </w:p>
    <w:p w:rsidR="00A73640" w:rsidRPr="00884BBB" w:rsidRDefault="00884BBB" w:rsidP="00666F8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73640" w:rsidRPr="00884BBB">
        <w:rPr>
          <w:rFonts w:ascii="Times New Roman" w:hAnsi="Times New Roman" w:cs="Times New Roman"/>
          <w:b/>
          <w:i/>
          <w:sz w:val="24"/>
          <w:szCs w:val="24"/>
        </w:rPr>
        <w:t>Методика расчета статьи «Оплата труда» (коды 110111-110115).</w:t>
      </w:r>
    </w:p>
    <w:p w:rsidR="00D87F71" w:rsidRDefault="00884BBB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A73640" w:rsidRPr="000E1BFA">
        <w:rPr>
          <w:rFonts w:ascii="Times New Roman" w:hAnsi="Times New Roman" w:cs="Times New Roman"/>
          <w:sz w:val="24"/>
          <w:szCs w:val="24"/>
        </w:rPr>
        <w:t xml:space="preserve">Для расчета расходов на статье «Оплата труда» необходимо располагать данными о количестве должностей по штатному расписанию, среднемесячному должностному окладу (исходя из тарификации). </w:t>
      </w:r>
    </w:p>
    <w:p w:rsidR="00A73640" w:rsidRPr="000E1BFA" w:rsidRDefault="00D87F71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73640" w:rsidRPr="000E1BFA">
        <w:rPr>
          <w:rFonts w:ascii="Times New Roman" w:hAnsi="Times New Roman" w:cs="Times New Roman"/>
          <w:sz w:val="24"/>
          <w:szCs w:val="24"/>
        </w:rPr>
        <w:t>Сначала находится месячный фонд заработной платы (например, общее количество врачей терапевтического отделения умножается на среднемесячную заработную плату по тарификации), затем полученное число умножается на 12 мес. и находится годовой фонд заработной платы.</w:t>
      </w:r>
    </w:p>
    <w:p w:rsidR="00A73640" w:rsidRPr="000E1BFA" w:rsidRDefault="00D87F71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73640" w:rsidRPr="000E1BFA">
        <w:rPr>
          <w:rFonts w:ascii="Times New Roman" w:hAnsi="Times New Roman" w:cs="Times New Roman"/>
          <w:sz w:val="24"/>
          <w:szCs w:val="24"/>
        </w:rPr>
        <w:t>Кроме того, может рассчитываться фонд зарплаты для оплаты ночных, праздничных дежурств, замещения работников, находящихся в отпусках, премиальный фонд.</w:t>
      </w: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F71">
        <w:rPr>
          <w:rFonts w:ascii="Times New Roman" w:hAnsi="Times New Roman" w:cs="Times New Roman"/>
          <w:b/>
          <w:sz w:val="24"/>
          <w:szCs w:val="24"/>
        </w:rPr>
        <w:t>Пример.</w:t>
      </w:r>
      <w:r w:rsidRPr="000E1BFA">
        <w:rPr>
          <w:rFonts w:ascii="Times New Roman" w:hAnsi="Times New Roman" w:cs="Times New Roman"/>
          <w:sz w:val="24"/>
          <w:szCs w:val="24"/>
        </w:rPr>
        <w:t xml:space="preserve"> Рассчитать основные расходы по статье «Оплата труда», если известны следующие данные:</w:t>
      </w: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B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29275" cy="1857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640" w:rsidRPr="00D87F71" w:rsidRDefault="00A73640" w:rsidP="00666F8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87F71">
        <w:rPr>
          <w:rFonts w:ascii="Times New Roman" w:hAnsi="Times New Roman" w:cs="Times New Roman"/>
          <w:b/>
          <w:i/>
          <w:sz w:val="24"/>
          <w:szCs w:val="24"/>
        </w:rPr>
        <w:t>Решение.</w:t>
      </w: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BFA">
        <w:rPr>
          <w:rFonts w:ascii="Times New Roman" w:hAnsi="Times New Roman" w:cs="Times New Roman"/>
          <w:sz w:val="24"/>
          <w:szCs w:val="24"/>
        </w:rPr>
        <w:t>1. Месячный фонд основной заработной платы в терапии:</w:t>
      </w: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BFA">
        <w:rPr>
          <w:rFonts w:ascii="Times New Roman" w:hAnsi="Times New Roman" w:cs="Times New Roman"/>
          <w:sz w:val="24"/>
          <w:szCs w:val="24"/>
        </w:rPr>
        <w:t>(4•2300) + (20•1400) + (12•800) = 9200 + 28000 + 9600 = 46800 руб.</w:t>
      </w: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BFA">
        <w:rPr>
          <w:rFonts w:ascii="Times New Roman" w:hAnsi="Times New Roman" w:cs="Times New Roman"/>
          <w:sz w:val="24"/>
          <w:szCs w:val="24"/>
        </w:rPr>
        <w:t>2. Годовой фонд основной заработной платы в терапии:</w:t>
      </w: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BFA">
        <w:rPr>
          <w:rFonts w:ascii="Times New Roman" w:hAnsi="Times New Roman" w:cs="Times New Roman"/>
          <w:sz w:val="24"/>
          <w:szCs w:val="24"/>
        </w:rPr>
        <w:t>46800•12 = 561600 руб.</w:t>
      </w: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BFA">
        <w:rPr>
          <w:rFonts w:ascii="Times New Roman" w:hAnsi="Times New Roman" w:cs="Times New Roman"/>
          <w:sz w:val="24"/>
          <w:szCs w:val="24"/>
        </w:rPr>
        <w:t>3. Месячный фонд основной заработной платы в хирургии:</w:t>
      </w: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BFA">
        <w:rPr>
          <w:rFonts w:ascii="Times New Roman" w:hAnsi="Times New Roman" w:cs="Times New Roman"/>
          <w:sz w:val="24"/>
          <w:szCs w:val="24"/>
        </w:rPr>
        <w:t xml:space="preserve">(8•3100) + (26•1600) + (18•950) = 24800 + 41600 + 17100 = 83500 руб. </w:t>
      </w: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BFA">
        <w:rPr>
          <w:rFonts w:ascii="Times New Roman" w:hAnsi="Times New Roman" w:cs="Times New Roman"/>
          <w:sz w:val="24"/>
          <w:szCs w:val="24"/>
        </w:rPr>
        <w:t>4. Годовой фонд основной заработной платы в хирургии:</w:t>
      </w: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BFA">
        <w:rPr>
          <w:rFonts w:ascii="Times New Roman" w:hAnsi="Times New Roman" w:cs="Times New Roman"/>
          <w:sz w:val="24"/>
          <w:szCs w:val="24"/>
        </w:rPr>
        <w:lastRenderedPageBreak/>
        <w:t xml:space="preserve">83500•12 = 1002000 руб. </w:t>
      </w: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BFA">
        <w:rPr>
          <w:rFonts w:ascii="Times New Roman" w:hAnsi="Times New Roman" w:cs="Times New Roman"/>
          <w:sz w:val="24"/>
          <w:szCs w:val="24"/>
        </w:rPr>
        <w:t>5. Месячный фонд основной заработной платы в детском отделении:</w:t>
      </w: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BFA">
        <w:rPr>
          <w:rFonts w:ascii="Times New Roman" w:hAnsi="Times New Roman" w:cs="Times New Roman"/>
          <w:sz w:val="24"/>
          <w:szCs w:val="24"/>
        </w:rPr>
        <w:t>(4•2300) + (20•1400) + (12•800) = 9200 + 28000 + 9600 = 46800 руб.</w:t>
      </w: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BFA">
        <w:rPr>
          <w:rFonts w:ascii="Times New Roman" w:hAnsi="Times New Roman" w:cs="Times New Roman"/>
          <w:sz w:val="24"/>
          <w:szCs w:val="24"/>
        </w:rPr>
        <w:t>6. Годовой фонд основной заработной платы в детском отделении:</w:t>
      </w: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BFA">
        <w:rPr>
          <w:rFonts w:ascii="Times New Roman" w:hAnsi="Times New Roman" w:cs="Times New Roman"/>
          <w:sz w:val="24"/>
          <w:szCs w:val="24"/>
        </w:rPr>
        <w:t>46800•12 = 561600 руб.</w:t>
      </w: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BFA">
        <w:rPr>
          <w:rFonts w:ascii="Times New Roman" w:hAnsi="Times New Roman" w:cs="Times New Roman"/>
          <w:sz w:val="24"/>
          <w:szCs w:val="24"/>
        </w:rPr>
        <w:t>7.Оосновные расходы по заработной плате:</w:t>
      </w: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BFA">
        <w:rPr>
          <w:rFonts w:ascii="Times New Roman" w:hAnsi="Times New Roman" w:cs="Times New Roman"/>
          <w:sz w:val="24"/>
          <w:szCs w:val="24"/>
        </w:rPr>
        <w:t>561600 + 1002000 + 561600 = 2125200 руб.</w:t>
      </w: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640" w:rsidRPr="000E1BFA" w:rsidRDefault="00E27EE8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73640" w:rsidRPr="000E1BFA">
        <w:rPr>
          <w:rFonts w:ascii="Times New Roman" w:hAnsi="Times New Roman" w:cs="Times New Roman"/>
          <w:sz w:val="24"/>
          <w:szCs w:val="24"/>
        </w:rPr>
        <w:t>2. Расчет цены медицинской услуги с использованием «пошагового метода» определения затрат.</w:t>
      </w:r>
    </w:p>
    <w:p w:rsidR="00A73640" w:rsidRPr="000E1BFA" w:rsidRDefault="00666F88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73640" w:rsidRPr="000E1BFA">
        <w:rPr>
          <w:rFonts w:ascii="Times New Roman" w:hAnsi="Times New Roman" w:cs="Times New Roman"/>
          <w:sz w:val="24"/>
          <w:szCs w:val="24"/>
        </w:rPr>
        <w:t>По рекомендации ВОЗ пошаговая методика традиционно используется для подсчета затрат больниц на производство услуг и впервые была предложена в рамках программы «</w:t>
      </w:r>
      <w:proofErr w:type="spellStart"/>
      <w:r w:rsidR="00A73640" w:rsidRPr="000E1BFA">
        <w:rPr>
          <w:rFonts w:ascii="Times New Roman" w:hAnsi="Times New Roman" w:cs="Times New Roman"/>
          <w:sz w:val="24"/>
          <w:szCs w:val="24"/>
        </w:rPr>
        <w:t>Медикер</w:t>
      </w:r>
      <w:proofErr w:type="spellEnd"/>
      <w:r w:rsidR="00A73640" w:rsidRPr="000E1BFA">
        <w:rPr>
          <w:rFonts w:ascii="Times New Roman" w:hAnsi="Times New Roman" w:cs="Times New Roman"/>
          <w:sz w:val="24"/>
          <w:szCs w:val="24"/>
        </w:rPr>
        <w:t xml:space="preserve">» в США. Методика используется для расчета одного </w:t>
      </w:r>
      <w:proofErr w:type="spellStart"/>
      <w:r w:rsidR="00A73640" w:rsidRPr="000E1BFA">
        <w:rPr>
          <w:rFonts w:ascii="Times New Roman" w:hAnsi="Times New Roman" w:cs="Times New Roman"/>
          <w:sz w:val="24"/>
          <w:szCs w:val="24"/>
        </w:rPr>
        <w:t>пациенто</w:t>
      </w:r>
      <w:proofErr w:type="spellEnd"/>
      <w:r w:rsidR="00A73640" w:rsidRPr="000E1BFA">
        <w:rPr>
          <w:rFonts w:ascii="Times New Roman" w:hAnsi="Times New Roman" w:cs="Times New Roman"/>
          <w:sz w:val="24"/>
          <w:szCs w:val="24"/>
        </w:rPr>
        <w:t>-дня в стационаре, и, соответственно, для определения цены платной медицинской услуги.</w:t>
      </w:r>
    </w:p>
    <w:p w:rsidR="00A73640" w:rsidRPr="000E1BFA" w:rsidRDefault="005B194E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73640" w:rsidRPr="000E1BFA">
        <w:rPr>
          <w:rFonts w:ascii="Times New Roman" w:hAnsi="Times New Roman" w:cs="Times New Roman"/>
          <w:sz w:val="24"/>
          <w:szCs w:val="24"/>
        </w:rPr>
        <w:t>При расчете цен платных медицинских услуг следует правильно распределить затраты вспомогательных служб больницы и перенести их на основные подразделения.</w:t>
      </w: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BFA">
        <w:rPr>
          <w:rFonts w:ascii="Times New Roman" w:hAnsi="Times New Roman" w:cs="Times New Roman"/>
          <w:sz w:val="24"/>
          <w:szCs w:val="24"/>
        </w:rPr>
        <w:t xml:space="preserve">Основными подразделениями являются клинические отделения больницы (хирургическое, терапевтическое и др.). Одно из финансовых требований к основному отделению – точное определение, объема услуг, который оказан пациентам. Например, для хирургического отделения это количество операций. </w:t>
      </w:r>
      <w:proofErr w:type="gramStart"/>
      <w:r w:rsidRPr="000E1BFA">
        <w:rPr>
          <w:rFonts w:ascii="Times New Roman" w:hAnsi="Times New Roman" w:cs="Times New Roman"/>
          <w:sz w:val="24"/>
          <w:szCs w:val="24"/>
        </w:rPr>
        <w:t>Вспомогательные подразделения – это приемное отделение, административная служба, бухгалтерия, юридическая служба, охрана, прачечная, столовая и др..</w:t>
      </w:r>
      <w:proofErr w:type="gramEnd"/>
    </w:p>
    <w:p w:rsidR="00A73640" w:rsidRPr="000E1BFA" w:rsidRDefault="005B194E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73640" w:rsidRPr="000E1BFA">
        <w:rPr>
          <w:rFonts w:ascii="Times New Roman" w:hAnsi="Times New Roman" w:cs="Times New Roman"/>
          <w:sz w:val="24"/>
          <w:szCs w:val="24"/>
        </w:rPr>
        <w:t>Принцип распределения затрат вспомогательных отделений следующий: основному отделению, которое использует большую часть услуг вспомогательных отделений, должна приписываться пропорционально большая часть затрат этого вспомогательного отделения.</w:t>
      </w:r>
    </w:p>
    <w:p w:rsidR="0000310D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10D">
        <w:rPr>
          <w:rFonts w:ascii="Times New Roman" w:hAnsi="Times New Roman" w:cs="Times New Roman"/>
          <w:b/>
          <w:i/>
          <w:sz w:val="24"/>
          <w:szCs w:val="24"/>
        </w:rPr>
        <w:t>Пример задачи</w:t>
      </w:r>
      <w:r w:rsidRPr="000E1BFA">
        <w:rPr>
          <w:rFonts w:ascii="Times New Roman" w:hAnsi="Times New Roman" w:cs="Times New Roman"/>
          <w:sz w:val="24"/>
          <w:szCs w:val="24"/>
        </w:rPr>
        <w:t>. Больница на 300 коек оказывает медицинскую помощь стационарным больным диагностических групп</w:t>
      </w:r>
      <w:proofErr w:type="gramStart"/>
      <w:r w:rsidRPr="000E1BF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E1BFA">
        <w:rPr>
          <w:rFonts w:ascii="Times New Roman" w:hAnsi="Times New Roman" w:cs="Times New Roman"/>
          <w:sz w:val="24"/>
          <w:szCs w:val="24"/>
        </w:rPr>
        <w:t xml:space="preserve"> и В. Количество коек в отделении А и В соответственно 100 и 200 коек. Средняя продолжительность пребывания в больнице составляет 5 дней в отделении</w:t>
      </w:r>
      <w:proofErr w:type="gramStart"/>
      <w:r w:rsidRPr="000E1BF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E1BFA">
        <w:rPr>
          <w:rFonts w:ascii="Times New Roman" w:hAnsi="Times New Roman" w:cs="Times New Roman"/>
          <w:sz w:val="24"/>
          <w:szCs w:val="24"/>
        </w:rPr>
        <w:t xml:space="preserve"> и 10 дней в отделении В. Из вспомогательных отделений в больнице имеются административная служба, столовая и прачечная. Заполняемость отделений больницы – 100%.</w:t>
      </w:r>
    </w:p>
    <w:p w:rsidR="00A73640" w:rsidRPr="0000310D" w:rsidRDefault="00A73640" w:rsidP="00666F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0310D">
        <w:rPr>
          <w:rFonts w:ascii="Times New Roman" w:hAnsi="Times New Roman" w:cs="Times New Roman"/>
          <w:i/>
          <w:sz w:val="24"/>
          <w:szCs w:val="24"/>
        </w:rPr>
        <w:t>Рассчитать стоимость лечения в стационаре по отделениям.</w:t>
      </w:r>
    </w:p>
    <w:p w:rsidR="00A73640" w:rsidRPr="0000310D" w:rsidRDefault="00A73640" w:rsidP="00666F8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0310D">
        <w:rPr>
          <w:rFonts w:ascii="Times New Roman" w:hAnsi="Times New Roman" w:cs="Times New Roman"/>
          <w:b/>
          <w:i/>
          <w:sz w:val="24"/>
          <w:szCs w:val="24"/>
        </w:rPr>
        <w:t>Дополнительная информация</w:t>
      </w: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BFA">
        <w:rPr>
          <w:rFonts w:ascii="Times New Roman" w:hAnsi="Times New Roman" w:cs="Times New Roman"/>
          <w:sz w:val="24"/>
          <w:szCs w:val="24"/>
        </w:rPr>
        <w:t>1. Затраты больницы по отделениям</w:t>
      </w: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9D8">
        <w:rPr>
          <w:rFonts w:ascii="Times New Roman" w:hAnsi="Times New Roman" w:cs="Times New Roman"/>
          <w:i/>
          <w:sz w:val="24"/>
          <w:szCs w:val="24"/>
        </w:rPr>
        <w:t>Вспомогательное отделение</w:t>
      </w:r>
      <w:r w:rsidRPr="000E1BFA">
        <w:rPr>
          <w:rFonts w:ascii="Times New Roman" w:hAnsi="Times New Roman" w:cs="Times New Roman"/>
          <w:sz w:val="24"/>
          <w:szCs w:val="24"/>
        </w:rPr>
        <w:t xml:space="preserve"> Денежные единицы (</w:t>
      </w:r>
      <w:proofErr w:type="spellStart"/>
      <w:r w:rsidRPr="000E1BFA">
        <w:rPr>
          <w:rFonts w:ascii="Times New Roman" w:hAnsi="Times New Roman" w:cs="Times New Roman"/>
          <w:sz w:val="24"/>
          <w:szCs w:val="24"/>
        </w:rPr>
        <w:t>ден</w:t>
      </w:r>
      <w:proofErr w:type="gramStart"/>
      <w:r w:rsidRPr="000E1BFA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0E1BF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E1BFA">
        <w:rPr>
          <w:rFonts w:ascii="Times New Roman" w:hAnsi="Times New Roman" w:cs="Times New Roman"/>
          <w:sz w:val="24"/>
          <w:szCs w:val="24"/>
        </w:rPr>
        <w:t>)</w:t>
      </w: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BFA">
        <w:rPr>
          <w:rFonts w:ascii="Times New Roman" w:hAnsi="Times New Roman" w:cs="Times New Roman"/>
          <w:sz w:val="24"/>
          <w:szCs w:val="24"/>
        </w:rPr>
        <w:t>Административная служба 900</w:t>
      </w:r>
    </w:p>
    <w:p w:rsidR="00A73640" w:rsidRPr="000E1BFA" w:rsidRDefault="00ED39D8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73640" w:rsidRPr="000E1BFA">
        <w:rPr>
          <w:rFonts w:ascii="Times New Roman" w:hAnsi="Times New Roman" w:cs="Times New Roman"/>
          <w:sz w:val="24"/>
          <w:szCs w:val="24"/>
        </w:rPr>
        <w:t>толовая 475</w:t>
      </w: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BFA">
        <w:rPr>
          <w:rFonts w:ascii="Times New Roman" w:hAnsi="Times New Roman" w:cs="Times New Roman"/>
          <w:sz w:val="24"/>
          <w:szCs w:val="24"/>
        </w:rPr>
        <w:t>Прачечная 225</w:t>
      </w:r>
    </w:p>
    <w:p w:rsidR="00A73640" w:rsidRPr="00ED39D8" w:rsidRDefault="00A73640" w:rsidP="00666F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D39D8">
        <w:rPr>
          <w:rFonts w:ascii="Times New Roman" w:hAnsi="Times New Roman" w:cs="Times New Roman"/>
          <w:i/>
          <w:sz w:val="24"/>
          <w:szCs w:val="24"/>
        </w:rPr>
        <w:t>Лечебные отделения</w:t>
      </w:r>
    </w:p>
    <w:p w:rsidR="00ED39D8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BFA">
        <w:rPr>
          <w:rFonts w:ascii="Times New Roman" w:hAnsi="Times New Roman" w:cs="Times New Roman"/>
          <w:sz w:val="24"/>
          <w:szCs w:val="24"/>
        </w:rPr>
        <w:t>Отделение</w:t>
      </w:r>
      <w:proofErr w:type="gramStart"/>
      <w:r w:rsidRPr="000E1BF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E1BFA">
        <w:rPr>
          <w:rFonts w:ascii="Times New Roman" w:hAnsi="Times New Roman" w:cs="Times New Roman"/>
          <w:sz w:val="24"/>
          <w:szCs w:val="24"/>
        </w:rPr>
        <w:t xml:space="preserve"> 1200</w:t>
      </w: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BFA">
        <w:rPr>
          <w:rFonts w:ascii="Times New Roman" w:hAnsi="Times New Roman" w:cs="Times New Roman"/>
          <w:sz w:val="24"/>
          <w:szCs w:val="24"/>
        </w:rPr>
        <w:lastRenderedPageBreak/>
        <w:t>Отделение</w:t>
      </w:r>
      <w:proofErr w:type="gramStart"/>
      <w:r w:rsidRPr="000E1BF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E1BFA">
        <w:rPr>
          <w:rFonts w:ascii="Times New Roman" w:hAnsi="Times New Roman" w:cs="Times New Roman"/>
          <w:sz w:val="24"/>
          <w:szCs w:val="24"/>
        </w:rPr>
        <w:t xml:space="preserve"> 1000</w:t>
      </w: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BFA">
        <w:rPr>
          <w:rFonts w:ascii="Times New Roman" w:hAnsi="Times New Roman" w:cs="Times New Roman"/>
          <w:sz w:val="24"/>
          <w:szCs w:val="24"/>
        </w:rPr>
        <w:t>2. Базовые единицы для каждого вспомогательного отделения</w:t>
      </w: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BFA">
        <w:rPr>
          <w:rFonts w:ascii="Times New Roman" w:hAnsi="Times New Roman" w:cs="Times New Roman"/>
          <w:sz w:val="24"/>
          <w:szCs w:val="24"/>
        </w:rPr>
        <w:t xml:space="preserve">Административная служба количество сотрудников в отделениях </w:t>
      </w: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BFA">
        <w:rPr>
          <w:rFonts w:ascii="Times New Roman" w:hAnsi="Times New Roman" w:cs="Times New Roman"/>
          <w:sz w:val="24"/>
          <w:szCs w:val="24"/>
        </w:rPr>
        <w:t xml:space="preserve">Столовая количество порций </w:t>
      </w: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BFA">
        <w:rPr>
          <w:rFonts w:ascii="Times New Roman" w:hAnsi="Times New Roman" w:cs="Times New Roman"/>
          <w:sz w:val="24"/>
          <w:szCs w:val="24"/>
        </w:rPr>
        <w:t xml:space="preserve">Прачечная вес белья (в </w:t>
      </w:r>
      <w:proofErr w:type="gramStart"/>
      <w:r w:rsidRPr="000E1BFA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0E1BFA">
        <w:rPr>
          <w:rFonts w:ascii="Times New Roman" w:hAnsi="Times New Roman" w:cs="Times New Roman"/>
          <w:sz w:val="24"/>
          <w:szCs w:val="24"/>
        </w:rPr>
        <w:t>)</w:t>
      </w: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BFA">
        <w:rPr>
          <w:rFonts w:ascii="Times New Roman" w:hAnsi="Times New Roman" w:cs="Times New Roman"/>
          <w:sz w:val="24"/>
          <w:szCs w:val="24"/>
        </w:rPr>
        <w:t>3. Штатный состав отделений</w:t>
      </w: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BFA">
        <w:rPr>
          <w:rFonts w:ascii="Times New Roman" w:hAnsi="Times New Roman" w:cs="Times New Roman"/>
          <w:sz w:val="24"/>
          <w:szCs w:val="24"/>
        </w:rPr>
        <w:t>Административная служба 10</w:t>
      </w: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BFA">
        <w:rPr>
          <w:rFonts w:ascii="Times New Roman" w:hAnsi="Times New Roman" w:cs="Times New Roman"/>
          <w:sz w:val="24"/>
          <w:szCs w:val="24"/>
        </w:rPr>
        <w:t>Столовая 5</w:t>
      </w: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BFA">
        <w:rPr>
          <w:rFonts w:ascii="Times New Roman" w:hAnsi="Times New Roman" w:cs="Times New Roman"/>
          <w:sz w:val="24"/>
          <w:szCs w:val="24"/>
        </w:rPr>
        <w:t>Прачечная 5</w:t>
      </w: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BFA">
        <w:rPr>
          <w:rFonts w:ascii="Times New Roman" w:hAnsi="Times New Roman" w:cs="Times New Roman"/>
          <w:sz w:val="24"/>
          <w:szCs w:val="24"/>
        </w:rPr>
        <w:t>Отделение</w:t>
      </w:r>
      <w:proofErr w:type="gramStart"/>
      <w:r w:rsidRPr="000E1BF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E1BFA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BFA">
        <w:rPr>
          <w:rFonts w:ascii="Times New Roman" w:hAnsi="Times New Roman" w:cs="Times New Roman"/>
          <w:sz w:val="24"/>
          <w:szCs w:val="24"/>
        </w:rPr>
        <w:t>Отделение</w:t>
      </w:r>
      <w:proofErr w:type="gramStart"/>
      <w:r w:rsidRPr="000E1BF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E1BFA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BFA">
        <w:rPr>
          <w:rFonts w:ascii="Times New Roman" w:hAnsi="Times New Roman" w:cs="Times New Roman"/>
          <w:sz w:val="24"/>
          <w:szCs w:val="24"/>
        </w:rPr>
        <w:t>4. Объем прачечных услуг (</w:t>
      </w:r>
      <w:proofErr w:type="gramStart"/>
      <w:r w:rsidRPr="000E1BFA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0E1BFA">
        <w:rPr>
          <w:rFonts w:ascii="Times New Roman" w:hAnsi="Times New Roman" w:cs="Times New Roman"/>
          <w:sz w:val="24"/>
          <w:szCs w:val="24"/>
        </w:rPr>
        <w:t xml:space="preserve"> в неделю)</w:t>
      </w: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BFA">
        <w:rPr>
          <w:rFonts w:ascii="Times New Roman" w:hAnsi="Times New Roman" w:cs="Times New Roman"/>
          <w:sz w:val="24"/>
          <w:szCs w:val="24"/>
        </w:rPr>
        <w:t>Столовая 20</w:t>
      </w: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BFA">
        <w:rPr>
          <w:rFonts w:ascii="Times New Roman" w:hAnsi="Times New Roman" w:cs="Times New Roman"/>
          <w:sz w:val="24"/>
          <w:szCs w:val="24"/>
        </w:rPr>
        <w:t>Отделение</w:t>
      </w:r>
      <w:proofErr w:type="gramStart"/>
      <w:r w:rsidRPr="000E1BF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E1BFA">
        <w:rPr>
          <w:rFonts w:ascii="Times New Roman" w:hAnsi="Times New Roman" w:cs="Times New Roman"/>
          <w:sz w:val="24"/>
          <w:szCs w:val="24"/>
        </w:rPr>
        <w:t xml:space="preserve"> 60</w:t>
      </w: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BFA">
        <w:rPr>
          <w:rFonts w:ascii="Times New Roman" w:hAnsi="Times New Roman" w:cs="Times New Roman"/>
          <w:sz w:val="24"/>
          <w:szCs w:val="24"/>
        </w:rPr>
        <w:t>Отделение</w:t>
      </w:r>
      <w:proofErr w:type="gramStart"/>
      <w:r w:rsidRPr="000E1BF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E1BFA"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640" w:rsidRPr="0099293C" w:rsidRDefault="00A73640" w:rsidP="00666F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293C">
        <w:rPr>
          <w:rFonts w:ascii="Times New Roman" w:hAnsi="Times New Roman" w:cs="Times New Roman"/>
          <w:b/>
          <w:sz w:val="24"/>
          <w:szCs w:val="24"/>
        </w:rPr>
        <w:t>Распределение затрат больницы по отделениям</w:t>
      </w: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B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34050" cy="1990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640" w:rsidRPr="0099293C" w:rsidRDefault="00A73640" w:rsidP="00666F8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9293C">
        <w:rPr>
          <w:rFonts w:ascii="Times New Roman" w:hAnsi="Times New Roman" w:cs="Times New Roman"/>
          <w:b/>
          <w:i/>
          <w:sz w:val="24"/>
          <w:szCs w:val="24"/>
        </w:rPr>
        <w:t>Методика выполнения:</w:t>
      </w: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BFA">
        <w:rPr>
          <w:rFonts w:ascii="Times New Roman" w:hAnsi="Times New Roman" w:cs="Times New Roman"/>
          <w:sz w:val="24"/>
          <w:szCs w:val="24"/>
        </w:rPr>
        <w:t>1) вносим в таблицу известные данные по затратам;</w:t>
      </w: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BFA">
        <w:rPr>
          <w:rFonts w:ascii="Times New Roman" w:hAnsi="Times New Roman" w:cs="Times New Roman"/>
          <w:sz w:val="24"/>
          <w:szCs w:val="24"/>
        </w:rPr>
        <w:t xml:space="preserve">2) </w:t>
      </w:r>
      <w:r w:rsidR="00D66C40">
        <w:rPr>
          <w:rFonts w:ascii="Times New Roman" w:hAnsi="Times New Roman" w:cs="Times New Roman"/>
          <w:sz w:val="24"/>
          <w:szCs w:val="24"/>
        </w:rPr>
        <w:t>распределяем</w:t>
      </w:r>
      <w:r w:rsidRPr="000E1BFA">
        <w:rPr>
          <w:rFonts w:ascii="Times New Roman" w:hAnsi="Times New Roman" w:cs="Times New Roman"/>
          <w:sz w:val="24"/>
          <w:szCs w:val="24"/>
        </w:rPr>
        <w:t xml:space="preserve"> затраты на административную службу пропорционально количеству сотрудников в каждом из имеющихся вспомогательных и основных отделений:</w:t>
      </w: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BFA">
        <w:rPr>
          <w:rFonts w:ascii="Times New Roman" w:hAnsi="Times New Roman" w:cs="Times New Roman"/>
          <w:sz w:val="24"/>
          <w:szCs w:val="24"/>
        </w:rPr>
        <w:t>900 / (5+5+20+30) = 15, соответственно дополнительно приходится</w:t>
      </w: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BFA">
        <w:rPr>
          <w:rFonts w:ascii="Times New Roman" w:hAnsi="Times New Roman" w:cs="Times New Roman"/>
          <w:sz w:val="24"/>
          <w:szCs w:val="24"/>
        </w:rPr>
        <w:t xml:space="preserve">на прачечную 75 </w:t>
      </w:r>
      <w:proofErr w:type="spellStart"/>
      <w:r w:rsidRPr="000E1BFA">
        <w:rPr>
          <w:rFonts w:ascii="Times New Roman" w:hAnsi="Times New Roman" w:cs="Times New Roman"/>
          <w:sz w:val="24"/>
          <w:szCs w:val="24"/>
        </w:rPr>
        <w:t>ден.ед</w:t>
      </w:r>
      <w:proofErr w:type="spellEnd"/>
      <w:r w:rsidRPr="000E1BFA">
        <w:rPr>
          <w:rFonts w:ascii="Times New Roman" w:hAnsi="Times New Roman" w:cs="Times New Roman"/>
          <w:sz w:val="24"/>
          <w:szCs w:val="24"/>
        </w:rPr>
        <w:t>. (15•5=75),</w:t>
      </w: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BFA">
        <w:rPr>
          <w:rFonts w:ascii="Times New Roman" w:hAnsi="Times New Roman" w:cs="Times New Roman"/>
          <w:sz w:val="24"/>
          <w:szCs w:val="24"/>
        </w:rPr>
        <w:t xml:space="preserve">на столовую 75 </w:t>
      </w:r>
      <w:proofErr w:type="spellStart"/>
      <w:r w:rsidRPr="000E1BFA">
        <w:rPr>
          <w:rFonts w:ascii="Times New Roman" w:hAnsi="Times New Roman" w:cs="Times New Roman"/>
          <w:sz w:val="24"/>
          <w:szCs w:val="24"/>
        </w:rPr>
        <w:t>ден.ед</w:t>
      </w:r>
      <w:proofErr w:type="spellEnd"/>
      <w:r w:rsidRPr="000E1BFA">
        <w:rPr>
          <w:rFonts w:ascii="Times New Roman" w:hAnsi="Times New Roman" w:cs="Times New Roman"/>
          <w:sz w:val="24"/>
          <w:szCs w:val="24"/>
        </w:rPr>
        <w:t>. (15•5=75),</w:t>
      </w: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BFA">
        <w:rPr>
          <w:rFonts w:ascii="Times New Roman" w:hAnsi="Times New Roman" w:cs="Times New Roman"/>
          <w:sz w:val="24"/>
          <w:szCs w:val="24"/>
        </w:rPr>
        <w:t>на отделение</w:t>
      </w:r>
      <w:proofErr w:type="gramStart"/>
      <w:r w:rsidRPr="000E1BF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E1BFA">
        <w:rPr>
          <w:rFonts w:ascii="Times New Roman" w:hAnsi="Times New Roman" w:cs="Times New Roman"/>
          <w:sz w:val="24"/>
          <w:szCs w:val="24"/>
        </w:rPr>
        <w:t xml:space="preserve"> 300 </w:t>
      </w:r>
      <w:proofErr w:type="spellStart"/>
      <w:r w:rsidRPr="000E1BFA">
        <w:rPr>
          <w:rFonts w:ascii="Times New Roman" w:hAnsi="Times New Roman" w:cs="Times New Roman"/>
          <w:sz w:val="24"/>
          <w:szCs w:val="24"/>
        </w:rPr>
        <w:t>ден.ед</w:t>
      </w:r>
      <w:proofErr w:type="spellEnd"/>
      <w:r w:rsidRPr="000E1BFA">
        <w:rPr>
          <w:rFonts w:ascii="Times New Roman" w:hAnsi="Times New Roman" w:cs="Times New Roman"/>
          <w:sz w:val="24"/>
          <w:szCs w:val="24"/>
        </w:rPr>
        <w:t>. (20•15=300) и т.д.;</w:t>
      </w: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BFA">
        <w:rPr>
          <w:rFonts w:ascii="Times New Roman" w:hAnsi="Times New Roman" w:cs="Times New Roman"/>
          <w:sz w:val="24"/>
          <w:szCs w:val="24"/>
        </w:rPr>
        <w:t>3) высчитываются промежуточные затраты (</w:t>
      </w:r>
      <w:proofErr w:type="spellStart"/>
      <w:r w:rsidRPr="000E1BFA">
        <w:rPr>
          <w:rFonts w:ascii="Times New Roman" w:hAnsi="Times New Roman" w:cs="Times New Roman"/>
          <w:sz w:val="24"/>
          <w:szCs w:val="24"/>
        </w:rPr>
        <w:t>субзатраты</w:t>
      </w:r>
      <w:proofErr w:type="spellEnd"/>
      <w:r w:rsidRPr="000E1BFA">
        <w:rPr>
          <w:rFonts w:ascii="Times New Roman" w:hAnsi="Times New Roman" w:cs="Times New Roman"/>
          <w:sz w:val="24"/>
          <w:szCs w:val="24"/>
        </w:rPr>
        <w:t>), с учетом того, что затраты на административную службу распределены между другими отделениями;</w:t>
      </w: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BFA">
        <w:rPr>
          <w:rFonts w:ascii="Times New Roman" w:hAnsi="Times New Roman" w:cs="Times New Roman"/>
          <w:sz w:val="24"/>
          <w:szCs w:val="24"/>
        </w:rPr>
        <w:t>4) предполагается, что столовая стирает 20 кг белья в неделю, отделение</w:t>
      </w:r>
      <w:proofErr w:type="gramStart"/>
      <w:r w:rsidRPr="000E1BF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E1BFA">
        <w:rPr>
          <w:rFonts w:ascii="Times New Roman" w:hAnsi="Times New Roman" w:cs="Times New Roman"/>
          <w:sz w:val="24"/>
          <w:szCs w:val="24"/>
        </w:rPr>
        <w:t xml:space="preserve"> – 60, отделение В – 40 кг. Следовательно, пропорция будет следующей 20:60:40 = 1:3:2</w:t>
      </w: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BFA">
        <w:rPr>
          <w:rFonts w:ascii="Times New Roman" w:hAnsi="Times New Roman" w:cs="Times New Roman"/>
          <w:sz w:val="24"/>
          <w:szCs w:val="24"/>
        </w:rPr>
        <w:t>5) пропорция распределения затрат для столовой 1:2 или 100 порций:200 порций ежедневно в каждый прием пищи;</w:t>
      </w:r>
    </w:p>
    <w:p w:rsidR="00D66C40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BFA">
        <w:rPr>
          <w:rFonts w:ascii="Times New Roman" w:hAnsi="Times New Roman" w:cs="Times New Roman"/>
          <w:sz w:val="24"/>
          <w:szCs w:val="24"/>
        </w:rPr>
        <w:t>6) подсчитываем суммы общих затрат для отделения</w:t>
      </w:r>
      <w:proofErr w:type="gramStart"/>
      <w:r w:rsidRPr="000E1BF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E1BFA">
        <w:rPr>
          <w:rFonts w:ascii="Times New Roman" w:hAnsi="Times New Roman" w:cs="Times New Roman"/>
          <w:sz w:val="24"/>
          <w:szCs w:val="24"/>
        </w:rPr>
        <w:t xml:space="preserve"> и отделения В;</w:t>
      </w: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BFA">
        <w:rPr>
          <w:rFonts w:ascii="Times New Roman" w:hAnsi="Times New Roman" w:cs="Times New Roman"/>
          <w:sz w:val="24"/>
          <w:szCs w:val="24"/>
        </w:rPr>
        <w:t xml:space="preserve">7) рассчитываем рентабельность = 20%, или для отделения А = 370 </w:t>
      </w:r>
      <w:proofErr w:type="spellStart"/>
      <w:r w:rsidRPr="000E1BFA">
        <w:rPr>
          <w:rFonts w:ascii="Times New Roman" w:hAnsi="Times New Roman" w:cs="Times New Roman"/>
          <w:sz w:val="24"/>
          <w:szCs w:val="24"/>
        </w:rPr>
        <w:t>ден.ед</w:t>
      </w:r>
      <w:proofErr w:type="spellEnd"/>
      <w:r w:rsidRPr="000E1BFA">
        <w:rPr>
          <w:rFonts w:ascii="Times New Roman" w:hAnsi="Times New Roman" w:cs="Times New Roman"/>
          <w:sz w:val="24"/>
          <w:szCs w:val="24"/>
        </w:rPr>
        <w:t>; для отделения</w:t>
      </w:r>
      <w:proofErr w:type="gramStart"/>
      <w:r w:rsidRPr="000E1BF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E1BFA">
        <w:rPr>
          <w:rFonts w:ascii="Times New Roman" w:hAnsi="Times New Roman" w:cs="Times New Roman"/>
          <w:sz w:val="24"/>
          <w:szCs w:val="24"/>
        </w:rPr>
        <w:t xml:space="preserve"> = 390 </w:t>
      </w:r>
      <w:proofErr w:type="spellStart"/>
      <w:r w:rsidRPr="000E1BFA">
        <w:rPr>
          <w:rFonts w:ascii="Times New Roman" w:hAnsi="Times New Roman" w:cs="Times New Roman"/>
          <w:sz w:val="24"/>
          <w:szCs w:val="24"/>
        </w:rPr>
        <w:t>ден.ед</w:t>
      </w:r>
      <w:proofErr w:type="spellEnd"/>
      <w:r w:rsidRPr="000E1BFA">
        <w:rPr>
          <w:rFonts w:ascii="Times New Roman" w:hAnsi="Times New Roman" w:cs="Times New Roman"/>
          <w:sz w:val="24"/>
          <w:szCs w:val="24"/>
        </w:rPr>
        <w:t>.</w:t>
      </w: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BFA">
        <w:rPr>
          <w:rFonts w:ascii="Times New Roman" w:hAnsi="Times New Roman" w:cs="Times New Roman"/>
          <w:sz w:val="24"/>
          <w:szCs w:val="24"/>
        </w:rPr>
        <w:t>8) цена совокупной услуги отделения</w:t>
      </w:r>
      <w:proofErr w:type="gramStart"/>
      <w:r w:rsidRPr="000E1BF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E1BFA">
        <w:rPr>
          <w:rFonts w:ascii="Times New Roman" w:hAnsi="Times New Roman" w:cs="Times New Roman"/>
          <w:sz w:val="24"/>
          <w:szCs w:val="24"/>
        </w:rPr>
        <w:t xml:space="preserve"> = 1850 +370 = 2220 </w:t>
      </w:r>
      <w:proofErr w:type="spellStart"/>
      <w:r w:rsidRPr="000E1BFA">
        <w:rPr>
          <w:rFonts w:ascii="Times New Roman" w:hAnsi="Times New Roman" w:cs="Times New Roman"/>
          <w:sz w:val="24"/>
          <w:szCs w:val="24"/>
        </w:rPr>
        <w:t>ден.ед</w:t>
      </w:r>
      <w:proofErr w:type="spellEnd"/>
      <w:r w:rsidRPr="000E1BFA">
        <w:rPr>
          <w:rFonts w:ascii="Times New Roman" w:hAnsi="Times New Roman" w:cs="Times New Roman"/>
          <w:sz w:val="24"/>
          <w:szCs w:val="24"/>
        </w:rPr>
        <w:t>.;</w:t>
      </w: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BFA">
        <w:rPr>
          <w:rFonts w:ascii="Times New Roman" w:hAnsi="Times New Roman" w:cs="Times New Roman"/>
          <w:sz w:val="24"/>
          <w:szCs w:val="24"/>
        </w:rPr>
        <w:lastRenderedPageBreak/>
        <w:t xml:space="preserve">9) цена 1 пациента-дня в отделении А = 2220 </w:t>
      </w:r>
      <w:proofErr w:type="spellStart"/>
      <w:r w:rsidRPr="000E1BFA">
        <w:rPr>
          <w:rFonts w:ascii="Times New Roman" w:hAnsi="Times New Roman" w:cs="Times New Roman"/>
          <w:sz w:val="24"/>
          <w:szCs w:val="24"/>
        </w:rPr>
        <w:t>ден</w:t>
      </w:r>
      <w:proofErr w:type="gramStart"/>
      <w:r w:rsidRPr="000E1BFA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0E1BF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E1BFA">
        <w:rPr>
          <w:rFonts w:ascii="Times New Roman" w:hAnsi="Times New Roman" w:cs="Times New Roman"/>
          <w:sz w:val="24"/>
          <w:szCs w:val="24"/>
        </w:rPr>
        <w:t xml:space="preserve"> : 100 пациентов = 22,2 </w:t>
      </w:r>
      <w:proofErr w:type="spellStart"/>
      <w:r w:rsidRPr="000E1BFA">
        <w:rPr>
          <w:rFonts w:ascii="Times New Roman" w:hAnsi="Times New Roman" w:cs="Times New Roman"/>
          <w:sz w:val="24"/>
          <w:szCs w:val="24"/>
        </w:rPr>
        <w:t>ден.ед</w:t>
      </w:r>
      <w:proofErr w:type="spellEnd"/>
      <w:r w:rsidRPr="000E1BFA">
        <w:rPr>
          <w:rFonts w:ascii="Times New Roman" w:hAnsi="Times New Roman" w:cs="Times New Roman"/>
          <w:sz w:val="24"/>
          <w:szCs w:val="24"/>
        </w:rPr>
        <w:t>.;</w:t>
      </w: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BFA">
        <w:rPr>
          <w:rFonts w:ascii="Times New Roman" w:hAnsi="Times New Roman" w:cs="Times New Roman"/>
          <w:sz w:val="24"/>
          <w:szCs w:val="24"/>
        </w:rPr>
        <w:t xml:space="preserve">10)продолжительность пребывания в отделении А – 5 дней, следовательно, цена лечения = 22,2 </w:t>
      </w:r>
      <w:proofErr w:type="spellStart"/>
      <w:r w:rsidRPr="000E1BFA">
        <w:rPr>
          <w:rFonts w:ascii="Times New Roman" w:hAnsi="Times New Roman" w:cs="Times New Roman"/>
          <w:sz w:val="24"/>
          <w:szCs w:val="24"/>
        </w:rPr>
        <w:t>ден</w:t>
      </w:r>
      <w:proofErr w:type="gramStart"/>
      <w:r w:rsidRPr="000E1BFA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0E1BF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E1BFA">
        <w:rPr>
          <w:rFonts w:ascii="Times New Roman" w:hAnsi="Times New Roman" w:cs="Times New Roman"/>
          <w:sz w:val="24"/>
          <w:szCs w:val="24"/>
        </w:rPr>
        <w:t xml:space="preserve"> • 5 дней = 111 </w:t>
      </w:r>
      <w:proofErr w:type="spellStart"/>
      <w:r w:rsidRPr="000E1BFA">
        <w:rPr>
          <w:rFonts w:ascii="Times New Roman" w:hAnsi="Times New Roman" w:cs="Times New Roman"/>
          <w:sz w:val="24"/>
          <w:szCs w:val="24"/>
        </w:rPr>
        <w:t>ден.ед</w:t>
      </w:r>
      <w:proofErr w:type="spellEnd"/>
      <w:r w:rsidRPr="000E1B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BFA">
        <w:rPr>
          <w:rFonts w:ascii="Times New Roman" w:hAnsi="Times New Roman" w:cs="Times New Roman"/>
          <w:sz w:val="24"/>
          <w:szCs w:val="24"/>
        </w:rPr>
        <w:t>Аналогично делается расчет для отделения В.</w:t>
      </w: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BFA">
        <w:rPr>
          <w:rFonts w:ascii="Times New Roman" w:hAnsi="Times New Roman" w:cs="Times New Roman"/>
          <w:sz w:val="24"/>
          <w:szCs w:val="24"/>
        </w:rPr>
        <w:t>Расчет цены медицинской услуги в стационаре с использованием «пошагового метода» определения затрат</w:t>
      </w: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640" w:rsidRPr="000E1BFA" w:rsidRDefault="00A73640" w:rsidP="00666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15E" w:rsidRPr="000E1BFA" w:rsidRDefault="0004515E" w:rsidP="00666F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4515E" w:rsidRPr="000E1BFA" w:rsidSect="00335FB1">
      <w:pgSz w:w="11906" w:h="16838"/>
      <w:pgMar w:top="1134" w:right="1134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4515E"/>
    <w:rsid w:val="0000310D"/>
    <w:rsid w:val="000447C4"/>
    <w:rsid w:val="0004515E"/>
    <w:rsid w:val="000D2322"/>
    <w:rsid w:val="000E1BFA"/>
    <w:rsid w:val="001B7D9A"/>
    <w:rsid w:val="00335FB1"/>
    <w:rsid w:val="003F69F4"/>
    <w:rsid w:val="004C2E99"/>
    <w:rsid w:val="004D57EA"/>
    <w:rsid w:val="00512585"/>
    <w:rsid w:val="005237CD"/>
    <w:rsid w:val="00557F19"/>
    <w:rsid w:val="005B194E"/>
    <w:rsid w:val="00650553"/>
    <w:rsid w:val="00666F88"/>
    <w:rsid w:val="007A540B"/>
    <w:rsid w:val="00884BBB"/>
    <w:rsid w:val="0094054F"/>
    <w:rsid w:val="0099293C"/>
    <w:rsid w:val="00A2777C"/>
    <w:rsid w:val="00A73640"/>
    <w:rsid w:val="00D4643D"/>
    <w:rsid w:val="00D66C40"/>
    <w:rsid w:val="00D87F71"/>
    <w:rsid w:val="00E262E4"/>
    <w:rsid w:val="00E27EE8"/>
    <w:rsid w:val="00ED39D8"/>
    <w:rsid w:val="00F3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Поповы</cp:lastModifiedBy>
  <cp:revision>2</cp:revision>
  <dcterms:created xsi:type="dcterms:W3CDTF">2018-09-18T05:47:00Z</dcterms:created>
  <dcterms:modified xsi:type="dcterms:W3CDTF">2021-04-13T16:51:00Z</dcterms:modified>
</cp:coreProperties>
</file>