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264" w:rsidRDefault="00C13264" w:rsidP="00C13264">
      <w:pPr>
        <w:pStyle w:val="Default"/>
        <w:contextualSpacing/>
        <w:jc w:val="center"/>
        <w:rPr>
          <w:b/>
          <w:bCs/>
        </w:rPr>
      </w:pPr>
      <w:r w:rsidRPr="000C3ED9">
        <w:rPr>
          <w:b/>
          <w:bCs/>
        </w:rPr>
        <w:t>Методическ</w:t>
      </w:r>
      <w:r>
        <w:rPr>
          <w:b/>
          <w:bCs/>
        </w:rPr>
        <w:t>ая</w:t>
      </w:r>
      <w:r w:rsidRPr="000C3ED9">
        <w:rPr>
          <w:b/>
          <w:bCs/>
        </w:rPr>
        <w:t xml:space="preserve"> разработк</w:t>
      </w:r>
      <w:r>
        <w:rPr>
          <w:b/>
          <w:bCs/>
        </w:rPr>
        <w:t>а</w:t>
      </w:r>
      <w:r w:rsidRPr="000C3ED9">
        <w:rPr>
          <w:b/>
          <w:bCs/>
        </w:rPr>
        <w:t xml:space="preserve"> лекци</w:t>
      </w:r>
      <w:r>
        <w:rPr>
          <w:b/>
          <w:bCs/>
        </w:rPr>
        <w:t>и</w:t>
      </w:r>
    </w:p>
    <w:p w:rsidR="00C13264" w:rsidRPr="000C3ED9" w:rsidRDefault="00C13264" w:rsidP="00C13264">
      <w:pPr>
        <w:pStyle w:val="Default"/>
        <w:contextualSpacing/>
        <w:jc w:val="center"/>
      </w:pPr>
    </w:p>
    <w:p w:rsidR="00C13264" w:rsidRPr="000C3ED9" w:rsidRDefault="00C13264" w:rsidP="00C13264">
      <w:pPr>
        <w:pStyle w:val="Default"/>
        <w:contextualSpacing/>
        <w:jc w:val="center"/>
      </w:pPr>
      <w:r>
        <w:rPr>
          <w:b/>
          <w:bCs/>
        </w:rPr>
        <w:t xml:space="preserve">Раздел </w:t>
      </w:r>
      <w:r w:rsidRPr="000C3ED9">
        <w:rPr>
          <w:b/>
          <w:bCs/>
        </w:rPr>
        <w:t xml:space="preserve">1. </w:t>
      </w:r>
      <w:r>
        <w:rPr>
          <w:b/>
          <w:bCs/>
        </w:rPr>
        <w:t>Основы общей психологии</w:t>
      </w:r>
    </w:p>
    <w:p w:rsidR="00C13264" w:rsidRPr="000C3ED9" w:rsidRDefault="00C13264" w:rsidP="00C13264">
      <w:pPr>
        <w:pStyle w:val="Default"/>
        <w:contextualSpacing/>
      </w:pPr>
      <w:r w:rsidRPr="000C3ED9">
        <w:rPr>
          <w:b/>
          <w:bCs/>
        </w:rPr>
        <w:t xml:space="preserve">Лекция №1. </w:t>
      </w:r>
    </w:p>
    <w:p w:rsidR="00C13264" w:rsidRPr="000C3ED9" w:rsidRDefault="00C13264" w:rsidP="00C13264">
      <w:pPr>
        <w:pStyle w:val="Default"/>
        <w:contextualSpacing/>
      </w:pPr>
      <w:r w:rsidRPr="000C3ED9">
        <w:rPr>
          <w:b/>
          <w:bCs/>
        </w:rPr>
        <w:t xml:space="preserve">1. Тема: </w:t>
      </w:r>
      <w:r w:rsidRPr="000C3ED9">
        <w:t xml:space="preserve">Психология как наука. </w:t>
      </w:r>
    </w:p>
    <w:p w:rsidR="00C13264" w:rsidRPr="000C3ED9" w:rsidRDefault="00C13264" w:rsidP="00C13264">
      <w:pPr>
        <w:pStyle w:val="Default"/>
        <w:contextualSpacing/>
      </w:pPr>
      <w:r w:rsidRPr="000C3ED9">
        <w:rPr>
          <w:b/>
          <w:bCs/>
        </w:rPr>
        <w:t xml:space="preserve">2. Цель: </w:t>
      </w:r>
      <w:r w:rsidRPr="000C3ED9">
        <w:t xml:space="preserve">сформировать у студентов представления о психологии как науке, её предмете и месте среди современных наук о человеке, задачах, особенностях, отраслях и методах психологических исследований. </w:t>
      </w:r>
    </w:p>
    <w:p w:rsidR="00C13264" w:rsidRPr="000C3ED9" w:rsidRDefault="00C13264" w:rsidP="00C13264">
      <w:pPr>
        <w:pStyle w:val="Default"/>
        <w:contextualSpacing/>
      </w:pPr>
      <w:r w:rsidRPr="000C3ED9">
        <w:rPr>
          <w:b/>
          <w:bCs/>
        </w:rPr>
        <w:t xml:space="preserve">3. Аннотация лекции </w:t>
      </w:r>
    </w:p>
    <w:p w:rsidR="00941A20" w:rsidRPr="00165B66" w:rsidRDefault="00941A20" w:rsidP="00941A20">
      <w:pPr>
        <w:pStyle w:val="Default"/>
        <w:contextualSpacing/>
        <w:jc w:val="both"/>
      </w:pPr>
      <w:r w:rsidRPr="00165B66">
        <w:rPr>
          <w:b/>
          <w:bCs/>
          <w:i/>
          <w:iCs/>
        </w:rPr>
        <w:t xml:space="preserve">Предмет психологии как науки. Общее представление о психике. </w:t>
      </w:r>
      <w:r w:rsidRPr="00165B66">
        <w:t xml:space="preserve">Определение психики. Классификация психических явлений. Психические процессы, психические состояния, психические свойства. Функции психики. </w:t>
      </w:r>
      <w:r w:rsidRPr="00165B66">
        <w:rPr>
          <w:b/>
          <w:bCs/>
          <w:i/>
          <w:iCs/>
        </w:rPr>
        <w:t xml:space="preserve">Сознание как высший уровень психического отражения. </w:t>
      </w:r>
      <w:r w:rsidRPr="00165B66">
        <w:t xml:space="preserve">Стадии развития психики животных по А.Н. Леонтьеву: стадия элементарной чувствительности, стадия предметного восприятия, стадия </w:t>
      </w:r>
      <w:proofErr w:type="spellStart"/>
      <w:r w:rsidRPr="00165B66">
        <w:t>межпредметных</w:t>
      </w:r>
      <w:proofErr w:type="spellEnd"/>
      <w:r w:rsidRPr="00165B66">
        <w:t xml:space="preserve"> связей. Врождённые и приобретённые в процессе жизни формы поведения животных. Определение сознания. Функции сознания. Основные характеристики в структуре сознания по А.В. Петровскому. Самосознание</w:t>
      </w:r>
      <w:proofErr w:type="gramStart"/>
      <w:r w:rsidRPr="00165B66">
        <w:t>. .</w:t>
      </w:r>
      <w:proofErr w:type="gramEnd"/>
      <w:r w:rsidRPr="00165B66">
        <w:t xml:space="preserve"> Единство сознания и деятельности, как методологическая основа отечественной психологии. Основные виды деятельности (игра, общение, учение, труд)</w:t>
      </w:r>
    </w:p>
    <w:p w:rsidR="00941A20" w:rsidRPr="00165B66" w:rsidRDefault="00941A20" w:rsidP="00941A20">
      <w:pPr>
        <w:pStyle w:val="Default"/>
        <w:contextualSpacing/>
        <w:jc w:val="both"/>
      </w:pPr>
      <w:r w:rsidRPr="00165B66">
        <w:t xml:space="preserve"> </w:t>
      </w:r>
      <w:r w:rsidRPr="00165B66">
        <w:rPr>
          <w:b/>
          <w:bCs/>
          <w:i/>
          <w:iCs/>
        </w:rPr>
        <w:t xml:space="preserve">Этапы развития психологии. </w:t>
      </w:r>
      <w:r w:rsidRPr="00165B66">
        <w:t xml:space="preserve">Психология как наука о душе. Психология как наука о сознании. Психология как наука о поведении. Психология как наука о психике. </w:t>
      </w:r>
      <w:r w:rsidRPr="00165B66">
        <w:rPr>
          <w:b/>
          <w:bCs/>
          <w:i/>
          <w:iCs/>
        </w:rPr>
        <w:t xml:space="preserve">Основные отрасли психологии. </w:t>
      </w:r>
      <w:r w:rsidRPr="00165B66">
        <w:t xml:space="preserve">Общая психология, возрастная психология, социальная психология, педагогическая психология, психология труда, медицинская психология, патопсихология. </w:t>
      </w:r>
    </w:p>
    <w:p w:rsidR="00941A20" w:rsidRPr="00165B66" w:rsidRDefault="00941A20" w:rsidP="00941A20">
      <w:pPr>
        <w:pStyle w:val="Default"/>
        <w:contextualSpacing/>
        <w:jc w:val="both"/>
      </w:pPr>
      <w:r w:rsidRPr="00165B66">
        <w:t xml:space="preserve"> </w:t>
      </w:r>
      <w:r w:rsidRPr="00165B66">
        <w:rPr>
          <w:b/>
          <w:bCs/>
          <w:i/>
          <w:iCs/>
        </w:rPr>
        <w:t xml:space="preserve">Методы психологии. </w:t>
      </w:r>
      <w:r w:rsidRPr="00165B66">
        <w:t xml:space="preserve">Метод наблюдения, метод эксперимента, метод тестов, опросные методы, метод анализа продуктов деятельности. </w:t>
      </w:r>
    </w:p>
    <w:p w:rsidR="00941A20" w:rsidRDefault="00941A20" w:rsidP="00941A20">
      <w:pPr>
        <w:pStyle w:val="Default"/>
        <w:contextualSpacing/>
        <w:jc w:val="both"/>
      </w:pPr>
      <w:r w:rsidRPr="00165B66">
        <w:rPr>
          <w:b/>
          <w:bCs/>
          <w:i/>
          <w:iCs/>
        </w:rPr>
        <w:t xml:space="preserve">Общее представление о личности в психологии. </w:t>
      </w:r>
      <w:r w:rsidRPr="00165B66">
        <w:t xml:space="preserve">Человек, индивид, личность, индивидуальность. </w:t>
      </w:r>
      <w:r w:rsidRPr="00165B66">
        <w:rPr>
          <w:b/>
          <w:bCs/>
          <w:i/>
          <w:iCs/>
        </w:rPr>
        <w:t xml:space="preserve">Подходы к изучению личности: </w:t>
      </w:r>
      <w:r w:rsidRPr="00165B66">
        <w:t xml:space="preserve">биогенетический, социогенетический, психогенетический. Теория трёх факторов: биологические предпосылки, социальная среда, активность самой личности. Личность как субъект активного взаимодействия со средой. </w:t>
      </w:r>
      <w:r w:rsidRPr="00165B66">
        <w:rPr>
          <w:b/>
          <w:bCs/>
          <w:i/>
          <w:iCs/>
        </w:rPr>
        <w:t xml:space="preserve">Структура личности. </w:t>
      </w:r>
      <w:r w:rsidRPr="00165B66">
        <w:t xml:space="preserve">Структура личности С.Л. Рубинштейна. Подход К.К. Платонова, соотношение биологического и социального в структуре личности. </w:t>
      </w:r>
      <w:r w:rsidRPr="00165B66">
        <w:rPr>
          <w:b/>
          <w:bCs/>
          <w:i/>
          <w:iCs/>
        </w:rPr>
        <w:t xml:space="preserve">Потребности и мотивы как источники активности личности. </w:t>
      </w:r>
      <w:r w:rsidRPr="00165B66">
        <w:t xml:space="preserve">Определение потребностей, виды потребностей, признаки потребностей. Иерархия потребностей </w:t>
      </w:r>
      <w:proofErr w:type="spellStart"/>
      <w:r w:rsidRPr="00165B66">
        <w:t>А.Маслоу</w:t>
      </w:r>
      <w:proofErr w:type="spellEnd"/>
      <w:r w:rsidRPr="00165B66">
        <w:t>. Мотив и мотивация. Виды мотивов, двоякая функция мотивов по А.Н. Леонтьеву.</w:t>
      </w:r>
    </w:p>
    <w:p w:rsidR="00C13264" w:rsidRPr="000C3ED9" w:rsidRDefault="00C13264" w:rsidP="00C13264">
      <w:pPr>
        <w:pStyle w:val="Default"/>
        <w:contextualSpacing/>
      </w:pPr>
      <w:bookmarkStart w:id="0" w:name="_GoBack"/>
      <w:bookmarkEnd w:id="0"/>
      <w:r w:rsidRPr="000C3ED9">
        <w:t xml:space="preserve">Грани взаимодействия психологии и медицины. Роль психологических знаний в работе врача. </w:t>
      </w:r>
    </w:p>
    <w:p w:rsidR="00C13264" w:rsidRPr="000C3ED9" w:rsidRDefault="00C13264" w:rsidP="00C13264">
      <w:pPr>
        <w:pStyle w:val="Default"/>
        <w:contextualSpacing/>
      </w:pPr>
      <w:r w:rsidRPr="000C3ED9">
        <w:rPr>
          <w:b/>
          <w:bCs/>
        </w:rPr>
        <w:t>4. Форма организации лекции</w:t>
      </w:r>
      <w:r w:rsidRPr="000C3ED9">
        <w:rPr>
          <w:i/>
          <w:iCs/>
        </w:rPr>
        <w:t xml:space="preserve">: традиционная. </w:t>
      </w:r>
    </w:p>
    <w:p w:rsidR="00C13264" w:rsidRDefault="00C13264" w:rsidP="00C132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3ED9">
        <w:rPr>
          <w:rFonts w:ascii="Times New Roman" w:hAnsi="Times New Roman" w:cs="Times New Roman"/>
          <w:b/>
          <w:bCs/>
          <w:sz w:val="24"/>
          <w:szCs w:val="24"/>
        </w:rPr>
        <w:t xml:space="preserve">5. Методы, используемые на лекции </w:t>
      </w:r>
      <w:r w:rsidRPr="000C3ED9">
        <w:rPr>
          <w:rFonts w:ascii="Times New Roman" w:hAnsi="Times New Roman" w:cs="Times New Roman"/>
          <w:i/>
          <w:iCs/>
          <w:sz w:val="24"/>
          <w:szCs w:val="24"/>
        </w:rPr>
        <w:t>объяснительно-иллюстративные</w:t>
      </w:r>
      <w:r w:rsidRPr="000C3ED9">
        <w:rPr>
          <w:rFonts w:ascii="Times New Roman" w:hAnsi="Times New Roman" w:cs="Times New Roman"/>
          <w:sz w:val="24"/>
          <w:szCs w:val="24"/>
        </w:rPr>
        <w:t>.</w:t>
      </w:r>
    </w:p>
    <w:p w:rsidR="00C13264" w:rsidRDefault="00C13264" w:rsidP="00C132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3ED9">
        <w:rPr>
          <w:rFonts w:ascii="Times New Roman" w:hAnsi="Times New Roman" w:cs="Times New Roman"/>
          <w:sz w:val="24"/>
          <w:szCs w:val="24"/>
        </w:rPr>
        <w:t xml:space="preserve"> </w:t>
      </w:r>
      <w:r w:rsidRPr="000C3ED9">
        <w:rPr>
          <w:rFonts w:ascii="Times New Roman" w:hAnsi="Times New Roman" w:cs="Times New Roman"/>
          <w:b/>
          <w:bCs/>
          <w:sz w:val="24"/>
          <w:szCs w:val="24"/>
        </w:rPr>
        <w:t>6. Средства обучения</w:t>
      </w:r>
      <w:r w:rsidRPr="000C3E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3264" w:rsidRDefault="00C13264" w:rsidP="00C13264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3ED9">
        <w:rPr>
          <w:rFonts w:ascii="Times New Roman" w:hAnsi="Times New Roman" w:cs="Times New Roman"/>
          <w:sz w:val="24"/>
          <w:szCs w:val="24"/>
        </w:rPr>
        <w:t xml:space="preserve"> дидактические (</w:t>
      </w:r>
      <w:r w:rsidRPr="000C3ED9">
        <w:rPr>
          <w:rFonts w:ascii="Times New Roman" w:hAnsi="Times New Roman" w:cs="Times New Roman"/>
          <w:i/>
          <w:iCs/>
          <w:sz w:val="24"/>
          <w:szCs w:val="24"/>
        </w:rPr>
        <w:t xml:space="preserve">таблицы, схемы). </w:t>
      </w:r>
    </w:p>
    <w:p w:rsidR="00C13264" w:rsidRPr="000C3ED9" w:rsidRDefault="00C13264" w:rsidP="00C132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0C3ED9">
        <w:rPr>
          <w:rFonts w:ascii="Times New Roman" w:hAnsi="Times New Roman" w:cs="Times New Roman"/>
          <w:sz w:val="24"/>
          <w:szCs w:val="24"/>
        </w:rPr>
        <w:t xml:space="preserve"> материально-технические (</w:t>
      </w:r>
      <w:r w:rsidRPr="000C3ED9">
        <w:rPr>
          <w:rFonts w:ascii="Times New Roman" w:hAnsi="Times New Roman" w:cs="Times New Roman"/>
          <w:i/>
          <w:iCs/>
          <w:sz w:val="24"/>
          <w:szCs w:val="24"/>
        </w:rPr>
        <w:t xml:space="preserve">мел, доска) </w:t>
      </w:r>
    </w:p>
    <w:p w:rsidR="001C26CF" w:rsidRDefault="001C26CF"/>
    <w:sectPr w:rsidR="001C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DF"/>
    <w:rsid w:val="001C26CF"/>
    <w:rsid w:val="001F27DF"/>
    <w:rsid w:val="00941A20"/>
    <w:rsid w:val="00C1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EDE75-8787-4341-A631-F8F077CD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32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student</cp:lastModifiedBy>
  <cp:revision>3</cp:revision>
  <cp:lastPrinted>2016-01-27T18:41:00Z</cp:lastPrinted>
  <dcterms:created xsi:type="dcterms:W3CDTF">2016-01-27T18:40:00Z</dcterms:created>
  <dcterms:modified xsi:type="dcterms:W3CDTF">2017-02-25T07:29:00Z</dcterms:modified>
</cp:coreProperties>
</file>