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41" w:rsidRDefault="0099041D" w:rsidP="00232B41">
      <w:pPr>
        <w:tabs>
          <w:tab w:val="left" w:pos="1080"/>
        </w:tabs>
        <w:ind w:left="6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734E2">
        <w:rPr>
          <w:b/>
          <w:sz w:val="28"/>
          <w:szCs w:val="28"/>
        </w:rPr>
        <w:t xml:space="preserve"> </w:t>
      </w:r>
      <w:r w:rsidR="00503A96">
        <w:rPr>
          <w:b/>
          <w:sz w:val="28"/>
          <w:szCs w:val="28"/>
        </w:rPr>
        <w:t>Контрольные з</w:t>
      </w:r>
      <w:r w:rsidR="00232B41" w:rsidRPr="00232B41">
        <w:rPr>
          <w:b/>
          <w:sz w:val="28"/>
          <w:szCs w:val="28"/>
        </w:rPr>
        <w:t>адания, обязательные для выполнения</w:t>
      </w:r>
    </w:p>
    <w:p w:rsidR="00856F11" w:rsidRPr="00232B41" w:rsidRDefault="00856F11" w:rsidP="00232B41">
      <w:pPr>
        <w:tabs>
          <w:tab w:val="left" w:pos="1080"/>
        </w:tabs>
        <w:ind w:left="680"/>
        <w:jc w:val="both"/>
        <w:rPr>
          <w:b/>
          <w:sz w:val="28"/>
          <w:szCs w:val="28"/>
        </w:rPr>
      </w:pPr>
    </w:p>
    <w:p w:rsidR="00232B41" w:rsidRDefault="00232B41" w:rsidP="00232B41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sz w:val="28"/>
          <w:szCs w:val="28"/>
        </w:rPr>
      </w:pPr>
      <w:r w:rsidRPr="00856F11">
        <w:rPr>
          <w:b/>
          <w:i/>
          <w:sz w:val="28"/>
          <w:szCs w:val="28"/>
        </w:rPr>
        <w:t>Выписать слова, которые обозначают психические явления:</w:t>
      </w:r>
      <w:r>
        <w:rPr>
          <w:sz w:val="28"/>
          <w:szCs w:val="28"/>
        </w:rPr>
        <w:t xml:space="preserve"> слезы, нервный процесс, мышление, память, сон, ходьба, восторг, дыхание, упорство, стресс, чувство патриотизма, навык, речь, пульс, аффект, влечение, страдание, рецептор, интеллект.</w:t>
      </w:r>
    </w:p>
    <w:p w:rsidR="00856F11" w:rsidRDefault="00856F11" w:rsidP="00856F11">
      <w:pPr>
        <w:tabs>
          <w:tab w:val="left" w:pos="1080"/>
        </w:tabs>
        <w:ind w:left="680"/>
        <w:jc w:val="both"/>
        <w:rPr>
          <w:sz w:val="28"/>
          <w:szCs w:val="28"/>
        </w:rPr>
      </w:pPr>
    </w:p>
    <w:p w:rsidR="00232B41" w:rsidRPr="00856F11" w:rsidRDefault="00232B41" w:rsidP="00232B41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Вместо точек поставьте нужные слова:</w:t>
      </w:r>
    </w:p>
    <w:p w:rsidR="00232B41" w:rsidRDefault="00232B41" w:rsidP="00232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а). Головной мозг является …………. психики человека;</w:t>
      </w:r>
    </w:p>
    <w:p w:rsidR="00232B41" w:rsidRDefault="00232B41" w:rsidP="00232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б). Содержание психики определяется ……….., с которым взаимодействует человек;</w:t>
      </w:r>
    </w:p>
    <w:p w:rsidR="00232B41" w:rsidRDefault="00232B41" w:rsidP="00232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в). Мозг – это уникальный орган, который выполняет функцию ……………..;</w:t>
      </w:r>
    </w:p>
    <w:p w:rsidR="00232B41" w:rsidRDefault="00232B41" w:rsidP="00232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г). Сознание есть высшая, свойственная только 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, заключающаяся в обобщенном и целенаправленном ………… действительности;</w:t>
      </w:r>
    </w:p>
    <w:p w:rsidR="00232B41" w:rsidRDefault="00232B41" w:rsidP="00232B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д). Человеческое сознание включает в себя совокупность ………… об окружающем нас мире.</w:t>
      </w:r>
    </w:p>
    <w:p w:rsidR="00856F11" w:rsidRDefault="00856F11" w:rsidP="00232B41">
      <w:pPr>
        <w:ind w:firstLine="720"/>
        <w:jc w:val="both"/>
        <w:rPr>
          <w:sz w:val="28"/>
          <w:szCs w:val="28"/>
        </w:rPr>
      </w:pPr>
    </w:p>
    <w:p w:rsidR="00232B41" w:rsidRPr="00856F1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3. Определите важнейшую черту сознания человека, отраженную в приведенных цитатах. В чем ее сущность и особенность проявления?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«Сознание человека не только отражает объективный мир, но и творит его. Мир не удовлетворяет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и он своим действием решает изменить его».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б). «Творческое, созидательное начало человеческого сознания является столь мощным побудителем практической человеческой деятельности, что в результате создается нечто недоступное самой природе и тем самым превосходит природу по своим творческим возможностям, возвышаясь над ней».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в). «Если человек зависит от природы, то и она от него: она его сделала – он ее переделывает».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г). Человек способен «создать внутри себя мир чувств, мыслей и событий настолько великолепный, что действительность порой кажется перед ним неуклюжей выдумкой?!»</w:t>
      </w:r>
    </w:p>
    <w:p w:rsidR="00856F1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Pr="00856F11" w:rsidRDefault="00232B41" w:rsidP="00232B41">
      <w:pPr>
        <w:tabs>
          <w:tab w:val="left" w:pos="1080"/>
        </w:tabs>
        <w:ind w:firstLine="680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4. В каком из приведенных примеров выделены операции, а в каком – действия?</w:t>
      </w:r>
    </w:p>
    <w:p w:rsidR="00232B41" w:rsidRDefault="00232B41" w:rsidP="00232B41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а). Чтобы обточить деталь на металлорежущем станке, рабочий предварительно должен установить заготовку, закрепить режущий инструмент, настроить станок в соответствии с производственным заданием;</w:t>
      </w:r>
    </w:p>
    <w:p w:rsidR="00232B41" w:rsidRDefault="00232B41" w:rsidP="00232B41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б). При обучении работе на металлорежущем станке учащиеся выполняют специальные упражнения по установке заготовки, по закреплению режущего инструмента и по настройке станка.</w:t>
      </w:r>
    </w:p>
    <w:p w:rsidR="00856F11" w:rsidRDefault="00856F11" w:rsidP="00232B41">
      <w:pPr>
        <w:tabs>
          <w:tab w:val="left" w:pos="1080"/>
        </w:tabs>
        <w:ind w:firstLine="680"/>
        <w:jc w:val="both"/>
        <w:rPr>
          <w:sz w:val="28"/>
          <w:szCs w:val="28"/>
        </w:rPr>
      </w:pPr>
    </w:p>
    <w:p w:rsidR="00232B41" w:rsidRPr="00856F1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 xml:space="preserve">5. Выберите номер ответа, содержащий все существенные </w:t>
      </w:r>
      <w:r w:rsidRPr="00856F11">
        <w:rPr>
          <w:b/>
          <w:i/>
          <w:sz w:val="28"/>
          <w:szCs w:val="28"/>
        </w:rPr>
        <w:lastRenderedPageBreak/>
        <w:t>отличительные признаки восприятия: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субъективное отражение внешнего мира;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отражение отдельных свойств, относимых к определенному предмету;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первоначальный источник всех знаний об окружающем мире;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 совместной деятельности ряда анализаторов;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целостное отражение совокупности свойств, принадлежащих предметам, явлениям окружающего мира.</w:t>
      </w:r>
    </w:p>
    <w:p w:rsidR="00856F1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 w:rsidRPr="00856F11">
        <w:rPr>
          <w:b/>
          <w:i/>
          <w:sz w:val="28"/>
          <w:szCs w:val="28"/>
        </w:rPr>
        <w:t xml:space="preserve">6. Из данных понятий построить логический ряд так, чтобы каждое предыдущее понятие было родовым (более общим) по отношению к последующим: </w:t>
      </w:r>
      <w:r w:rsidRPr="00856F11">
        <w:rPr>
          <w:sz w:val="28"/>
          <w:szCs w:val="28"/>
        </w:rPr>
        <w:t>восприятие, отражение, зрительные иллюзии, психика, чувственное познание.</w:t>
      </w:r>
    </w:p>
    <w:p w:rsidR="00856F11" w:rsidRPr="00856F1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Pr="00856F1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7. Укажите, какие условия нужны для возникновения и поддержания произвольного, а какие – непроизвольного внимания учащихся: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постановка вопросов и решение небольших задач на протяжении определенного отрезка времени;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особенности воздействующих раздражителей: их новизна, абсолютная и относительная сила, контраст между ними, изменения в раздражителях;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осознание текущих результатов деятельности в форме внутреннего словесного отчета;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наилучший распорядок деятельности, создание привычных условий деятельности;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использование определенных установок и психических состояний;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постановка существенно значимых целей и задач деятельности.</w:t>
      </w:r>
    </w:p>
    <w:p w:rsidR="00856F1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 w:rsidRPr="00856F11">
        <w:rPr>
          <w:b/>
          <w:i/>
          <w:sz w:val="28"/>
          <w:szCs w:val="28"/>
        </w:rPr>
        <w:t>8. Из ниже перечисленных понятий построить логический ряд так, чтобы каждое предыдущее понятие было родовым (более общим) по отношению к последующему</w:t>
      </w:r>
      <w:r>
        <w:rPr>
          <w:sz w:val="28"/>
          <w:szCs w:val="28"/>
        </w:rPr>
        <w:t>: психика, память, отражение, познавательный процесс, словесно-логическая память.</w:t>
      </w:r>
    </w:p>
    <w:p w:rsidR="00856F1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Pr="00856F1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9. Выберите из отличительных особенностей процессов отражения те, которые характеризуют мышление человека: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отражение отдельных свойств предметов и явлений материального мира;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отражение прошлого опыта в виде чувств, мыслей и образов прежде воспринятых предметов и явлений;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отражение предметов и явлений в совокупности их свойств и частей;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отражение общих и существенных признаков, связей и отношений предметов и явлений;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отражение при непосредственном воздействии предметов и явлений на органы чувств;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отражение действительности опосредованным путем при обязательном участии речи.</w:t>
      </w:r>
    </w:p>
    <w:p w:rsidR="00856F1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Pr="00232B4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10</w:t>
      </w:r>
      <w:r w:rsidRPr="00232B41">
        <w:rPr>
          <w:b/>
          <w:i/>
          <w:sz w:val="28"/>
          <w:szCs w:val="28"/>
        </w:rPr>
        <w:t>. Определите виды чувств.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А). «Я таял и трепетал от невыразимого наслаждения, когда писал музыку к Онегину» (П. И. Чайковский).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Б). После долгих усилий ученику удалось решить трудную задачу, что привело его в состояние восторга.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В). Мальчик-староста был совершенно подавлен тем, что ребята назвали его «предателем», так как он сообщил классному руководителю кто разбил стекло.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Г). Ученица девятого класса пишет, что она в пятнадцать лет прочла «Овод». Книга оказала на нее потрясающее воздействие, и девочка три дня ходила под сильным впечатлением.</w:t>
      </w:r>
    </w:p>
    <w:p w:rsidR="00856F11" w:rsidRPr="00232B4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Pr="00232B4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11</w:t>
      </w:r>
      <w:r w:rsidRPr="00232B41">
        <w:rPr>
          <w:b/>
          <w:i/>
          <w:sz w:val="28"/>
          <w:szCs w:val="28"/>
        </w:rPr>
        <w:t xml:space="preserve">. Определите, к какой категории эмоциональных явлений (настроение, аффект, эмоции, чувства, стресс, фрустрация, депрессия) относятся описываемые в каждом примере переживания. 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А). Получив в свои ворота гол, игроки стали неузнаваемыми – куда девались их задор и одержимость.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Б). Во время сдачи вступительного экзамена по математике сильный ученик не может справиться с простейшей задачей. Говорит, что у него какое-то странное состояние: все забыл.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В). Ученик седьмого класса рассказывает, что когда он очень расстроен, то всегда начинает всем говорить грубости. Злоба так его захватывает, что он хочет вылить ее на других. Из-за этого возникают ссоры, драки и всякие недоразумения. Позже он жалеет о случившемся и раскаивается.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Г). При обучении прыжкам с парашютом некоторые новички не находят в себе силы покинуть борт самолета. Страх и волнение не оставляют их и тогда, когда шелковый купол парашюта раскрывается над ними, они теряют способность воспринимать происходящее и не могут сделать ни одного разумного действия.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Д). Графиня Ростова после получения известия о гибели сына Пети «лежала на кресле, странно-неловко выпячиваясь, и билась головой об стену …».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 xml:space="preserve">«Наташу! – кричала она, отталкивая от себя окружающих. </w:t>
      </w:r>
      <w:proofErr w:type="spellStart"/>
      <w:r w:rsidRPr="00232B41">
        <w:rPr>
          <w:sz w:val="28"/>
          <w:szCs w:val="28"/>
        </w:rPr>
        <w:t>Подите</w:t>
      </w:r>
      <w:proofErr w:type="spellEnd"/>
      <w:r w:rsidRPr="00232B41">
        <w:rPr>
          <w:sz w:val="28"/>
          <w:szCs w:val="28"/>
        </w:rPr>
        <w:t xml:space="preserve"> прочь все, неправда! Убили! Ха-ха-ха-ха! Неправда!»</w:t>
      </w:r>
    </w:p>
    <w:p w:rsidR="00856F11" w:rsidRPr="00232B41" w:rsidRDefault="00856F11" w:rsidP="00232B41">
      <w:pPr>
        <w:ind w:firstLine="709"/>
        <w:jc w:val="both"/>
        <w:rPr>
          <w:sz w:val="28"/>
          <w:szCs w:val="28"/>
        </w:rPr>
      </w:pPr>
    </w:p>
    <w:p w:rsidR="00856F11" w:rsidRDefault="00856F11" w:rsidP="00856F1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 xml:space="preserve">12. Укажите, какая функция воли (регулирующая, стимулирующая, задерживающая) проявляется в каждой ситуации. 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А). Человеку страшно хочется пить. Он подходит к водоему, зачерпнул воды и готов выпить ее. Но ему говорят: «В этом водоеме обнаружен холерный вибрион, имейте это в виду». Человек выливает воду и идет дальше.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lastRenderedPageBreak/>
        <w:t>Б). Во время воздушного боя летчик получил смертельную рану. В какое-то мгновение он понял, что, если выпустит из рук штурвал самолета, погибнут все, кто там находится. И летчик продолжил управлять самолетом, благополучно посадил его и тут же бессильно упал на пол кабины.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В). В очень жаркий день подросток М. работал на пришкольном участке. Ребята позвали его купаться. Хотя М. выглядел очень усталым и изнуренным, он отказался, объяснив, что решил доводить любое начатое дело до конца.</w:t>
      </w:r>
    </w:p>
    <w:p w:rsidR="00856F11" w:rsidRPr="00856F11" w:rsidRDefault="00856F11" w:rsidP="00856F11">
      <w:pPr>
        <w:pStyle w:val="a3"/>
        <w:numPr>
          <w:ilvl w:val="0"/>
          <w:numId w:val="10"/>
        </w:numPr>
        <w:ind w:left="0"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Укажите те особенности, которые характеризуют сангвиника, флегматика, холерика, и меланхолика: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 xml:space="preserve">а) повышенная активность, энергичность, сдержанность, работоспособность, вспыльчивость, терпеливость, эмоциональная возбудимость, вялость, </w:t>
      </w:r>
      <w:proofErr w:type="spellStart"/>
      <w:r w:rsidRPr="00856F11">
        <w:rPr>
          <w:sz w:val="28"/>
          <w:szCs w:val="28"/>
        </w:rPr>
        <w:t>аффективность</w:t>
      </w:r>
      <w:proofErr w:type="spellEnd"/>
      <w:r w:rsidRPr="00856F11">
        <w:rPr>
          <w:sz w:val="28"/>
          <w:szCs w:val="28"/>
        </w:rPr>
        <w:t>, молчаливость, непоседливость, выразительность мимики;</w:t>
      </w:r>
    </w:p>
    <w:p w:rsid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б) бодрое настроение, неуверенность в себе, повышенная эмоциональная возбудимость, выдержанность, однообразие мимики, энергичность, подавленность и растерянность, терпеливость, быстрая смена чувств.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</w:p>
    <w:p w:rsidR="00856F11" w:rsidRPr="00856F11" w:rsidRDefault="00856F11" w:rsidP="00856F11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Из числа приведенных положений выберите те, которые наиболее точно раскрывают содержание понятия «характер»: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а) черты характера проявляются лишь в соответствующих им типичных обстоятельствах;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б) свойства характера есть не что иное, как отношение личности к определенным сторонам действительности;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в) свойства характера есть не что иное, как определенные способы действий;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г) характер индивидуально своеобразен;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д) черты характера социально типичны;</w:t>
      </w:r>
    </w:p>
    <w:p w:rsid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е) характер – отражение общественных отношений.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</w:p>
    <w:p w:rsidR="00856F11" w:rsidRPr="00856F11" w:rsidRDefault="00856F11" w:rsidP="00856F1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 xml:space="preserve">15. В приведенных характеристиках выделите волевые, интеллектуальные, и эмоциональные черты характера. 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А). Виктория И., 20 лет. Восторженная, любящая поэзию, искусство. Небезразлична ко всему окружающему. Обидчива, всегда настороженна, но вместе с тем исключительно чутка и добра. Яркая, инициативная и решительная, но при этом доверчивая и непосредственная.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Б). Владимир К., 22 года. Много работает, интересуется историей. Отличает точность и аккуратность. Принципиальный и требовательный к себе, настойчивый и упорный.</w:t>
      </w:r>
    </w:p>
    <w:p w:rsid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В). Ирина М., 17 лет. Основная цель в жизни – учиться на отлично. Всегда рассудительна – все делает осознанно и вдумчиво. Планомерно идет к поставленной цели.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</w:p>
    <w:p w:rsidR="00856F11" w:rsidRPr="00856F11" w:rsidRDefault="00856F11" w:rsidP="00856F1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 xml:space="preserve">16. Проанализируйте ниже перечисленные высказывания. Какие из </w:t>
      </w:r>
      <w:r w:rsidRPr="00856F11">
        <w:rPr>
          <w:b/>
          <w:i/>
          <w:sz w:val="28"/>
          <w:szCs w:val="28"/>
        </w:rPr>
        <w:lastRenderedPageBreak/>
        <w:t>них являются истинными, а какие – ошибочными?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А). «Не в том дело, что способности проявляются в деятельности, а в том, что они создаются в этой деятельности».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Б). «Свои способности человек может узнать, только попытавшись приложить их».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В). Абсолютный слух как способность не существуют у ребенка до того, как он впервые встал перед задачей узнавать высоту звука. До этого только существовал задаток как анатомо-физиологический факт».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Г). «Человек никогда бы не проявил своих способностей, если бы он не родился с соответствующими генами музыкальных, технических, литературных, интеллекту</w:t>
      </w:r>
      <w:r w:rsidR="003B713F">
        <w:rPr>
          <w:sz w:val="28"/>
          <w:szCs w:val="28"/>
        </w:rPr>
        <w:t>а</w:t>
      </w:r>
      <w:r w:rsidRPr="00856F11">
        <w:rPr>
          <w:sz w:val="28"/>
          <w:szCs w:val="28"/>
        </w:rPr>
        <w:t>льных и других способностей. Развитие способностей совершенно не зависит от влияния внешней среды».</w:t>
      </w:r>
    </w:p>
    <w:p w:rsidR="00232B41" w:rsidRDefault="00232B41" w:rsidP="00232B41">
      <w:pPr>
        <w:rPr>
          <w:sz w:val="28"/>
          <w:szCs w:val="28"/>
        </w:rPr>
      </w:pPr>
    </w:p>
    <w:p w:rsidR="00C116DE" w:rsidRDefault="00C116DE" w:rsidP="00232B41">
      <w:pPr>
        <w:rPr>
          <w:sz w:val="28"/>
          <w:szCs w:val="28"/>
        </w:rPr>
      </w:pPr>
    </w:p>
    <w:p w:rsidR="0099041D" w:rsidRDefault="0099041D" w:rsidP="003734E2">
      <w:pPr>
        <w:tabs>
          <w:tab w:val="left" w:pos="2694"/>
        </w:tabs>
        <w:ind w:firstLine="709"/>
        <w:jc w:val="both"/>
        <w:rPr>
          <w:b/>
          <w:sz w:val="28"/>
          <w:szCs w:val="28"/>
        </w:rPr>
      </w:pPr>
      <w:r w:rsidRPr="00C116DE">
        <w:rPr>
          <w:b/>
          <w:sz w:val="28"/>
          <w:szCs w:val="28"/>
          <w:lang w:val="en-US"/>
        </w:rPr>
        <w:t>II</w:t>
      </w:r>
      <w:r w:rsidRPr="00C116DE">
        <w:rPr>
          <w:b/>
          <w:sz w:val="28"/>
          <w:szCs w:val="28"/>
        </w:rPr>
        <w:t xml:space="preserve"> Задания, которые можно выполнить по желанию, для получения бонусных баллов</w:t>
      </w:r>
    </w:p>
    <w:p w:rsidR="00232B41" w:rsidRPr="00232B41" w:rsidRDefault="00232B41" w:rsidP="00232B41">
      <w:pPr>
        <w:numPr>
          <w:ilvl w:val="0"/>
          <w:numId w:val="3"/>
        </w:numPr>
        <w:ind w:left="0" w:firstLine="720"/>
        <w:jc w:val="both"/>
        <w:rPr>
          <w:b/>
          <w:i/>
          <w:sz w:val="28"/>
          <w:szCs w:val="28"/>
        </w:rPr>
      </w:pPr>
      <w:r w:rsidRPr="00232B41">
        <w:rPr>
          <w:b/>
          <w:i/>
          <w:sz w:val="28"/>
          <w:szCs w:val="28"/>
        </w:rPr>
        <w:t>Какие признаки сознательного или бессознательного – проявляются в каждом примере?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а). Все знают, как неприятно ощущение икоты и как мучительно хочется от него избавиться. Одни для этого жуют корочку хлеба, другие задерживают дыхание, третьи пьют воду. Однако эти способы не всегда помогают, пока икота внезапно не прекратится;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б). Ребенок уже вскоре после рождения крепко сжимает палец взрослого, если им прикоснуться к ладошке младенца;</w:t>
      </w:r>
    </w:p>
    <w:p w:rsidR="00232B41" w:rsidRPr="00856F1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в). Готовясь к публичному выступлению, очень полезно заранее смоделировать свою возможную эмоциональную реакцию. Такое предварительное «проигрывание» ситуации помогает достижению лучшего результата, не истощая психофизиологических резервов организма.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</w:p>
    <w:p w:rsidR="00232B41" w:rsidRPr="00232B41" w:rsidRDefault="00232B41" w:rsidP="00232B41">
      <w:pPr>
        <w:ind w:firstLine="709"/>
        <w:jc w:val="both"/>
        <w:rPr>
          <w:b/>
          <w:i/>
          <w:sz w:val="28"/>
          <w:szCs w:val="28"/>
        </w:rPr>
      </w:pPr>
      <w:r w:rsidRPr="00232B41">
        <w:rPr>
          <w:b/>
          <w:i/>
          <w:sz w:val="28"/>
          <w:szCs w:val="28"/>
        </w:rPr>
        <w:t>2. Развитию какого вида воображения способствует следующий методический прием?</w:t>
      </w:r>
      <w:r w:rsidR="00856F11">
        <w:rPr>
          <w:b/>
          <w:i/>
          <w:sz w:val="28"/>
          <w:szCs w:val="28"/>
        </w:rPr>
        <w:t xml:space="preserve"> Ответ обоснуйте.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Любимым занятием учащихся на уроке географии были путешествия по карте. Преподаватель показывал какую-нибудь точку на карте, а учащиеся должны были описать флору, фауну, рельеф, вид городов, жилищ, людей данной местности.</w:t>
      </w:r>
    </w:p>
    <w:p w:rsidR="00856F11" w:rsidRPr="00232B41" w:rsidRDefault="00856F11" w:rsidP="00232B41">
      <w:pPr>
        <w:ind w:firstLine="709"/>
        <w:jc w:val="both"/>
        <w:rPr>
          <w:sz w:val="28"/>
          <w:szCs w:val="28"/>
        </w:rPr>
      </w:pPr>
    </w:p>
    <w:p w:rsidR="00232B41" w:rsidRPr="00232B41" w:rsidRDefault="00856F11" w:rsidP="00232B4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3</w:t>
      </w:r>
      <w:r w:rsidR="00232B41" w:rsidRPr="00232B41">
        <w:rPr>
          <w:b/>
          <w:i/>
          <w:sz w:val="28"/>
          <w:szCs w:val="28"/>
        </w:rPr>
        <w:t>. Из приведенных суждений выбрать правильное и обосновать свой выбор: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а) мышление всегда опирается на данные чувственного опыта;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б) мышление – это простая цепь ассоциаций, протекающих в сознании;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в) мышление – это опосредованное и обобщенное отражение действительности, вид умственной деятельности, заключающейся в познании сущности вещей и явлений;</w:t>
      </w:r>
    </w:p>
    <w:p w:rsidR="00232B41" w:rsidRP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t>г) мышление – это процесс переработки созерцания и представлений в памяти;</w:t>
      </w:r>
    </w:p>
    <w:p w:rsidR="00232B41" w:rsidRDefault="00232B41" w:rsidP="00232B41">
      <w:pPr>
        <w:ind w:firstLine="709"/>
        <w:jc w:val="both"/>
        <w:rPr>
          <w:sz w:val="28"/>
          <w:szCs w:val="28"/>
        </w:rPr>
      </w:pPr>
      <w:r w:rsidRPr="00232B41">
        <w:rPr>
          <w:sz w:val="28"/>
          <w:szCs w:val="28"/>
        </w:rPr>
        <w:lastRenderedPageBreak/>
        <w:t>д) мышление – это процесс переработки информации.</w:t>
      </w:r>
    </w:p>
    <w:p w:rsidR="00856F11" w:rsidRPr="00232B41" w:rsidRDefault="00856F11" w:rsidP="00232B41">
      <w:pPr>
        <w:ind w:firstLine="709"/>
        <w:jc w:val="both"/>
        <w:rPr>
          <w:sz w:val="28"/>
          <w:szCs w:val="28"/>
        </w:rPr>
      </w:pPr>
    </w:p>
    <w:p w:rsidR="00856F11" w:rsidRPr="00856F11" w:rsidRDefault="00856F11" w:rsidP="00856F11">
      <w:pPr>
        <w:ind w:firstLine="709"/>
        <w:jc w:val="both"/>
        <w:rPr>
          <w:b/>
          <w:i/>
          <w:sz w:val="28"/>
          <w:szCs w:val="28"/>
        </w:rPr>
      </w:pPr>
      <w:r w:rsidRPr="00856F11">
        <w:rPr>
          <w:b/>
          <w:i/>
          <w:sz w:val="28"/>
          <w:szCs w:val="28"/>
        </w:rPr>
        <w:t>4. На основе предложенных высказываний определите характер связи темперамента и типа нервной системы, а также биологическую и социальную обусловленность темперамента: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а) темперамент есть самая общая характеристика каждого отдельного человека, самая основная характеристика его нервной системы;</w:t>
      </w:r>
    </w:p>
    <w:p w:rsid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б) свойства типа нервной системы составляют физиологическую основу, на основе которой развиваются психические свойства человека, причем развитие этих психических свойств детерминируется, прежде всего, условиями жизни и носит общественный характер.</w:t>
      </w:r>
    </w:p>
    <w:p w:rsidR="008F6388" w:rsidRPr="00856F11" w:rsidRDefault="008F6388" w:rsidP="00856F11">
      <w:pPr>
        <w:ind w:firstLine="709"/>
        <w:jc w:val="both"/>
        <w:rPr>
          <w:sz w:val="28"/>
          <w:szCs w:val="28"/>
        </w:rPr>
      </w:pPr>
    </w:p>
    <w:p w:rsidR="00856F11" w:rsidRPr="00856F11" w:rsidRDefault="00856F11" w:rsidP="00856F11">
      <w:pPr>
        <w:ind w:firstLine="709"/>
        <w:jc w:val="both"/>
        <w:rPr>
          <w:b/>
          <w:i/>
          <w:sz w:val="28"/>
          <w:szCs w:val="28"/>
        </w:rPr>
      </w:pPr>
      <w:r w:rsidRPr="008F6388">
        <w:rPr>
          <w:b/>
          <w:i/>
          <w:sz w:val="28"/>
          <w:szCs w:val="28"/>
        </w:rPr>
        <w:t>5</w:t>
      </w:r>
      <w:r w:rsidRPr="00856F11">
        <w:rPr>
          <w:b/>
          <w:i/>
          <w:sz w:val="28"/>
          <w:szCs w:val="28"/>
        </w:rPr>
        <w:t>. Прове</w:t>
      </w:r>
      <w:r w:rsidR="008F6388" w:rsidRPr="008F6388">
        <w:rPr>
          <w:b/>
          <w:i/>
          <w:sz w:val="28"/>
          <w:szCs w:val="28"/>
        </w:rPr>
        <w:t xml:space="preserve">дите </w:t>
      </w:r>
      <w:r w:rsidRPr="00856F11">
        <w:rPr>
          <w:b/>
          <w:i/>
          <w:sz w:val="28"/>
          <w:szCs w:val="28"/>
        </w:rPr>
        <w:t>сравнительный анализ ниже приведенных точек зрения.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А). «Нельзя воспитать мужественного человека, если не поставить его в такие условия, когда бы он мог проявить мужество, - все равно в чем, - в сдержанности, в прямом открытом слове, в терпеливости, в смелости».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Б). Характер человека присущ ему от рождения, он не зависит ни от воздействия социальной среды, ни от желаний самого человека, он устойчив и никакими усилиями его нельзя изменить или исправить.</w:t>
      </w:r>
    </w:p>
    <w:p w:rsidR="00856F11" w:rsidRPr="00856F11" w:rsidRDefault="00856F11" w:rsidP="00856F11">
      <w:pPr>
        <w:ind w:firstLine="709"/>
        <w:jc w:val="both"/>
        <w:rPr>
          <w:sz w:val="28"/>
          <w:szCs w:val="28"/>
        </w:rPr>
      </w:pPr>
      <w:r w:rsidRPr="00856F11">
        <w:rPr>
          <w:sz w:val="28"/>
          <w:szCs w:val="28"/>
        </w:rPr>
        <w:t>В). «Характер не дан человеку от природы. Нет характера, которого нельзя было бы изменить и переделать … Каждый человек ответственен за проявление своего характера, и каждый человек в состоянии заняться самовоспитанием».</w:t>
      </w:r>
    </w:p>
    <w:p w:rsidR="005F7655" w:rsidRDefault="005F7655" w:rsidP="005F7655">
      <w:pPr>
        <w:ind w:firstLine="709"/>
        <w:jc w:val="both"/>
        <w:rPr>
          <w:sz w:val="28"/>
          <w:szCs w:val="28"/>
        </w:rPr>
      </w:pPr>
    </w:p>
    <w:p w:rsidR="005F7655" w:rsidRPr="00CA1B71" w:rsidRDefault="005F7655" w:rsidP="005F7655">
      <w:pPr>
        <w:ind w:left="57" w:firstLine="709"/>
        <w:jc w:val="both"/>
        <w:rPr>
          <w:b/>
          <w:bCs/>
          <w:i/>
          <w:iCs/>
          <w:sz w:val="28"/>
          <w:szCs w:val="28"/>
        </w:rPr>
      </w:pPr>
      <w:bookmarkStart w:id="0" w:name="_Toc299967386"/>
      <w:bookmarkStart w:id="1" w:name="_Toc320099170"/>
      <w:bookmarkStart w:id="2" w:name="_Toc323379370"/>
      <w:bookmarkStart w:id="3" w:name="_Toc327995092"/>
      <w:bookmarkStart w:id="4" w:name="_Toc328573423"/>
      <w:r w:rsidRPr="00CA1B71">
        <w:rPr>
          <w:b/>
          <w:bCs/>
          <w:i/>
          <w:iCs/>
          <w:sz w:val="28"/>
          <w:szCs w:val="28"/>
        </w:rPr>
        <w:t>Основная литература</w:t>
      </w:r>
      <w:bookmarkEnd w:id="0"/>
      <w:bookmarkEnd w:id="1"/>
      <w:bookmarkEnd w:id="2"/>
      <w:bookmarkEnd w:id="3"/>
      <w:bookmarkEnd w:id="4"/>
    </w:p>
    <w:p w:rsidR="005F7655" w:rsidRDefault="005F7655" w:rsidP="005F765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B6861">
        <w:rPr>
          <w:sz w:val="28"/>
          <w:szCs w:val="28"/>
        </w:rPr>
        <w:t>Резепов</w:t>
      </w:r>
      <w:proofErr w:type="spellEnd"/>
      <w:r w:rsidRPr="000B6861">
        <w:rPr>
          <w:sz w:val="28"/>
          <w:szCs w:val="28"/>
        </w:rPr>
        <w:t>, И. Ш. Общая психология [Электронный ресурс</w:t>
      </w:r>
      <w:proofErr w:type="gramStart"/>
      <w:r w:rsidRPr="000B6861">
        <w:rPr>
          <w:sz w:val="28"/>
          <w:szCs w:val="28"/>
        </w:rPr>
        <w:t>] :</w:t>
      </w:r>
      <w:proofErr w:type="gramEnd"/>
      <w:r w:rsidRPr="000B6861">
        <w:rPr>
          <w:sz w:val="28"/>
          <w:szCs w:val="28"/>
        </w:rPr>
        <w:t xml:space="preserve"> учебное пособие / И. Ш. </w:t>
      </w:r>
      <w:proofErr w:type="spellStart"/>
      <w:r w:rsidRPr="000B6861">
        <w:rPr>
          <w:sz w:val="28"/>
          <w:szCs w:val="28"/>
        </w:rPr>
        <w:t>Резепов</w:t>
      </w:r>
      <w:proofErr w:type="spellEnd"/>
      <w:r w:rsidRPr="000B6861">
        <w:rPr>
          <w:sz w:val="28"/>
          <w:szCs w:val="28"/>
        </w:rPr>
        <w:t xml:space="preserve">. — 2-е изд. — Электрон. текстовые данные. — </w:t>
      </w:r>
      <w:proofErr w:type="gramStart"/>
      <w:r w:rsidRPr="000B6861">
        <w:rPr>
          <w:sz w:val="28"/>
          <w:szCs w:val="28"/>
        </w:rPr>
        <w:t>Саратов :</w:t>
      </w:r>
      <w:proofErr w:type="gramEnd"/>
      <w:r w:rsidRPr="000B6861">
        <w:rPr>
          <w:sz w:val="28"/>
          <w:szCs w:val="28"/>
        </w:rPr>
        <w:t xml:space="preserve"> Ай Пи Эр Медиа, 2019. — 110 c. — 978-5-4486-0427-0. — Режим доступа: </w:t>
      </w:r>
      <w:hyperlink r:id="rId5" w:history="1">
        <w:r w:rsidRPr="00DA1020">
          <w:rPr>
            <w:rStyle w:val="a4"/>
            <w:sz w:val="28"/>
            <w:szCs w:val="28"/>
          </w:rPr>
          <w:t>http://www.iprbookshop.ru/79807.html</w:t>
        </w:r>
      </w:hyperlink>
    </w:p>
    <w:p w:rsidR="005F7655" w:rsidRDefault="005F7655" w:rsidP="005F7655">
      <w:pPr>
        <w:ind w:left="57" w:firstLine="709"/>
        <w:jc w:val="both"/>
        <w:rPr>
          <w:b/>
          <w:bCs/>
          <w:i/>
          <w:iCs/>
          <w:sz w:val="28"/>
          <w:szCs w:val="28"/>
        </w:rPr>
      </w:pPr>
      <w:r w:rsidRPr="00CA1B71">
        <w:rPr>
          <w:b/>
          <w:bCs/>
          <w:i/>
          <w:iCs/>
          <w:sz w:val="28"/>
          <w:szCs w:val="28"/>
        </w:rPr>
        <w:t>Дополнительная литература</w:t>
      </w:r>
    </w:p>
    <w:p w:rsidR="002420FA" w:rsidRDefault="002420FA" w:rsidP="005F7655">
      <w:pPr>
        <w:ind w:left="57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2420FA">
        <w:rPr>
          <w:bCs/>
          <w:iCs/>
          <w:sz w:val="28"/>
          <w:szCs w:val="28"/>
        </w:rPr>
        <w:t>Дмитриева Н.Ю. Общая психология [Электронный ресурс]: учебное пособие / Н. Ю. Дмитриева. - 2-е изд. - Саратов: Научная книга, 2019. - 127 c. - Режим доступа: http://www.iprbookshop.ru/81074.html</w:t>
      </w:r>
    </w:p>
    <w:p w:rsidR="002420FA" w:rsidRDefault="002420FA" w:rsidP="005F7655">
      <w:pPr>
        <w:ind w:left="57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bookmarkStart w:id="5" w:name="_GoBack"/>
      <w:bookmarkEnd w:id="5"/>
      <w:r w:rsidRPr="002420FA">
        <w:rPr>
          <w:bCs/>
          <w:iCs/>
          <w:sz w:val="28"/>
          <w:szCs w:val="28"/>
        </w:rPr>
        <w:t>Общая психология. Хрестоматия [Электронный ресурс]: учебное пособие/ А.Н. Леонтьева [и др.]. – Электрон. текстовые данные. – М.: Евразийский открытый институт, 2011. – 256 c. – Режим доступа: http://www.iprbookshop.ru/10726. – ЭБС «</w:t>
      </w:r>
      <w:proofErr w:type="spellStart"/>
      <w:r w:rsidRPr="002420FA">
        <w:rPr>
          <w:bCs/>
          <w:iCs/>
          <w:sz w:val="28"/>
          <w:szCs w:val="28"/>
        </w:rPr>
        <w:t>IPRbooks</w:t>
      </w:r>
      <w:proofErr w:type="spellEnd"/>
      <w:r w:rsidRPr="002420FA">
        <w:rPr>
          <w:bCs/>
          <w:iCs/>
          <w:sz w:val="28"/>
          <w:szCs w:val="28"/>
        </w:rPr>
        <w:t>»</w:t>
      </w:r>
    </w:p>
    <w:p w:rsidR="002420FA" w:rsidRDefault="002420FA" w:rsidP="005F7655">
      <w:pPr>
        <w:ind w:left="57" w:firstLine="709"/>
        <w:jc w:val="both"/>
        <w:rPr>
          <w:bCs/>
          <w:iCs/>
          <w:sz w:val="28"/>
          <w:szCs w:val="28"/>
        </w:rPr>
      </w:pPr>
    </w:p>
    <w:sectPr w:rsidR="0024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D47"/>
    <w:multiLevelType w:val="multilevel"/>
    <w:tmpl w:val="75C8E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32B12"/>
    <w:multiLevelType w:val="hybridMultilevel"/>
    <w:tmpl w:val="3EBC0B84"/>
    <w:lvl w:ilvl="0" w:tplc="F30E23A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1017C"/>
    <w:multiLevelType w:val="multilevel"/>
    <w:tmpl w:val="39CA641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b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37567"/>
    <w:multiLevelType w:val="multilevel"/>
    <w:tmpl w:val="9424D310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52007"/>
    <w:multiLevelType w:val="hybridMultilevel"/>
    <w:tmpl w:val="A670B38A"/>
    <w:lvl w:ilvl="0" w:tplc="9FA85998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045BD"/>
    <w:multiLevelType w:val="multilevel"/>
    <w:tmpl w:val="436618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91CE8"/>
    <w:multiLevelType w:val="hybridMultilevel"/>
    <w:tmpl w:val="105C0E84"/>
    <w:lvl w:ilvl="0" w:tplc="67D00F8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92495B"/>
    <w:multiLevelType w:val="multilevel"/>
    <w:tmpl w:val="EB5EF7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F7E69"/>
    <w:multiLevelType w:val="hybridMultilevel"/>
    <w:tmpl w:val="6942A870"/>
    <w:lvl w:ilvl="0" w:tplc="135052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A4EF9"/>
    <w:multiLevelType w:val="hybridMultilevel"/>
    <w:tmpl w:val="AF32B648"/>
    <w:lvl w:ilvl="0" w:tplc="627C83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3A123F"/>
    <w:multiLevelType w:val="hybridMultilevel"/>
    <w:tmpl w:val="7E04DAE4"/>
    <w:lvl w:ilvl="0" w:tplc="59848BA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A734A0"/>
    <w:multiLevelType w:val="hybridMultilevel"/>
    <w:tmpl w:val="54EC676A"/>
    <w:lvl w:ilvl="0" w:tplc="C4568A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2"/>
    <w:rsid w:val="00034384"/>
    <w:rsid w:val="000526DC"/>
    <w:rsid w:val="000A4FB5"/>
    <w:rsid w:val="00232B41"/>
    <w:rsid w:val="002420FA"/>
    <w:rsid w:val="003734E2"/>
    <w:rsid w:val="003B713F"/>
    <w:rsid w:val="00494DAD"/>
    <w:rsid w:val="00503A96"/>
    <w:rsid w:val="005F7655"/>
    <w:rsid w:val="0064550A"/>
    <w:rsid w:val="007E5313"/>
    <w:rsid w:val="00856F11"/>
    <w:rsid w:val="00892101"/>
    <w:rsid w:val="008F6388"/>
    <w:rsid w:val="009346EA"/>
    <w:rsid w:val="00961CF2"/>
    <w:rsid w:val="0099041D"/>
    <w:rsid w:val="00AF2702"/>
    <w:rsid w:val="00B91ABF"/>
    <w:rsid w:val="00B929D9"/>
    <w:rsid w:val="00C116DE"/>
    <w:rsid w:val="00CD207B"/>
    <w:rsid w:val="00DF6B3B"/>
    <w:rsid w:val="00F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A142-1DAF-4369-A7EC-D96E665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2B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798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</cp:lastModifiedBy>
  <cp:revision>2</cp:revision>
  <dcterms:created xsi:type="dcterms:W3CDTF">2020-01-09T08:47:00Z</dcterms:created>
  <dcterms:modified xsi:type="dcterms:W3CDTF">2020-01-09T08:47:00Z</dcterms:modified>
</cp:coreProperties>
</file>