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14517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ПСИХОЛОГИЧЕСКАЯ ПРОФИЛАКТИКА ЗАВИСИМОГО ПОВЕДЕНИЯ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162"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42162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/>
          <w:color w:val="000000"/>
          <w:sz w:val="24"/>
          <w:szCs w:val="24"/>
        </w:rPr>
        <w:t>___2016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3C01" w:rsidRPr="00D03C01">
        <w:rPr>
          <w:rFonts w:ascii="Times New Roman" w:hAnsi="Times New Roman"/>
          <w:b/>
          <w:color w:val="000000"/>
          <w:sz w:val="28"/>
          <w:szCs w:val="24"/>
        </w:rPr>
        <w:t>Происхождение зависимого поведения и его личностные смыслы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Психология зависимого поведения. Критерии и виды зависимости личности</w:t>
      </w:r>
    </w:p>
    <w:p w:rsidR="0079716A" w:rsidRPr="00321A77" w:rsidRDefault="003314E4" w:rsidP="00D03C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>
        <w:rPr>
          <w:rFonts w:ascii="Times New Roman" w:hAnsi="Times New Roman"/>
          <w:color w:val="000000"/>
          <w:sz w:val="28"/>
          <w:szCs w:val="28"/>
        </w:rPr>
        <w:t xml:space="preserve">обеспечить усвоение </w:t>
      </w:r>
      <w:proofErr w:type="gramStart"/>
      <w:r w:rsidR="00D03C0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сущност</w:t>
      </w:r>
      <w:r w:rsidR="00D03C01">
        <w:rPr>
          <w:rFonts w:ascii="Times New Roman" w:hAnsi="Times New Roman"/>
          <w:color w:val="000000"/>
          <w:sz w:val="28"/>
          <w:szCs w:val="28"/>
        </w:rPr>
        <w:t>и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03C01" w:rsidRPr="00D03C01">
        <w:rPr>
          <w:rFonts w:ascii="Times New Roman" w:hAnsi="Times New Roman"/>
          <w:color w:val="000000"/>
          <w:sz w:val="28"/>
          <w:szCs w:val="28"/>
        </w:rPr>
        <w:t>зависимостного</w:t>
      </w:r>
      <w:proofErr w:type="spell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состояния личности, феномена, проявляющегося с пози</w:t>
      </w:r>
      <w:r w:rsidR="00D03C01">
        <w:rPr>
          <w:rFonts w:ascii="Times New Roman" w:hAnsi="Times New Roman"/>
          <w:color w:val="000000"/>
          <w:sz w:val="28"/>
          <w:szCs w:val="28"/>
        </w:rPr>
        <w:t xml:space="preserve">ции </w:t>
      </w:r>
      <w:proofErr w:type="spellStart"/>
      <w:r w:rsidR="00D03C01">
        <w:rPr>
          <w:rFonts w:ascii="Times New Roman" w:hAnsi="Times New Roman"/>
          <w:color w:val="000000"/>
          <w:sz w:val="28"/>
          <w:szCs w:val="28"/>
        </w:rPr>
        <w:t>биопсихосоциального</w:t>
      </w:r>
      <w:proofErr w:type="spellEnd"/>
      <w:r w:rsidR="00D03C01">
        <w:rPr>
          <w:rFonts w:ascii="Times New Roman" w:hAnsi="Times New Roman"/>
          <w:color w:val="000000"/>
          <w:sz w:val="28"/>
          <w:szCs w:val="28"/>
        </w:rPr>
        <w:t xml:space="preserve"> подхода,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психологического периода зависимого поведения, клинически</w:t>
      </w:r>
      <w:r w:rsidR="00D03C01">
        <w:rPr>
          <w:rFonts w:ascii="Times New Roman" w:hAnsi="Times New Roman"/>
          <w:color w:val="000000"/>
          <w:sz w:val="28"/>
          <w:szCs w:val="28"/>
        </w:rPr>
        <w:t>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проявлени</w:t>
      </w:r>
      <w:r w:rsidR="00D03C01">
        <w:rPr>
          <w:rFonts w:ascii="Times New Roman" w:hAnsi="Times New Roman"/>
          <w:color w:val="000000"/>
          <w:sz w:val="28"/>
          <w:szCs w:val="28"/>
        </w:rPr>
        <w:t>й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зависимости</w:t>
      </w:r>
      <w:r w:rsidR="00D03C01">
        <w:rPr>
          <w:rFonts w:ascii="Times New Roman" w:hAnsi="Times New Roman"/>
          <w:color w:val="000000"/>
          <w:sz w:val="28"/>
          <w:szCs w:val="28"/>
        </w:rPr>
        <w:t>, диагностических признаков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зависимого поведения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gramStart"/>
      <w:r w:rsidR="00D03C01" w:rsidRPr="00D03C01">
        <w:rPr>
          <w:rFonts w:ascii="Times New Roman" w:hAnsi="Times New Roman"/>
          <w:color w:val="000000"/>
          <w:sz w:val="28"/>
          <w:szCs w:val="28"/>
        </w:rPr>
        <w:t>Психическое</w:t>
      </w:r>
      <w:proofErr w:type="gram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здоровья. Критерии психического здоровья. Здоровый образ жизни. Понятие зависимости. Виды зависимости личности. </w:t>
      </w:r>
      <w:proofErr w:type="spellStart"/>
      <w:r w:rsidR="00D03C01" w:rsidRPr="00D03C01">
        <w:rPr>
          <w:rFonts w:ascii="Times New Roman" w:hAnsi="Times New Roman"/>
          <w:color w:val="000000"/>
          <w:sz w:val="28"/>
          <w:szCs w:val="28"/>
        </w:rPr>
        <w:t>Аддиктивное</w:t>
      </w:r>
      <w:proofErr w:type="spell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поведение без клинических признаков зависимости. Клинический синдром зависимости (на примере синдрома химической зависимости от психоактивных веществ в МКБ-10). </w:t>
      </w:r>
      <w:proofErr w:type="gramStart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Степень выраженности зависимости: зависимость, как пристрастие и страсть; зависимость, как </w:t>
      </w:r>
      <w:proofErr w:type="spellStart"/>
      <w:r w:rsidR="00D03C01" w:rsidRPr="00D03C01">
        <w:rPr>
          <w:rFonts w:ascii="Times New Roman" w:hAnsi="Times New Roman"/>
          <w:color w:val="000000"/>
          <w:sz w:val="28"/>
          <w:szCs w:val="28"/>
        </w:rPr>
        <w:t>генерализованное</w:t>
      </w:r>
      <w:proofErr w:type="spell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психическое состояние; зависимость, как телесное (физическое) состояние.</w:t>
      </w:r>
      <w:proofErr w:type="gram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Происхождение зависимостей и ее личностные смыслы. Алгоритм и методы психологической диагностики зависимого поведения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B7F" w:rsidRPr="00766B7F">
        <w:rPr>
          <w:rFonts w:ascii="Times New Roman" w:hAnsi="Times New Roman"/>
          <w:b/>
          <w:color w:val="000000"/>
          <w:sz w:val="28"/>
          <w:szCs w:val="24"/>
        </w:rPr>
        <w:t>Особенности зависимого поведения при отдельных видах зависимости</w:t>
      </w:r>
    </w:p>
    <w:p w:rsidR="00D03C01" w:rsidRDefault="00D03C01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03C0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Зависимое поведение при отдельных видах зависимости</w:t>
      </w:r>
    </w:p>
    <w:p w:rsidR="00CD600D" w:rsidRPr="00321A77" w:rsidRDefault="00CD600D" w:rsidP="00D03C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обеспечить усвоение </w:t>
      </w:r>
      <w:proofErr w:type="gramStart"/>
      <w:r w:rsidR="00D03C01" w:rsidRPr="00D03C0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поняти</w:t>
      </w:r>
      <w:r w:rsidR="00D03C01">
        <w:rPr>
          <w:rFonts w:ascii="Times New Roman" w:hAnsi="Times New Roman"/>
          <w:color w:val="000000"/>
          <w:sz w:val="28"/>
          <w:szCs w:val="28"/>
        </w:rPr>
        <w:t>я ПАВ, основных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и групп ПАВ</w:t>
      </w:r>
      <w:r w:rsidR="00D03C01">
        <w:rPr>
          <w:rFonts w:ascii="Times New Roman" w:hAnsi="Times New Roman"/>
          <w:color w:val="000000"/>
          <w:sz w:val="28"/>
          <w:szCs w:val="28"/>
        </w:rPr>
        <w:t>,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различны</w:t>
      </w:r>
      <w:r w:rsidR="00D03C01">
        <w:rPr>
          <w:rFonts w:ascii="Times New Roman" w:hAnsi="Times New Roman"/>
          <w:color w:val="000000"/>
          <w:sz w:val="28"/>
          <w:szCs w:val="28"/>
        </w:rPr>
        <w:t>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вариант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химичес</w:t>
      </w:r>
      <w:r w:rsidR="00D03C01">
        <w:rPr>
          <w:rFonts w:ascii="Times New Roman" w:hAnsi="Times New Roman"/>
          <w:color w:val="000000"/>
          <w:sz w:val="28"/>
          <w:szCs w:val="28"/>
        </w:rPr>
        <w:t>кой и нехимической зависимостей, диагностических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признак</w:t>
      </w:r>
      <w:r w:rsidR="00D03C01">
        <w:rPr>
          <w:rFonts w:ascii="Times New Roman" w:hAnsi="Times New Roman"/>
          <w:color w:val="000000"/>
          <w:sz w:val="28"/>
          <w:szCs w:val="28"/>
        </w:rPr>
        <w:t>ов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 различных форм зависимостей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t>Понятие ПАВ. Факторы формирования химических зависимостей. Признаки начального (</w:t>
      </w:r>
      <w:proofErr w:type="spellStart"/>
      <w:r w:rsidR="00D03C01" w:rsidRPr="00D03C01">
        <w:rPr>
          <w:rFonts w:ascii="Times New Roman" w:hAnsi="Times New Roman"/>
          <w:color w:val="000000"/>
          <w:sz w:val="28"/>
          <w:szCs w:val="28"/>
        </w:rPr>
        <w:t>донозологического</w:t>
      </w:r>
      <w:proofErr w:type="spellEnd"/>
      <w:r w:rsidR="00D03C01" w:rsidRPr="00D03C01">
        <w:rPr>
          <w:rFonts w:ascii="Times New Roman" w:hAnsi="Times New Roman"/>
          <w:color w:val="000000"/>
          <w:sz w:val="28"/>
          <w:szCs w:val="28"/>
        </w:rPr>
        <w:t xml:space="preserve">) этапа зависимости от ПАВ и развившего синдрома зависимости. Синдром отмены. Алкогольная зависимость. Этапы формирования алкогольной зависимости. Наркотическая зависимость. «Дизайнерские» наркотики. Токсикомания. Пристрастие к веществам, не ведущим к химической зависимости. Зависимость личности от привычек и влечений, не связанных с употреблением химических веществ. Патологические привычные действия у детей и подростков. Невротические расстройства у детей и подростков с </w:t>
      </w:r>
      <w:r w:rsidR="00D03C01" w:rsidRPr="00D03C0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признаками начинающегося зависимого изменения личности. Зависимости, связанные с любовью и сексуальным инстинктом. Зависимость личности при неврозе навязчивостей. </w:t>
      </w:r>
      <w:proofErr w:type="spellStart"/>
      <w:r w:rsidR="00D03C01" w:rsidRPr="00D03C01">
        <w:rPr>
          <w:rFonts w:ascii="Times New Roman" w:hAnsi="Times New Roman"/>
          <w:color w:val="000000"/>
          <w:sz w:val="28"/>
          <w:szCs w:val="28"/>
        </w:rPr>
        <w:t>Созависимость</w:t>
      </w:r>
      <w:proofErr w:type="spellEnd"/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B7F" w:rsidRPr="00766B7F">
        <w:rPr>
          <w:rFonts w:ascii="Times New Roman" w:hAnsi="Times New Roman"/>
          <w:b/>
          <w:color w:val="000000"/>
          <w:sz w:val="28"/>
          <w:szCs w:val="24"/>
        </w:rPr>
        <w:t>Психологическая профилактика зависимого поведения</w:t>
      </w:r>
    </w:p>
    <w:p w:rsidR="00D03C01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Концепция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первичной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позитивной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</w:p>
    <w:p w:rsidR="00D03C01" w:rsidRPr="00321A77" w:rsidRDefault="00D03C01" w:rsidP="00766B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обеспечить усвоение обучающимися идеологи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первичной систем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но-позитивной </w:t>
      </w:r>
      <w:proofErr w:type="spellStart"/>
      <w:r w:rsid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цел</w:t>
      </w:r>
      <w:r w:rsidR="00766B7F">
        <w:rPr>
          <w:rFonts w:ascii="Times New Roman" w:hAnsi="Times New Roman"/>
          <w:color w:val="000000"/>
          <w:sz w:val="28"/>
          <w:szCs w:val="28"/>
        </w:rPr>
        <w:t>ей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задач систем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но-позитивной </w:t>
      </w:r>
      <w:proofErr w:type="spellStart"/>
      <w:r w:rsid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>
        <w:rPr>
          <w:rFonts w:ascii="Times New Roman" w:hAnsi="Times New Roman"/>
          <w:color w:val="000000"/>
          <w:sz w:val="28"/>
          <w:szCs w:val="28"/>
        </w:rPr>
        <w:t>, принципов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планирова</w:t>
      </w:r>
      <w:r w:rsidR="00766B7F">
        <w:rPr>
          <w:rFonts w:ascii="Times New Roman" w:hAnsi="Times New Roman"/>
          <w:color w:val="000000"/>
          <w:sz w:val="28"/>
          <w:szCs w:val="28"/>
        </w:rPr>
        <w:t>ния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пров</w:t>
      </w:r>
      <w:r w:rsidR="00766B7F">
        <w:rPr>
          <w:rFonts w:ascii="Times New Roman" w:hAnsi="Times New Roman"/>
          <w:color w:val="000000"/>
          <w:sz w:val="28"/>
          <w:szCs w:val="28"/>
        </w:rPr>
        <w:t>едения наркопрофилактических занятий с целевыми группами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Идеология 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первичной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системно-позитивной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. Цели и задачи системно-позитивной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. Модели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>. Формы профилактической работы. Межведомственное взаимодействие при реализации   профилактических программ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D03C01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03C01" w:rsidRPr="00321A77" w:rsidRDefault="00D03C01" w:rsidP="00D03C0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Технология наркопрофилактической работы</w:t>
      </w:r>
    </w:p>
    <w:p w:rsidR="00D03C01" w:rsidRPr="00321A77" w:rsidRDefault="00D03C01" w:rsidP="00766B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обеспечить усвоение обучающимися 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правил и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принцип</w:t>
      </w:r>
      <w:r w:rsidR="00766B7F">
        <w:rPr>
          <w:rFonts w:ascii="Times New Roman" w:hAnsi="Times New Roman"/>
          <w:color w:val="000000"/>
          <w:sz w:val="28"/>
          <w:szCs w:val="28"/>
        </w:rPr>
        <w:t>ов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проведения  </w:t>
      </w:r>
      <w:r w:rsidR="00766B7F">
        <w:rPr>
          <w:rFonts w:ascii="Times New Roman" w:hAnsi="Times New Roman"/>
          <w:color w:val="000000"/>
          <w:sz w:val="28"/>
          <w:szCs w:val="28"/>
        </w:rPr>
        <w:t>нарко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профилактической работы с различны</w:t>
      </w:r>
      <w:r w:rsidR="00766B7F">
        <w:rPr>
          <w:rFonts w:ascii="Times New Roman" w:hAnsi="Times New Roman"/>
          <w:color w:val="000000"/>
          <w:sz w:val="28"/>
          <w:szCs w:val="28"/>
        </w:rPr>
        <w:t xml:space="preserve">ми группами, принципов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>диагностик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 коррекци</w:t>
      </w:r>
      <w:r w:rsidR="00766B7F">
        <w:rPr>
          <w:rFonts w:ascii="Times New Roman" w:hAnsi="Times New Roman"/>
          <w:color w:val="000000"/>
          <w:sz w:val="28"/>
          <w:szCs w:val="28"/>
        </w:rPr>
        <w:t>и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личностной уязвимости и формирова</w:t>
      </w:r>
      <w:r w:rsidR="00766B7F">
        <w:rPr>
          <w:rFonts w:ascii="Times New Roman" w:hAnsi="Times New Roman"/>
          <w:color w:val="000000"/>
          <w:sz w:val="28"/>
          <w:szCs w:val="28"/>
        </w:rPr>
        <w:t>ния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психологическ</w:t>
      </w:r>
      <w:r w:rsidR="00766B7F">
        <w:rPr>
          <w:rFonts w:ascii="Times New Roman" w:hAnsi="Times New Roman"/>
          <w:color w:val="000000"/>
          <w:sz w:val="28"/>
          <w:szCs w:val="28"/>
        </w:rPr>
        <w:t>ого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иммунитет</w:t>
      </w:r>
      <w:r w:rsidR="00766B7F">
        <w:rPr>
          <w:rFonts w:ascii="Times New Roman" w:hAnsi="Times New Roman"/>
          <w:color w:val="000000"/>
          <w:sz w:val="28"/>
          <w:szCs w:val="28"/>
        </w:rPr>
        <w:t>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первичной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, вторичной и третичной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наркопрофилактики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Первичная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наркопрофилактика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путем коррекции школьной (социальной)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Первичная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наркопрофилактика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путем коррекции личностной уязвимости и формирования психологического иммунитета. Психологические особенности восприятия тем о наркотиках и наркомании в  подростковом возрасте. Принципы проведения профилактической работы с подростками. Медицинское направление в </w:t>
      </w:r>
      <w:proofErr w:type="gramStart"/>
      <w:r w:rsidR="00766B7F" w:rsidRPr="00766B7F">
        <w:rPr>
          <w:rFonts w:ascii="Times New Roman" w:hAnsi="Times New Roman"/>
          <w:color w:val="000000"/>
          <w:sz w:val="28"/>
          <w:szCs w:val="28"/>
        </w:rPr>
        <w:t>первичной</w:t>
      </w:r>
      <w:proofErr w:type="gram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6B7F" w:rsidRPr="00766B7F">
        <w:rPr>
          <w:rFonts w:ascii="Times New Roman" w:hAnsi="Times New Roman"/>
          <w:color w:val="000000"/>
          <w:sz w:val="28"/>
          <w:szCs w:val="28"/>
        </w:rPr>
        <w:t>наркопрофилактике</w:t>
      </w:r>
      <w:proofErr w:type="spellEnd"/>
      <w:r w:rsidR="00766B7F" w:rsidRPr="00766B7F">
        <w:rPr>
          <w:rFonts w:ascii="Times New Roman" w:hAnsi="Times New Roman"/>
          <w:color w:val="000000"/>
          <w:sz w:val="28"/>
          <w:szCs w:val="28"/>
        </w:rPr>
        <w:t xml:space="preserve">. Правила </w:t>
      </w:r>
      <w:r w:rsidR="00766B7F" w:rsidRPr="00766B7F">
        <w:rPr>
          <w:rFonts w:ascii="Times New Roman" w:hAnsi="Times New Roman"/>
          <w:color w:val="000000"/>
          <w:sz w:val="28"/>
          <w:szCs w:val="28"/>
        </w:rPr>
        <w:lastRenderedPageBreak/>
        <w:t>участия СМИ, проведения лекций и массовых мероприятий. Обеспечение качества наркопрофилактической работы. Требования к профилактическому материалу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03C01" w:rsidRPr="00321A77" w:rsidRDefault="00D03C01" w:rsidP="00D03C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D03C01" w:rsidRPr="002C3D4E" w:rsidRDefault="00D03C01" w:rsidP="00D03C0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C01" w:rsidRPr="00321A77" w:rsidRDefault="00D03C01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Происхождение зависимого поведения и его личностные смыслы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8F531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Зависимое развитие личности. Психология зависимого поведения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представление о понятии зависимой личности, сущности зависимого поведения, его признаках; усвоить понятия «зрелая личность», «здоровый образ жизни», отличительные особенности зависимости от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аддикции</w:t>
      </w:r>
      <w:proofErr w:type="spellEnd"/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35A18" w:rsidRDefault="00E35A18" w:rsidP="00E35A1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E35A18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623B" w:rsidRPr="00402F01" w:rsidRDefault="00E35A18" w:rsidP="00E35A1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</w:t>
            </w:r>
            <w:r w:rsidR="006C3DB2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FF0DD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lastRenderedPageBreak/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613654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Особенности зависимого поведения при отдельных видах зависимости</w:t>
      </w:r>
    </w:p>
    <w:p w:rsidR="00516DAC" w:rsidRPr="00112C80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16DA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Зависимое поведение при употреблении ПАВ («химическая» зависимость)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ПАВ, основных признаках и группах ПАВ; изучить  расстройства личности при зависимостях от ПАВ в различных сферах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35A18" w:rsidRPr="00E35A18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227E0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E35A18" w:rsidRPr="00227E0A" w:rsidRDefault="00E35A18" w:rsidP="00E35A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A18">
              <w:rPr>
                <w:rFonts w:ascii="Times New Roman" w:hAnsi="Times New Roman"/>
                <w:color w:val="000000"/>
                <w:sz w:val="28"/>
                <w:szCs w:val="28"/>
              </w:rPr>
              <w:t>Устный (фронтальный) опрос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(вопросы для фронтального опроса представлены в ФОС)</w:t>
            </w:r>
          </w:p>
          <w:p w:rsidR="00E35A18" w:rsidRPr="00227E0A" w:rsidRDefault="00E35A18" w:rsidP="00E35A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5B42D6" w:rsidRPr="00E35A18" w:rsidRDefault="00E35A18" w:rsidP="00E35A1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7E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проблемно-ситуационных задач в малых группах </w:t>
            </w:r>
            <w:r w:rsidRPr="00227E0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FF0DD2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321A77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6C3DB2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Нехимические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аддикции</w:t>
      </w:r>
      <w:proofErr w:type="spellEnd"/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об особенностях и клинических проявлениях различных форм нехимических зависимостей, усвоить понятие «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созависимость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>»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16DAC" w:rsidRPr="00F936A4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516DAC" w:rsidRPr="001477AE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1477AE" w:rsidRDefault="001477AE" w:rsidP="001477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1477AE" w:rsidRPr="001477AE" w:rsidRDefault="001477AE" w:rsidP="001477A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77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1477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77AE" w:rsidRPr="007A51D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35A18">
        <w:rPr>
          <w:rFonts w:ascii="Times New Roman" w:hAnsi="Times New Roman"/>
          <w:color w:val="000000"/>
          <w:sz w:val="28"/>
          <w:szCs w:val="28"/>
        </w:rPr>
        <w:t xml:space="preserve">Нехимические </w:t>
      </w:r>
      <w:proofErr w:type="spellStart"/>
      <w:r w:rsidRPr="00E35A18">
        <w:rPr>
          <w:rFonts w:ascii="Times New Roman" w:hAnsi="Times New Roman"/>
          <w:color w:val="000000"/>
          <w:sz w:val="28"/>
          <w:szCs w:val="28"/>
        </w:rPr>
        <w:t>аддикции</w:t>
      </w:r>
      <w:proofErr w:type="spellEnd"/>
      <w:r w:rsidR="00892468">
        <w:rPr>
          <w:rFonts w:ascii="Times New Roman" w:hAnsi="Times New Roman"/>
          <w:color w:val="000000"/>
          <w:sz w:val="28"/>
          <w:szCs w:val="28"/>
        </w:rPr>
        <w:t xml:space="preserve"> (продолжение</w:t>
      </w:r>
      <w:bookmarkStart w:id="0" w:name="_GoBack"/>
      <w:bookmarkEnd w:id="0"/>
      <w:r w:rsidR="00892468">
        <w:rPr>
          <w:rFonts w:ascii="Times New Roman" w:hAnsi="Times New Roman"/>
          <w:color w:val="000000"/>
          <w:sz w:val="28"/>
          <w:szCs w:val="28"/>
        </w:rPr>
        <w:t>)</w:t>
      </w:r>
    </w:p>
    <w:p w:rsidR="001477AE" w:rsidRPr="00321A7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1477AE" w:rsidRPr="006C3DB2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представление об особенностях и клинических проявлениях различных форм нехимических зависимостей, усвоить понятие «</w:t>
      </w:r>
      <w:proofErr w:type="spellStart"/>
      <w:r w:rsidRPr="00E35A18">
        <w:rPr>
          <w:rFonts w:ascii="Times New Roman" w:hAnsi="Times New Roman"/>
          <w:color w:val="000000"/>
          <w:sz w:val="28"/>
          <w:szCs w:val="28"/>
        </w:rPr>
        <w:t>созависимость</w:t>
      </w:r>
      <w:proofErr w:type="spellEnd"/>
      <w:r w:rsidRPr="00E35A18">
        <w:rPr>
          <w:rFonts w:ascii="Times New Roman" w:hAnsi="Times New Roman"/>
          <w:color w:val="000000"/>
          <w:sz w:val="28"/>
          <w:szCs w:val="28"/>
        </w:rPr>
        <w:t>»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1477AE" w:rsidRPr="006C3DB2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77AE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477AE" w:rsidRPr="001477AE" w:rsidRDefault="001477AE" w:rsidP="001477A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презентаций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темы презентаций</w:t>
            </w:r>
            <w:r w:rsidRPr="001477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1477AE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AE" w:rsidRPr="00321A77" w:rsidRDefault="001477AE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77AE" w:rsidRPr="00321A77" w:rsidRDefault="001477AE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AE" w:rsidRPr="006C3DB2" w:rsidRDefault="001477AE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1477AE" w:rsidRPr="00321A77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77AE" w:rsidRPr="006C3DB2" w:rsidRDefault="001477AE" w:rsidP="001477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1477AE" w:rsidRPr="006C3DB2" w:rsidRDefault="001477AE" w:rsidP="001477A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1477AE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477AE" w:rsidRDefault="001477AE" w:rsidP="001477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613654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b/>
          <w:color w:val="000000"/>
          <w:sz w:val="28"/>
          <w:szCs w:val="28"/>
        </w:rPr>
        <w:t>Психологическая профилактика зависимого поведения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Коррекция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, личностной уязвимости и формирование личностного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антиаддиктивного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 иммунитета</w:t>
      </w:r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понимание сущности адекватной адаптации, расстройствах адаптации,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-поведения;  усвоить представления о  коррекции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, личностной уязвимости и формирование личностного </w:t>
      </w:r>
      <w:proofErr w:type="spellStart"/>
      <w:r w:rsidR="00E35A18" w:rsidRPr="00E35A18">
        <w:rPr>
          <w:rFonts w:ascii="Times New Roman" w:hAnsi="Times New Roman"/>
          <w:color w:val="000000"/>
          <w:sz w:val="28"/>
          <w:szCs w:val="28"/>
        </w:rPr>
        <w:t>антиаддиктивного</w:t>
      </w:r>
      <w:proofErr w:type="spellEnd"/>
      <w:r w:rsidR="00E35A18" w:rsidRPr="00E35A18">
        <w:rPr>
          <w:rFonts w:ascii="Times New Roman" w:hAnsi="Times New Roman"/>
          <w:color w:val="000000"/>
          <w:sz w:val="28"/>
          <w:szCs w:val="28"/>
        </w:rPr>
        <w:t xml:space="preserve"> иммунитета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16DAC" w:rsidRPr="00155D69" w:rsidRDefault="00516DAC" w:rsidP="001A54B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155D69" w:rsidRPr="00227E0A" w:rsidRDefault="00155D69" w:rsidP="00155D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55D69" w:rsidRPr="00155D69" w:rsidRDefault="00155D69" w:rsidP="00155D6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планирования наркопрофилактической работы со школьниками</w:t>
            </w:r>
            <w:r w:rsidRPr="00155D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55D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для отработки практических навыков представлено в </w:t>
            </w:r>
            <w:r w:rsidRPr="00155D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Pr="007A51D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Основы и принципы антинаркотической деятельности</w:t>
      </w:r>
    </w:p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E35A18" w:rsidRPr="00E35A18">
        <w:rPr>
          <w:rFonts w:ascii="Times New Roman" w:hAnsi="Times New Roman"/>
          <w:color w:val="000000"/>
          <w:sz w:val="28"/>
          <w:szCs w:val="28"/>
        </w:rPr>
        <w:t>закрепить представления о видах и формах профилактики зависимого поведения, принципах проведения профилактических мероприятий с различными целевыми группами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16DAC" w:rsidRPr="006C3DB2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7374E" w:rsidRPr="00CD3357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7374E" w:rsidRPr="00CD3357" w:rsidRDefault="0037374E" w:rsidP="003737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37374E" w:rsidRPr="00CD3357" w:rsidRDefault="0037374E" w:rsidP="003737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37374E" w:rsidRPr="00227E0A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7E0A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7374E" w:rsidRPr="0037374E" w:rsidRDefault="0037374E" w:rsidP="0037374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37374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37374E" w:rsidRPr="0037374E" w:rsidRDefault="0037374E" w:rsidP="0037374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навыков оценки наркопрофилактических материалов </w:t>
            </w:r>
            <w:r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(форма отчета 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качест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ве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наркопрофилактического материала представлен</w:t>
            </w:r>
            <w:r w:rsidR="00D60B7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="00FD37BD"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</w:t>
            </w:r>
            <w:r w:rsidRPr="00FD37B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7374E" w:rsidRPr="00CD3357" w:rsidRDefault="0037374E" w:rsidP="003737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516DAC" w:rsidRPr="00CD3357" w:rsidRDefault="0037374E" w:rsidP="0037374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516DAC" w:rsidRPr="00321A77" w:rsidTr="001A54B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FF0DD2" w:rsidP="001A5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DAC" w:rsidRPr="00321A77" w:rsidRDefault="00516DAC" w:rsidP="001A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6DAC" w:rsidRPr="00321A77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6DAC" w:rsidRPr="006C3DB2" w:rsidRDefault="00516DAC" w:rsidP="001A54B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16DAC" w:rsidRPr="00321A77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16DAC" w:rsidRPr="006C3DB2" w:rsidRDefault="00516DAC" w:rsidP="00516DA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516D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16DAC" w:rsidRDefault="00516DAC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516DAC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B9" w:rsidRDefault="001A54B9" w:rsidP="00CF7355">
      <w:pPr>
        <w:spacing w:after="0" w:line="240" w:lineRule="auto"/>
      </w:pPr>
      <w:r>
        <w:separator/>
      </w:r>
    </w:p>
  </w:endnote>
  <w:endnote w:type="continuationSeparator" w:id="0">
    <w:p w:rsidR="001A54B9" w:rsidRDefault="001A54B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A54B9" w:rsidRDefault="001A54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68">
          <w:rPr>
            <w:noProof/>
          </w:rPr>
          <w:t>6</w:t>
        </w:r>
        <w:r>
          <w:fldChar w:fldCharType="end"/>
        </w:r>
      </w:p>
    </w:sdtContent>
  </w:sdt>
  <w:p w:rsidR="001A54B9" w:rsidRDefault="001A54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B9" w:rsidRDefault="001A54B9" w:rsidP="00CF7355">
      <w:pPr>
        <w:spacing w:after="0" w:line="240" w:lineRule="auto"/>
      </w:pPr>
      <w:r>
        <w:separator/>
      </w:r>
    </w:p>
  </w:footnote>
  <w:footnote w:type="continuationSeparator" w:id="0">
    <w:p w:rsidR="001A54B9" w:rsidRDefault="001A54B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E55CA"/>
    <w:multiLevelType w:val="hybridMultilevel"/>
    <w:tmpl w:val="CACEFCE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94FBF"/>
    <w:multiLevelType w:val="hybridMultilevel"/>
    <w:tmpl w:val="956841B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212776"/>
    <w:multiLevelType w:val="hybridMultilevel"/>
    <w:tmpl w:val="A6D23BF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8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6"/>
  </w:num>
  <w:num w:numId="15">
    <w:abstractNumId w:val="17"/>
  </w:num>
  <w:num w:numId="16">
    <w:abstractNumId w:val="8"/>
  </w:num>
  <w:num w:numId="17">
    <w:abstractNumId w:val="9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6600"/>
    <w:rsid w:val="00104C6C"/>
    <w:rsid w:val="00107B1A"/>
    <w:rsid w:val="00112C80"/>
    <w:rsid w:val="001261E9"/>
    <w:rsid w:val="00133F40"/>
    <w:rsid w:val="00136B7E"/>
    <w:rsid w:val="00142162"/>
    <w:rsid w:val="00145171"/>
    <w:rsid w:val="001477AE"/>
    <w:rsid w:val="0015220E"/>
    <w:rsid w:val="00155D69"/>
    <w:rsid w:val="001A54B9"/>
    <w:rsid w:val="001C791F"/>
    <w:rsid w:val="00204FB2"/>
    <w:rsid w:val="00222E31"/>
    <w:rsid w:val="00227E0A"/>
    <w:rsid w:val="002648DD"/>
    <w:rsid w:val="002749B5"/>
    <w:rsid w:val="002B5FA7"/>
    <w:rsid w:val="002C3D4E"/>
    <w:rsid w:val="00305C98"/>
    <w:rsid w:val="0032191B"/>
    <w:rsid w:val="00321A77"/>
    <w:rsid w:val="003314E4"/>
    <w:rsid w:val="0037374E"/>
    <w:rsid w:val="0038636B"/>
    <w:rsid w:val="003A7817"/>
    <w:rsid w:val="003D0AD1"/>
    <w:rsid w:val="00402F01"/>
    <w:rsid w:val="00424425"/>
    <w:rsid w:val="004711E5"/>
    <w:rsid w:val="00511905"/>
    <w:rsid w:val="00516DAC"/>
    <w:rsid w:val="00586A55"/>
    <w:rsid w:val="005913A0"/>
    <w:rsid w:val="005B42D6"/>
    <w:rsid w:val="005D491F"/>
    <w:rsid w:val="005D64F7"/>
    <w:rsid w:val="005F47D7"/>
    <w:rsid w:val="00600727"/>
    <w:rsid w:val="00613654"/>
    <w:rsid w:val="00616B40"/>
    <w:rsid w:val="00693682"/>
    <w:rsid w:val="006C3DB2"/>
    <w:rsid w:val="0070034C"/>
    <w:rsid w:val="00710B89"/>
    <w:rsid w:val="00753AF7"/>
    <w:rsid w:val="0075623B"/>
    <w:rsid w:val="00766B7F"/>
    <w:rsid w:val="00774A23"/>
    <w:rsid w:val="0079716A"/>
    <w:rsid w:val="007A51D7"/>
    <w:rsid w:val="007B0E24"/>
    <w:rsid w:val="008919FD"/>
    <w:rsid w:val="00892468"/>
    <w:rsid w:val="00896308"/>
    <w:rsid w:val="008B1706"/>
    <w:rsid w:val="008F5318"/>
    <w:rsid w:val="00951144"/>
    <w:rsid w:val="00A17F95"/>
    <w:rsid w:val="00A431E1"/>
    <w:rsid w:val="00A45FDC"/>
    <w:rsid w:val="00A91CFF"/>
    <w:rsid w:val="00AC655D"/>
    <w:rsid w:val="00AE75A9"/>
    <w:rsid w:val="00BD661B"/>
    <w:rsid w:val="00C05E63"/>
    <w:rsid w:val="00C33FB9"/>
    <w:rsid w:val="00CD3357"/>
    <w:rsid w:val="00CD600D"/>
    <w:rsid w:val="00CF7355"/>
    <w:rsid w:val="00D03C01"/>
    <w:rsid w:val="00D045B0"/>
    <w:rsid w:val="00D53EE1"/>
    <w:rsid w:val="00D60B73"/>
    <w:rsid w:val="00D62173"/>
    <w:rsid w:val="00D837E5"/>
    <w:rsid w:val="00DA1BA5"/>
    <w:rsid w:val="00DA1FE4"/>
    <w:rsid w:val="00DC1214"/>
    <w:rsid w:val="00E35A18"/>
    <w:rsid w:val="00E36E83"/>
    <w:rsid w:val="00E4029A"/>
    <w:rsid w:val="00E44360"/>
    <w:rsid w:val="00E72595"/>
    <w:rsid w:val="00E860FB"/>
    <w:rsid w:val="00EE2289"/>
    <w:rsid w:val="00F156F8"/>
    <w:rsid w:val="00F51AEB"/>
    <w:rsid w:val="00F70590"/>
    <w:rsid w:val="00F936A4"/>
    <w:rsid w:val="00FA5D02"/>
    <w:rsid w:val="00FA7C42"/>
    <w:rsid w:val="00FD268C"/>
    <w:rsid w:val="00FD37BD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2019-02-05T10:00:00Z</cp:lastPrinted>
  <dcterms:created xsi:type="dcterms:W3CDTF">2019-06-07T12:04:00Z</dcterms:created>
  <dcterms:modified xsi:type="dcterms:W3CDTF">2019-06-10T04:40:00Z</dcterms:modified>
</cp:coreProperties>
</file>