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AA" w:rsidRPr="00F540AA" w:rsidRDefault="00F540AA" w:rsidP="00F540AA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F540AA" w:rsidRPr="00F540AA" w:rsidRDefault="00F540AA" w:rsidP="00F540AA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высшего образования</w:t>
      </w:r>
    </w:p>
    <w:p w:rsidR="00F540AA" w:rsidRPr="00F540AA" w:rsidRDefault="00F540AA" w:rsidP="00F540AA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F540AA" w:rsidRPr="00F540AA" w:rsidRDefault="00F540AA" w:rsidP="00F540AA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F540AA" w:rsidRPr="00F540AA" w:rsidRDefault="00F540AA" w:rsidP="00F540AA">
      <w:pPr>
        <w:widowControl w:val="0"/>
        <w:spacing w:after="0" w:line="240" w:lineRule="auto"/>
        <w:ind w:right="-568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40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МЕТОДИЧЕСКИЕ РЕКОМЕНДАЦИИ ДЛЯ ОРДИНАТОРОВ</w:t>
      </w:r>
    </w:p>
    <w:p w:rsidR="00F540AA" w:rsidRPr="00F540AA" w:rsidRDefault="00F540AA" w:rsidP="00F540AA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40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ПРОХОЖДЕНИЮ ПРОИЗВОДСТВЕННОЙ (КЛИНИЧЕСКОЙ) ПРАКТИКИ</w:t>
      </w:r>
    </w:p>
    <w:p w:rsidR="00F540AA" w:rsidRPr="00F540AA" w:rsidRDefault="00F540AA" w:rsidP="00F540AA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108F0" w:rsidRPr="004108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ПРОИЗВОДСТВЕННАЯ (</w:t>
      </w:r>
      <w:proofErr w:type="gramStart"/>
      <w:r w:rsidR="004108F0" w:rsidRPr="004108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КЛИНИЧЕСКАЯ )</w:t>
      </w:r>
      <w:proofErr w:type="gramEnd"/>
      <w:r w:rsidR="004108F0" w:rsidRPr="004108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ПРАКТИКА ПО ДЕТСКОЙ КАРДИОЛОГИИ</w:t>
      </w:r>
      <w:r w:rsidRPr="00F54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(специальности) </w:t>
      </w: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0AA">
        <w:rPr>
          <w:rFonts w:ascii="Times New Roman" w:eastAsia="Times New Roman" w:hAnsi="Times New Roman" w:cs="Times New Roman"/>
          <w:sz w:val="28"/>
          <w:szCs w:val="24"/>
          <w:lang w:eastAsia="ru-RU"/>
        </w:rPr>
        <w:t>31.08.</w:t>
      </w:r>
      <w:r w:rsidR="007048D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108F0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08F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Детская кардиология</w:t>
      </w:r>
    </w:p>
    <w:p w:rsidR="00F540AA" w:rsidRPr="00F540AA" w:rsidRDefault="00F540AA" w:rsidP="00F540AA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F540AA" w:rsidRPr="00F540AA" w:rsidRDefault="00F540AA" w:rsidP="00F540AA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F540AA" w:rsidRPr="00F540AA" w:rsidRDefault="00F540AA" w:rsidP="00F540AA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F540AA" w:rsidRPr="00F540AA" w:rsidRDefault="00F540AA" w:rsidP="00F540AA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F540AA" w:rsidRPr="00F540AA" w:rsidRDefault="00F540AA" w:rsidP="00F540AA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F540AA" w:rsidRPr="00F540AA" w:rsidRDefault="00F540AA" w:rsidP="00F540AA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540AA">
        <w:rPr>
          <w:rFonts w:ascii="Times New Roman" w:eastAsia="Times New Roman" w:hAnsi="Times New Roman" w:cs="Times New Roman"/>
          <w:szCs w:val="24"/>
          <w:lang w:eastAsia="ru-RU"/>
        </w:rPr>
        <w:t>31.08.</w:t>
      </w:r>
      <w:r w:rsidR="007048DE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="004108F0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F540A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108F0">
        <w:rPr>
          <w:rFonts w:ascii="Times New Roman" w:eastAsia="Times New Roman" w:hAnsi="Times New Roman" w:cs="Times New Roman"/>
          <w:szCs w:val="24"/>
          <w:lang w:eastAsia="ru-RU"/>
        </w:rPr>
        <w:t>Детская кардиология</w:t>
      </w:r>
      <w:r w:rsidRPr="00F540AA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Pr="00F540A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утвержденной ученым советом ФГБОУ ВО ОрГМУ Минздрава России</w:t>
      </w: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протокол № 11 от «22» июня 2018</w:t>
      </w: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F540AA" w:rsidRPr="00F540AA" w:rsidRDefault="00F540AA" w:rsidP="00F540AA">
      <w:pPr>
        <w:spacing w:after="160" w:line="259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214970" w:rsidRPr="00214970" w:rsidRDefault="00214970" w:rsidP="002149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Общие положения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970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содержат материалы </w:t>
      </w: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</w:rPr>
        <w:t>по организации и проведению практики, а также правила оформления</w:t>
      </w:r>
      <w:r w:rsidRPr="002149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14970">
        <w:rPr>
          <w:rFonts w:ascii="Times New Roman" w:eastAsia="Times New Roman" w:hAnsi="Times New Roman" w:cs="Times New Roman"/>
          <w:sz w:val="28"/>
          <w:szCs w:val="28"/>
        </w:rPr>
        <w:t>дневника и составления отчета ординатора по производственной практике «</w:t>
      </w:r>
      <w:r w:rsidR="004108F0" w:rsidRPr="004108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Производственная (</w:t>
      </w:r>
      <w:proofErr w:type="gramStart"/>
      <w:r w:rsidR="004108F0" w:rsidRPr="004108F0">
        <w:rPr>
          <w:rFonts w:ascii="Times New Roman" w:eastAsia="Times New Roman" w:hAnsi="Times New Roman" w:cs="Times New Roman"/>
          <w:sz w:val="28"/>
          <w:szCs w:val="24"/>
          <w:lang w:eastAsia="ru-RU"/>
        </w:rPr>
        <w:t>клиническая )</w:t>
      </w:r>
      <w:proofErr w:type="gramEnd"/>
      <w:r w:rsidR="004108F0" w:rsidRPr="004108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практика по детской кардиологии</w:t>
      </w:r>
      <w:r w:rsidRPr="0021497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14970" w:rsidRPr="00214970" w:rsidRDefault="00214970" w:rsidP="00214970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практики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–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формы и методы организации </w:t>
      </w:r>
      <w:r w:rsidR="00410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кардиологической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особенности функционирования разли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структурных подразделений </w:t>
      </w:r>
      <w:r w:rsidR="00410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кардиологической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овладеть современными методами диагностики, лечения и профилактики заболеваний и патологических состояний</w:t>
      </w:r>
      <w:r w:rsidR="0041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сердечно-сосудистой системы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0 до 18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клиническими рекомендациями (протоколами ведения), порядками и стандартами оказания медицинской помощи.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практических навыков в профилактической деятельности и приобретение практического опыта проведения профилактических мероприятий и диспансеризации 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квалификационными требованиями врача-</w:t>
      </w:r>
      <w:r w:rsidR="00410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кардиолога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практических навыков по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и приобретение практического опыта по диагностике основных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практических навыков по оказанию специализированной медицинской помощи пациентам 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педиатрического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 и приобретение практического опыта по лечению основных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10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кардиологии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практических навыков в реабилитационной деятельности и приобретение практического опыта применения лекарственной, немедикаментозной терапии и других методов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реабилитации 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квалификационными требованиями врача-</w:t>
      </w:r>
      <w:r w:rsidR="00410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кардиолога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практических навыков по применению основных принципов организации оказания медицинской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патологией сердечно-сосудистой системы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медицинских организациях и их структурных подразделениях и приобретение практического опыта по ведению медицинской документации и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изационной работы в отделениях </w:t>
      </w:r>
      <w:r w:rsidR="00410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кардиологического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профиля.</w:t>
      </w:r>
    </w:p>
    <w:p w:rsidR="00214970" w:rsidRPr="00214970" w:rsidRDefault="00214970" w:rsidP="002149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Вид и график практики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Вид практики –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(клиническая).</w:t>
      </w:r>
    </w:p>
    <w:p w:rsidR="00214970" w:rsidRPr="00214970" w:rsidRDefault="00214970" w:rsidP="0021497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практики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ГАУЗ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бластная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клиническая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базы практической 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У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прохождения практики –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20-42 недели на 1 году обучения и 22-42 недели на 2 году обучения.</w:t>
      </w:r>
      <w:r w:rsidRPr="002149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практики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264 дня.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в часах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- 2376.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Компетенции, формируемые в процессе прохождения практики</w:t>
      </w:r>
    </w:p>
    <w:p w:rsidR="004108F0" w:rsidRPr="004108F0" w:rsidRDefault="004108F0" w:rsidP="004108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08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4108F0" w:rsidRPr="004108F0" w:rsidRDefault="004108F0" w:rsidP="004108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08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ПК-2 - готовность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</w:r>
    </w:p>
    <w:p w:rsidR="004108F0" w:rsidRPr="004108F0" w:rsidRDefault="004108F0" w:rsidP="004108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08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ПК-4 - готовность к применению социально-гигиенических методик сбора и медико-статистического анализа информации о показателях здоровья детей и подростков</w:t>
      </w:r>
    </w:p>
    <w:p w:rsidR="004108F0" w:rsidRPr="004108F0" w:rsidRDefault="004108F0" w:rsidP="004108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08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4108F0" w:rsidRPr="004108F0" w:rsidRDefault="004108F0" w:rsidP="004108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08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ПК-6 - готовность к ведению и лечению пациентов, нуждающихся в оказании кардиологической медицинской помощи</w:t>
      </w:r>
    </w:p>
    <w:p w:rsidR="004108F0" w:rsidRPr="004108F0" w:rsidRDefault="004108F0" w:rsidP="004108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08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ПК-8 -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4108F0" w:rsidRPr="004108F0" w:rsidRDefault="004108F0" w:rsidP="004108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08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ПК-9 -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4108F0" w:rsidRPr="004108F0" w:rsidRDefault="004108F0" w:rsidP="004108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08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ПК-10 -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4108F0" w:rsidRPr="004108F0" w:rsidRDefault="004108F0" w:rsidP="004108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08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ПК-11 - 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4108F0" w:rsidRPr="004108F0" w:rsidRDefault="004108F0" w:rsidP="004108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08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УК-2 - готовностью к управлению коллективом, толерантно воспринимать социальные, этнические, конфессиональные и культурные различия</w:t>
      </w:r>
    </w:p>
    <w:p w:rsidR="004108F0" w:rsidRPr="004108F0" w:rsidRDefault="004108F0" w:rsidP="004108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08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УК-3 -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</w:p>
    <w:p w:rsidR="00214970" w:rsidRPr="00AB7121" w:rsidRDefault="00214970" w:rsidP="0021497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14970" w:rsidRPr="00214970" w:rsidRDefault="00214970" w:rsidP="0021497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 организациЯ И проведениЕ практики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руководство практикой «</w:t>
      </w:r>
      <w:r w:rsidR="00984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(клиническая</w:t>
      </w:r>
      <w:r w:rsidR="004108F0" w:rsidRPr="0041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0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детской кардиологии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осуществляют руководители практической подготовки (руководители практики), которые назначаются приказом ректора из числа профессорско-преподавательского состава.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практической подготовки ординаторов руководитель лечебно-профилактического учреждения, на базе которого проводится практическая подготовка,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работник, руководитель практики от базы).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Руководитель практической подготовки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ординаторов: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персональную ответственность совместно с ответственным работником за проведение практической подготовки и соблюдение ординаторами правил охраны труда;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контроль </w:t>
      </w:r>
      <w:proofErr w:type="gramStart"/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правом ординаторов</w:t>
      </w:r>
      <w:proofErr w:type="gramEnd"/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контроль за выполнением обучающимися определенных видов работ, связанных с будущей профессиональной деятельностью, включая</w:t>
      </w:r>
      <w:r w:rsidRPr="002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контроль работы ординаторов на базе практики и проверку дневника практики;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214970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Общий инструктаж по технике безопасности при прохождении производственной практики.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Знакомство с общими принципами организации практики.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Знакомство с программой практики, особенностями прохождения данного вида практики.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Знакомство </w:t>
      </w:r>
      <w:r w:rsidRPr="0021497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 о прохождении промежуточной аттестации по практике (зачета).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определенному времени</w:t>
      </w:r>
      <w:r w:rsidRPr="002149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базу практики. При себе необходимо иметь: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санитарную книжку,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халат или медицинский костюм,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сменную обувь,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шапочку,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маску,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фонендоскоп,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тонометр,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тетрадь, ручку.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proofErr w:type="gramStart"/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proofErr w:type="gramEnd"/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работают по индивидуальному графику, составленному ответственным работником </w:t>
      </w:r>
      <w:r w:rsidR="0067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</w:t>
      </w: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ординатора: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полностью выполнять задания, предусмотренные программой практики;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соблюдать действующие в организации правила внутреннего трудового распорядка;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соблюдать все указания руководителей практики от ВУЗа и базы практической подготовки в отношении качественного выполнения полученных заданий;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 разглашать медицинскую (служебную) тайну;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четко, правильно и оперативно оформлять всю документацию в ходе работы;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проявлять максимум самостоятельности при выполнении календарного плана;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ежедневно обрабатывать собранный материал и оформлять результаты в дневнике практики;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ежедневно представлять дневник практики для анализа руководителям практической подготовки;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представить руководителю практики от ВУЗа отчет и дневник на практике на зачете;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практики ординаторы проходят практику в течение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 </w:t>
      </w: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дней (включая субботние дни).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Нагрузка ординатора в период практики составляет 9 академических часов в день = 6,75 астрономических часов. </w:t>
      </w:r>
    </w:p>
    <w:p w:rsidR="00214970" w:rsidRPr="00214970" w:rsidRDefault="00214970" w:rsidP="002149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производственной (клинической) практики на базе практики нагрузка обучающегося рассчитывается: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214970" w:rsidRPr="00214970" w:rsidRDefault="00214970" w:rsidP="0021497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970" w:rsidRPr="00214970" w:rsidRDefault="00214970" w:rsidP="0021497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 ОФОРМЛЕНИЕ РЕЗУЛЬТАТОВ ПРОХОЖДЕНИЯ ПРАКТИКИ</w:t>
      </w:r>
    </w:p>
    <w:p w:rsidR="00214970" w:rsidRPr="00214970" w:rsidRDefault="00214970" w:rsidP="0021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Отчетная документация по практике: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дневник практики,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по практике (электронная и печатная версии),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на ординатора.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 Общие</w:t>
      </w:r>
      <w:proofErr w:type="gramEnd"/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ведения дневника по практике</w:t>
      </w:r>
    </w:p>
    <w:p w:rsidR="00214970" w:rsidRPr="00214970" w:rsidRDefault="00214970" w:rsidP="00214970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ведут дневник практики по установленной форме (</w:t>
      </w:r>
      <w:r w:rsidRPr="00214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1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214970" w:rsidRPr="00214970" w:rsidRDefault="00214970" w:rsidP="00214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дневник ведется в общей тетради; </w:t>
      </w: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в дневнике должны вестись ежедневно и содержать перечень выполненных работ за день; </w:t>
      </w: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 прилагается к отчету по практике и сдается для проверки руководителю практики от Университета. </w:t>
      </w: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Рекомендации по заполнению дневника практической подготовки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Дневник практической подготовки ординатора по специальности «</w:t>
      </w:r>
      <w:r w:rsidR="00984584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Детская кардиология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зареферированной</w:t>
      </w:r>
      <w:proofErr w:type="spellEnd"/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 литературы, характеристика ординатора), обязательных для заполнения.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lastRenderedPageBreak/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en-US" w:eastAsia="ru-RU"/>
        </w:rPr>
        <w:t>I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</w:t>
      </w:r>
      <w:r w:rsidR="008D5599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автономное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 учреждение здравоохранения </w:t>
      </w:r>
      <w:r w:rsidR="008D5599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«О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бластная </w:t>
      </w:r>
      <w:r w:rsidR="008D5599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детская 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клиническая больница</w:t>
      </w:r>
      <w:r w:rsidR="008D5599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» (ГАУЗ ОД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КБ) с указанием ФИО главного врача полностью.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color w:val="000000"/>
          <w:spacing w:val="1"/>
          <w:sz w:val="28"/>
          <w:szCs w:val="24"/>
          <w:lang w:eastAsia="ru-RU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color w:val="000000"/>
          <w:spacing w:val="1"/>
          <w:sz w:val="28"/>
          <w:szCs w:val="24"/>
          <w:lang w:eastAsia="ru-RU"/>
        </w:rPr>
        <w:t xml:space="preserve">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</w:t>
      </w:r>
      <w:r w:rsidR="008D5599">
        <w:rPr>
          <w:rFonts w:ascii="Times New Roman" w:eastAsia="Calibri" w:hAnsi="Times New Roman" w:cs="Times New Roman"/>
          <w:color w:val="000000"/>
          <w:spacing w:val="1"/>
          <w:sz w:val="28"/>
          <w:szCs w:val="24"/>
          <w:lang w:eastAsia="ru-RU"/>
        </w:rPr>
        <w:t>педиатрии</w:t>
      </w:r>
      <w:r w:rsidRPr="00214970">
        <w:rPr>
          <w:rFonts w:ascii="Times New Roman" w:eastAsia="Calibri" w:hAnsi="Times New Roman" w:cs="Times New Roman"/>
          <w:color w:val="000000"/>
          <w:spacing w:val="1"/>
          <w:sz w:val="28"/>
          <w:szCs w:val="24"/>
          <w:lang w:eastAsia="ru-RU"/>
        </w:rPr>
        <w:t>) и ФИО полностью.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en-US" w:eastAsia="ru-RU"/>
        </w:rPr>
        <w:t>II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en-US" w:eastAsia="ru-RU"/>
        </w:rPr>
        <w:t>III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214970" w:rsidRPr="00214970" w:rsidRDefault="00214970" w:rsidP="0021497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214970" w:rsidRPr="00214970" w:rsidTr="00214970">
        <w:tc>
          <w:tcPr>
            <w:tcW w:w="675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 xml:space="preserve">N 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</w:tcPr>
          <w:p w:rsidR="00214970" w:rsidRPr="00214970" w:rsidRDefault="00214970" w:rsidP="002149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4"/>
                <w:lang w:eastAsia="ru-RU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4"/>
                <w:lang w:eastAsia="ru-RU"/>
              </w:rPr>
              <w:t>Дата прохождения</w:t>
            </w: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4"/>
                <w:lang w:eastAsia="ru-RU"/>
              </w:rPr>
              <w:t>(длительность в часах)</w:t>
            </w:r>
          </w:p>
        </w:tc>
        <w:tc>
          <w:tcPr>
            <w:tcW w:w="208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4"/>
                <w:lang w:eastAsia="ru-RU"/>
              </w:rPr>
              <w:t>Выполнение</w:t>
            </w:r>
          </w:p>
        </w:tc>
      </w:tr>
      <w:tr w:rsidR="00214970" w:rsidRPr="00214970" w:rsidTr="00214970">
        <w:trPr>
          <w:trHeight w:val="308"/>
        </w:trPr>
        <w:tc>
          <w:tcPr>
            <w:tcW w:w="675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214970" w:rsidRPr="00214970" w:rsidRDefault="00AB7121" w:rsidP="008D5599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Отделение </w:t>
            </w:r>
            <w:r w:rsidR="008D559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педиатрии</w:t>
            </w:r>
          </w:p>
        </w:tc>
        <w:tc>
          <w:tcPr>
            <w:tcW w:w="316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01.02.20</w:t>
            </w:r>
            <w:r w:rsidR="00AB712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20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-21.02.20</w:t>
            </w:r>
            <w:r w:rsidR="00AB712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20</w:t>
            </w: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(162 часа)</w:t>
            </w:r>
          </w:p>
        </w:tc>
        <w:tc>
          <w:tcPr>
            <w:tcW w:w="208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970" w:rsidRPr="00214970" w:rsidTr="00214970">
        <w:trPr>
          <w:trHeight w:val="233"/>
        </w:trPr>
        <w:tc>
          <w:tcPr>
            <w:tcW w:w="675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2. и т.д.</w:t>
            </w:r>
          </w:p>
        </w:tc>
        <w:tc>
          <w:tcPr>
            <w:tcW w:w="3544" w:type="dxa"/>
          </w:tcPr>
          <w:p w:rsidR="00214970" w:rsidRPr="00214970" w:rsidRDefault="00AB7121" w:rsidP="008D5599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Отделение </w:t>
            </w:r>
            <w:r w:rsidR="008D559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детской кардиологии</w:t>
            </w:r>
          </w:p>
        </w:tc>
        <w:tc>
          <w:tcPr>
            <w:tcW w:w="3160" w:type="dxa"/>
          </w:tcPr>
          <w:p w:rsidR="00214970" w:rsidRPr="00214970" w:rsidRDefault="00AB7121" w:rsidP="00AB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22.02.2020-23.03.2020</w:t>
            </w:r>
          </w:p>
        </w:tc>
        <w:tc>
          <w:tcPr>
            <w:tcW w:w="208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Cs/>
          <w:i/>
          <w:sz w:val="28"/>
          <w:szCs w:val="24"/>
          <w:lang w:eastAsia="ru-RU"/>
        </w:rPr>
        <w:t xml:space="preserve">Планируя свою работу,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214970">
        <w:rPr>
          <w:rFonts w:ascii="Times New Roman" w:eastAsia="Calibri" w:hAnsi="Times New Roman" w:cs="Times New Roman"/>
          <w:bCs/>
          <w:i/>
          <w:sz w:val="28"/>
          <w:szCs w:val="24"/>
          <w:lang w:val="en-US" w:eastAsia="ru-RU"/>
        </w:rPr>
        <w:t>II</w:t>
      </w:r>
      <w:r w:rsidRPr="00214970">
        <w:rPr>
          <w:rFonts w:ascii="Times New Roman" w:eastAsia="Calibri" w:hAnsi="Times New Roman" w:cs="Times New Roman"/>
          <w:bCs/>
          <w:i/>
          <w:sz w:val="28"/>
          <w:szCs w:val="24"/>
          <w:lang w:eastAsia="ru-RU"/>
        </w:rPr>
        <w:t xml:space="preserve"> Отчета по практической подготовке.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sz w:val="28"/>
          <w:szCs w:val="24"/>
          <w:lang w:val="en-US" w:eastAsia="ru-RU"/>
        </w:rPr>
        <w:t>IV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lastRenderedPageBreak/>
        <w:t xml:space="preserve">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 w:eastAsia="ru-RU"/>
        </w:rPr>
        <w:t>III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,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в которых проходит практическая подготовка. Планируя свою работу необходимо обратить внимание на </w:t>
      </w:r>
      <w:r w:rsidR="008D5599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то, что р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аздел состоит из трех блоков, отражающих профессиональные компетенции врача-</w:t>
      </w:r>
      <w:r w:rsidR="00984584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детского кардиолога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1. Диагностическая и лечебно-реабилитационная работа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214970" w:rsidRPr="00214970" w:rsidRDefault="00214970" w:rsidP="0021497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37"/>
        <w:gridCol w:w="4657"/>
        <w:gridCol w:w="2966"/>
      </w:tblGrid>
      <w:tr w:rsidR="00214970" w:rsidRPr="00214970" w:rsidTr="00214970">
        <w:tc>
          <w:tcPr>
            <w:tcW w:w="54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1648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214970" w:rsidRPr="00214970" w:rsidTr="00214970">
        <w:tc>
          <w:tcPr>
            <w:tcW w:w="540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48" w:type="dxa"/>
          </w:tcPr>
          <w:p w:rsidR="00214970" w:rsidRPr="00214970" w:rsidRDefault="00214970" w:rsidP="009845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И.И.И., </w:t>
            </w:r>
            <w:r w:rsidR="00AB712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12 </w:t>
            </w:r>
            <w:r w:rsidR="0098458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лет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5077" w:type="dxa"/>
          </w:tcPr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>Диагноз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:</w:t>
            </w:r>
            <w:r w:rsidR="00AB712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8458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Миокардит неустановленной этиологии</w:t>
            </w:r>
            <w:proofErr w:type="gramStart"/>
            <w:r w:rsidR="0098458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gramEnd"/>
            <w:r w:rsidR="0098458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НК 2Б, ФК 3 </w:t>
            </w:r>
            <w:proofErr w:type="spellStart"/>
            <w:r w:rsidR="0098458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="0098458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.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>Обследование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 ОАК (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N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) – двукратно, </w:t>
            </w:r>
          </w:p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 ОАМ (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N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) – двукратно, </w:t>
            </w:r>
          </w:p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копрология</w:t>
            </w:r>
            <w:proofErr w:type="spellEnd"/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N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) – двукратно, </w:t>
            </w:r>
          </w:p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 группа крови и резус-фактор (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III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Rh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+) – однократно, </w:t>
            </w:r>
          </w:p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 биохимическое исследование крови (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N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) – однократно, </w:t>
            </w:r>
          </w:p>
          <w:p w:rsidR="00AB7121" w:rsidRPr="00214970" w:rsidRDefault="008D5599" w:rsidP="00AB7121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</w:t>
            </w:r>
            <w:r w:rsidR="00AB712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т.д.</w:t>
            </w:r>
          </w:p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AB7121" w:rsidRPr="00214970" w:rsidRDefault="00984584" w:rsidP="00AB7121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Антибиотикотерапия с указанием доз, способов введения и продолжительности курса и т.д.</w:t>
            </w:r>
          </w:p>
        </w:tc>
      </w:tr>
      <w:tr w:rsidR="00214970" w:rsidRPr="00214970" w:rsidTr="00214970">
        <w:tc>
          <w:tcPr>
            <w:tcW w:w="540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648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D5599" w:rsidRDefault="008D5599" w:rsidP="002149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214970" w:rsidRDefault="00214970" w:rsidP="002149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2. Профилактическая работа</w:t>
      </w: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хронических неинфекционных заболеваний, проведение первичной профилактики в группах высокого риска, организация и проведение </w:t>
      </w:r>
      <w:proofErr w:type="spellStart"/>
      <w:r w:rsidR="00AB7121">
        <w:rPr>
          <w:rFonts w:ascii="Times New Roman" w:eastAsia="Calibri" w:hAnsi="Times New Roman" w:cs="Times New Roman"/>
          <w:sz w:val="28"/>
          <w:szCs w:val="24"/>
          <w:lang w:eastAsia="ru-RU"/>
        </w:rPr>
        <w:t>скриниговых</w:t>
      </w:r>
      <w:proofErr w:type="spellEnd"/>
      <w:r w:rsid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мероприятий </w:t>
      </w:r>
      <w:r w:rsid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 </w:t>
      </w:r>
      <w:r w:rsidR="008D5599">
        <w:rPr>
          <w:rFonts w:ascii="Times New Roman" w:eastAsia="Calibri" w:hAnsi="Times New Roman" w:cs="Times New Roman"/>
          <w:sz w:val="28"/>
          <w:szCs w:val="24"/>
          <w:lang w:eastAsia="ru-RU"/>
        </w:rPr>
        <w:t>детей</w:t>
      </w: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проведение анализа эффективности </w:t>
      </w:r>
      <w:proofErr w:type="spellStart"/>
      <w:r w:rsidR="00AB7121">
        <w:rPr>
          <w:rFonts w:ascii="Times New Roman" w:eastAsia="Calibri" w:hAnsi="Times New Roman" w:cs="Times New Roman"/>
          <w:sz w:val="28"/>
          <w:szCs w:val="24"/>
          <w:lang w:eastAsia="ru-RU"/>
        </w:rPr>
        <w:t>скринига</w:t>
      </w:r>
      <w:proofErr w:type="spellEnd"/>
      <w:r w:rsidR="00AB7121">
        <w:rPr>
          <w:rFonts w:ascii="Times New Roman" w:eastAsia="Calibri" w:hAnsi="Times New Roman" w:cs="Times New Roman"/>
          <w:sz w:val="28"/>
          <w:szCs w:val="24"/>
          <w:lang w:eastAsia="ru-RU"/>
        </w:rPr>
        <w:t>, лечения и диспа</w:t>
      </w:r>
      <w:r w:rsidR="008D5599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AB7121">
        <w:rPr>
          <w:rFonts w:ascii="Times New Roman" w:eastAsia="Calibri" w:hAnsi="Times New Roman" w:cs="Times New Roman"/>
          <w:sz w:val="28"/>
          <w:szCs w:val="24"/>
          <w:lang w:eastAsia="ru-RU"/>
        </w:rPr>
        <w:t>серного наблюдения</w:t>
      </w: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>,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показаниям, п</w:t>
      </w:r>
      <w:r w:rsidRPr="0021497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роведение противоэпидемических мероприятий в случае возникновения очага инфекции и другие)</w:t>
      </w: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 указанием места проведения и количества слушателей.</w:t>
      </w:r>
    </w:p>
    <w:p w:rsidR="008D5599" w:rsidRPr="00214970" w:rsidRDefault="008D5599" w:rsidP="002149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14970" w:rsidRPr="00214970" w:rsidRDefault="00214970" w:rsidP="0021497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Пример оформления в дневнике.</w:t>
      </w:r>
    </w:p>
    <w:p w:rsidR="00214970" w:rsidRPr="00214970" w:rsidRDefault="00214970" w:rsidP="002149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4634"/>
        <w:gridCol w:w="1782"/>
        <w:gridCol w:w="1840"/>
      </w:tblGrid>
      <w:tr w:rsidR="00AB7121" w:rsidRPr="00214970" w:rsidTr="00214970">
        <w:tc>
          <w:tcPr>
            <w:tcW w:w="158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Дата проведения</w:t>
            </w:r>
          </w:p>
        </w:tc>
        <w:tc>
          <w:tcPr>
            <w:tcW w:w="4672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Мероприятие, Тема</w:t>
            </w:r>
          </w:p>
        </w:tc>
        <w:tc>
          <w:tcPr>
            <w:tcW w:w="1758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Количество слушателей</w:t>
            </w:r>
          </w:p>
        </w:tc>
      </w:tr>
      <w:tr w:rsidR="00AB7121" w:rsidRPr="00214970" w:rsidTr="00214970">
        <w:tc>
          <w:tcPr>
            <w:tcW w:w="1580" w:type="dxa"/>
          </w:tcPr>
          <w:p w:rsidR="00214970" w:rsidRPr="00214970" w:rsidRDefault="008D5599" w:rsidP="0021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12.04.2018</w:t>
            </w:r>
          </w:p>
        </w:tc>
        <w:tc>
          <w:tcPr>
            <w:tcW w:w="4672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:rsidR="00214970" w:rsidRPr="00214970" w:rsidRDefault="008D5599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Детская поликлиника №7</w:t>
            </w:r>
          </w:p>
        </w:tc>
        <w:tc>
          <w:tcPr>
            <w:tcW w:w="184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15</w:t>
            </w:r>
          </w:p>
        </w:tc>
      </w:tr>
    </w:tbl>
    <w:p w:rsidR="00214970" w:rsidRPr="00214970" w:rsidRDefault="00214970" w:rsidP="002149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3. Организация терапевтической помощи. </w:t>
      </w: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214970" w:rsidRPr="00214970" w:rsidRDefault="00214970" w:rsidP="002149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Заполненный Раздел 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val="en-US" w:eastAsia="ru-RU"/>
        </w:rPr>
        <w:t>IV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дневника подписывается ординатором и заведующим отделением по окончании работы в отделении.</w:t>
      </w:r>
    </w:p>
    <w:p w:rsidR="00214970" w:rsidRPr="00214970" w:rsidRDefault="00214970" w:rsidP="002149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sz w:val="28"/>
          <w:szCs w:val="24"/>
          <w:lang w:val="en-US" w:eastAsia="ru-RU"/>
        </w:rPr>
        <w:t>V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– список прочитанной и </w:t>
      </w:r>
      <w:proofErr w:type="spellStart"/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зареферированной</w:t>
      </w:r>
      <w:proofErr w:type="spellEnd"/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214970" w:rsidRPr="00214970" w:rsidRDefault="00214970" w:rsidP="0021497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Пример оформления в дневнике.</w:t>
      </w:r>
    </w:p>
    <w:p w:rsidR="00984584" w:rsidRDefault="00984584" w:rsidP="0098458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spellStart"/>
      <w:r w:rsidRPr="00984584">
        <w:rPr>
          <w:rFonts w:ascii="Times New Roman" w:eastAsia="Calibri" w:hAnsi="Times New Roman" w:cs="Times New Roman"/>
          <w:sz w:val="28"/>
          <w:szCs w:val="24"/>
          <w:lang w:eastAsia="ru-RU"/>
        </w:rPr>
        <w:t>Муртазин</w:t>
      </w:r>
      <w:proofErr w:type="spellEnd"/>
      <w:r w:rsidRPr="009845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А.И., Кардиология. Стандарты медицинской помощи. Критерии оценки качества [Электронный ресурс] / </w:t>
      </w:r>
      <w:proofErr w:type="spellStart"/>
      <w:r w:rsidRPr="00984584">
        <w:rPr>
          <w:rFonts w:ascii="Times New Roman" w:eastAsia="Calibri" w:hAnsi="Times New Roman" w:cs="Times New Roman"/>
          <w:sz w:val="28"/>
          <w:szCs w:val="24"/>
          <w:lang w:eastAsia="ru-RU"/>
        </w:rPr>
        <w:t>Муртазин</w:t>
      </w:r>
      <w:proofErr w:type="spellEnd"/>
      <w:r w:rsidRPr="009845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А.И. - </w:t>
      </w:r>
      <w:proofErr w:type="gramStart"/>
      <w:r w:rsidRPr="00984584">
        <w:rPr>
          <w:rFonts w:ascii="Times New Roman" w:eastAsia="Calibri" w:hAnsi="Times New Roman" w:cs="Times New Roman"/>
          <w:sz w:val="28"/>
          <w:szCs w:val="24"/>
          <w:lang w:eastAsia="ru-RU"/>
        </w:rPr>
        <w:t>М. :</w:t>
      </w:r>
      <w:proofErr w:type="gramEnd"/>
      <w:r w:rsidRPr="009845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ГЭОТАР-Медиа, 2019. - 480 с. - ISBN 978-5-9704-4838-0 - Режим доступа: https://www.rosmedlib.ru/book/ISBN9785970448380.html</w:t>
      </w:r>
    </w:p>
    <w:p w:rsidR="00AB7121" w:rsidRPr="00AB7121" w:rsidRDefault="00AB7121" w:rsidP="00AB7121">
      <w:pPr>
        <w:pStyle w:val="a3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>Заключительный раздел дневника, в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214970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 xml:space="preserve">ответственного работника медицинской организации по специальности и </w:t>
      </w:r>
      <w:r w:rsidRPr="00214970">
        <w:rPr>
          <w:rFonts w:ascii="Times New Roman" w:eastAsia="Calibri" w:hAnsi="Times New Roman" w:cs="Times New Roman"/>
          <w:color w:val="000000"/>
          <w:spacing w:val="1"/>
          <w:sz w:val="28"/>
          <w:szCs w:val="24"/>
          <w:lang w:eastAsia="ru-RU"/>
        </w:rPr>
        <w:t xml:space="preserve">руководителя практической подготовки образовательного учреждения. </w:t>
      </w:r>
    </w:p>
    <w:p w:rsidR="00214970" w:rsidRPr="00214970" w:rsidRDefault="00214970" w:rsidP="00214970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Примечание: </w:t>
      </w:r>
    </w:p>
    <w:p w:rsidR="00214970" w:rsidRPr="00214970" w:rsidRDefault="00214970" w:rsidP="00214970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214970" w:rsidRPr="00214970" w:rsidRDefault="00214970" w:rsidP="0021497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 Правила оформления характеристики на обучающегося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практики непосредственный руководитель практики от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составляет на обучающегося характеристику (</w:t>
      </w:r>
      <w:r w:rsidRPr="00214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2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характеристике необходимо указать – фамилию, инициалы ординатора, место прохождения практики, время прохождения. Также в характеристике должны быть отражены: </w:t>
      </w:r>
    </w:p>
    <w:p w:rsidR="00214970" w:rsidRPr="00214970" w:rsidRDefault="00214970" w:rsidP="002149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ординатора;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проявленные ординатором профессиональные и личные качества;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выводы о профессиональной пригодности ординатора.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Pr="002149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оформления </w:t>
      </w:r>
      <w:proofErr w:type="gramStart"/>
      <w:r w:rsidRPr="002149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отчета</w:t>
      </w:r>
      <w:proofErr w:type="gramEnd"/>
      <w:r w:rsidRPr="002149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обучающегося по практике</w:t>
      </w: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(</w:t>
      </w:r>
      <w:r w:rsidRPr="00214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3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:rsidR="00214970" w:rsidRPr="00214970" w:rsidRDefault="00214970" w:rsidP="002149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14970" w:rsidRPr="00214970" w:rsidRDefault="00214970" w:rsidP="002149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Рекомендации по оформлению отчета по практической подготовке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Отчет по практической подготовке ординатора по специальности «</w:t>
      </w:r>
      <w:r w:rsidR="009845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Детская кардиология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214970" w:rsidRPr="00214970" w:rsidRDefault="00214970" w:rsidP="0021497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2"/>
        <w:gridCol w:w="2574"/>
        <w:gridCol w:w="2535"/>
        <w:gridCol w:w="2394"/>
        <w:gridCol w:w="1729"/>
      </w:tblGrid>
      <w:tr w:rsidR="00214970" w:rsidRPr="00214970" w:rsidTr="00214970">
        <w:tc>
          <w:tcPr>
            <w:tcW w:w="61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2" w:type="dxa"/>
          </w:tcPr>
          <w:p w:rsidR="00214970" w:rsidRPr="00214970" w:rsidRDefault="00214970" w:rsidP="002149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Медицинские организации и их подразделения</w:t>
            </w:r>
          </w:p>
        </w:tc>
        <w:tc>
          <w:tcPr>
            <w:tcW w:w="256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Дата прохождения </w:t>
            </w: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(длительность </w:t>
            </w: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 часах)</w:t>
            </w:r>
          </w:p>
        </w:tc>
        <w:tc>
          <w:tcPr>
            <w:tcW w:w="241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работник базы (Ф.И.О., должность)</w:t>
            </w:r>
          </w:p>
        </w:tc>
        <w:tc>
          <w:tcPr>
            <w:tcW w:w="166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Выполнение</w:t>
            </w:r>
          </w:p>
        </w:tc>
      </w:tr>
      <w:tr w:rsidR="00214970" w:rsidRPr="00214970" w:rsidTr="00214970">
        <w:tc>
          <w:tcPr>
            <w:tcW w:w="61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602" w:type="dxa"/>
          </w:tcPr>
          <w:p w:rsidR="00214970" w:rsidRPr="00214970" w:rsidRDefault="00214970" w:rsidP="00AB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AB71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АУЗ О</w:t>
            </w:r>
            <w:r w:rsidR="008D55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2149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56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4970" w:rsidRPr="00214970" w:rsidTr="00214970">
        <w:tc>
          <w:tcPr>
            <w:tcW w:w="61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602" w:type="dxa"/>
          </w:tcPr>
          <w:p w:rsidR="00214970" w:rsidRPr="00214970" w:rsidRDefault="00AB7121" w:rsidP="008D5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  <w:r w:rsidR="008D55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педиатрии</w:t>
            </w:r>
          </w:p>
        </w:tc>
        <w:tc>
          <w:tcPr>
            <w:tcW w:w="256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01.02.2019-21.02.2019</w:t>
            </w: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(162 часа)</w:t>
            </w:r>
          </w:p>
        </w:tc>
        <w:tc>
          <w:tcPr>
            <w:tcW w:w="241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4970" w:rsidRPr="00214970" w:rsidTr="00214970">
        <w:tc>
          <w:tcPr>
            <w:tcW w:w="61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 и т.д.</w:t>
            </w:r>
          </w:p>
        </w:tc>
        <w:tc>
          <w:tcPr>
            <w:tcW w:w="2602" w:type="dxa"/>
          </w:tcPr>
          <w:p w:rsidR="00214970" w:rsidRPr="00214970" w:rsidRDefault="00AB7121" w:rsidP="008D5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  <w:r w:rsidR="008D55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детской кардиологии</w:t>
            </w:r>
          </w:p>
        </w:tc>
        <w:tc>
          <w:tcPr>
            <w:tcW w:w="256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22.02.2019-23.03.2019</w:t>
            </w: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(216 часов)</w:t>
            </w:r>
          </w:p>
        </w:tc>
        <w:tc>
          <w:tcPr>
            <w:tcW w:w="241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4970" w:rsidRPr="00214970" w:rsidTr="00214970">
        <w:tc>
          <w:tcPr>
            <w:tcW w:w="61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02" w:type="dxa"/>
          </w:tcPr>
          <w:p w:rsidR="00214970" w:rsidRPr="00214970" w:rsidRDefault="008D5599" w:rsidP="008D5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ГА</w:t>
            </w:r>
            <w:r w:rsidR="00AB71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УЗ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ДГКБ</w:t>
            </w:r>
            <w:r w:rsidR="00214970" w:rsidRPr="002149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4970" w:rsidRPr="002149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г.Оренбурга</w:t>
            </w:r>
            <w:proofErr w:type="spellEnd"/>
          </w:p>
        </w:tc>
        <w:tc>
          <w:tcPr>
            <w:tcW w:w="256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4970" w:rsidRPr="00214970" w:rsidTr="00214970">
        <w:tc>
          <w:tcPr>
            <w:tcW w:w="61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 и т.д.</w:t>
            </w:r>
          </w:p>
        </w:tc>
        <w:tc>
          <w:tcPr>
            <w:tcW w:w="2602" w:type="dxa"/>
          </w:tcPr>
          <w:p w:rsidR="00214970" w:rsidRPr="00214970" w:rsidRDefault="008D5599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Детская поликлиника №4</w:t>
            </w:r>
            <w:r w:rsidR="009845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кабинет детского кардиолога</w:t>
            </w:r>
          </w:p>
        </w:tc>
        <w:tc>
          <w:tcPr>
            <w:tcW w:w="256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01.06.2019-27.07.2019</w:t>
            </w: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(432 часа)</w:t>
            </w:r>
          </w:p>
        </w:tc>
        <w:tc>
          <w:tcPr>
            <w:tcW w:w="241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14970" w:rsidRPr="00214970" w:rsidRDefault="00214970" w:rsidP="002149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II</w:t>
      </w:r>
      <w:r w:rsidRPr="002149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отчета</w:t>
      </w:r>
      <w:r w:rsidRPr="002149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(раздел </w:t>
      </w:r>
      <w:r w:rsidRPr="0021497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IV</w:t>
      </w:r>
      <w:r w:rsidRPr="002149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дневника), суммируя работу по всем базам. 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Сводная таблица профессиональных компетенций построена на основании квалификационной характеристики врача-</w:t>
      </w:r>
      <w:r w:rsidR="008D55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педиатра</w:t>
      </w:r>
      <w:r w:rsidR="005C17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149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2149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II</w:t>
      </w:r>
      <w:r w:rsidRPr="002149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</w:t>
      </w:r>
      <w:r w:rsidRPr="00214970">
        <w:rPr>
          <w:rFonts w:ascii="Times New Roman" w:eastAsia="Calibri" w:hAnsi="Times New Roman" w:cs="Times New Roman"/>
          <w:sz w:val="28"/>
          <w:szCs w:val="28"/>
          <w:lang w:eastAsia="ru-RU"/>
        </w:rPr>
        <w:t>. Заключительный раздел отчета, в</w:t>
      </w:r>
      <w:r w:rsidRPr="002149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21497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руководителя практической подготовки образовательного учреждения. </w:t>
      </w:r>
    </w:p>
    <w:p w:rsidR="00214970" w:rsidRPr="00214970" w:rsidRDefault="00214970" w:rsidP="00214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ОрГМУ по результатам проверки дневника и отчета, промежуточной аттестации вносит в отчет результаты:</w:t>
      </w:r>
    </w:p>
    <w:p w:rsidR="00214970" w:rsidRPr="00214970" w:rsidRDefault="00214970" w:rsidP="002149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 __________</w:t>
      </w:r>
    </w:p>
    <w:p w:rsidR="00984584" w:rsidRDefault="00984584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84584" w:rsidRDefault="00984584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84584" w:rsidRDefault="00984584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84584" w:rsidRDefault="00984584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84584" w:rsidRDefault="00984584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84584" w:rsidRDefault="00984584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84584" w:rsidRDefault="00984584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84584" w:rsidRDefault="00984584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84584" w:rsidRDefault="00984584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84584" w:rsidRDefault="00984584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84584" w:rsidRDefault="00984584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84584" w:rsidRDefault="00984584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84584" w:rsidRDefault="00984584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84584" w:rsidRDefault="00984584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84584" w:rsidRDefault="00984584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Приложение 1</w:t>
      </w: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  <w:t>ФГБОУ ВО</w:t>
      </w:r>
      <w:r w:rsidRPr="00F540AA">
        <w:rPr>
          <w:rFonts w:ascii="Times New Roman" w:eastAsia="Calibri" w:hAnsi="Times New Roman" w:cs="Times New Roman"/>
          <w:b/>
          <w:color w:val="000000"/>
          <w:spacing w:val="1"/>
          <w:sz w:val="28"/>
          <w:szCs w:val="24"/>
          <w:lang w:eastAsia="ru-RU"/>
        </w:rPr>
        <w:t xml:space="preserve"> </w:t>
      </w:r>
      <w:proofErr w:type="spellStart"/>
      <w:r w:rsidRPr="00F540AA">
        <w:rPr>
          <w:rFonts w:ascii="Times New Roman" w:eastAsia="Calibri" w:hAnsi="Times New Roman" w:cs="Times New Roman"/>
          <w:b/>
          <w:color w:val="000000"/>
          <w:spacing w:val="1"/>
          <w:sz w:val="28"/>
          <w:szCs w:val="24"/>
          <w:lang w:eastAsia="ru-RU"/>
        </w:rPr>
        <w:t>ОрГМУ</w:t>
      </w:r>
      <w:proofErr w:type="spellEnd"/>
      <w:r w:rsidRPr="00F540AA"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  <w:t xml:space="preserve"> Минздрава России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"/>
          <w:sz w:val="28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6"/>
          <w:sz w:val="28"/>
          <w:szCs w:val="24"/>
          <w:lang w:eastAsia="ru-RU"/>
        </w:rPr>
        <w:t xml:space="preserve">Кафедра </w:t>
      </w:r>
      <w:r>
        <w:rPr>
          <w:rFonts w:ascii="Times New Roman" w:eastAsia="Calibri" w:hAnsi="Times New Roman" w:cs="Times New Roman"/>
          <w:b/>
          <w:color w:val="000000"/>
          <w:spacing w:val="6"/>
          <w:sz w:val="28"/>
          <w:szCs w:val="24"/>
          <w:lang w:eastAsia="ru-RU"/>
        </w:rPr>
        <w:t>педиатрии</w:t>
      </w: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Дневник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п</w:t>
      </w: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рактики ординатора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 xml:space="preserve"> по специальности «</w:t>
      </w:r>
      <w:r w:rsidR="00105B4B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Детская кардиология</w:t>
      </w: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»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</w:p>
    <w:p w:rsidR="00F540AA" w:rsidRDefault="00105B4B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105B4B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ПРОИЗВОДСТВЕННАЯ (</w:t>
      </w:r>
      <w:proofErr w:type="gramStart"/>
      <w:r w:rsidRPr="00105B4B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КЛИНИЧЕСКАЯ )</w:t>
      </w:r>
      <w:proofErr w:type="gramEnd"/>
      <w:r w:rsidRPr="00105B4B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ПРАКТИКА ПО ДЕТСКОЙ КАРДИОЛОГИИ</w:t>
      </w:r>
    </w:p>
    <w:p w:rsidR="00105B4B" w:rsidRPr="00F540AA" w:rsidRDefault="00105B4B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before="672" w:after="0" w:line="240" w:lineRule="auto"/>
        <w:ind w:lef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Ф.И.О. _________________________________________________________________</w:t>
      </w: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1"/>
        <w:gridCol w:w="2549"/>
        <w:gridCol w:w="3264"/>
      </w:tblGrid>
      <w:tr w:rsidR="00F540AA" w:rsidRPr="00F540AA" w:rsidTr="0054013F">
        <w:tc>
          <w:tcPr>
            <w:tcW w:w="421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Главный врач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М.П.</w:t>
      </w: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Оренбург 2</w:t>
      </w: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  <w:t>0</w:t>
      </w: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  <w:t>___</w:t>
      </w: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br w:type="page"/>
      </w:r>
      <w:r w:rsidRPr="00F540AA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lastRenderedPageBreak/>
        <w:t>I</w:t>
      </w:r>
      <w:r w:rsidRPr="00F540AA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>. БАЗА И РУКОВОДИТЕЛИ ПРАКТИКИ ОРДИНАТОРА</w:t>
      </w: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0"/>
        <w:gridCol w:w="2688"/>
        <w:gridCol w:w="3516"/>
      </w:tblGrid>
      <w:tr w:rsidR="00F540AA" w:rsidRPr="00F540AA" w:rsidTr="0054013F">
        <w:tc>
          <w:tcPr>
            <w:tcW w:w="3947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База практики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F540AA" w:rsidRPr="00F540AA" w:rsidTr="0054013F">
        <w:tc>
          <w:tcPr>
            <w:tcW w:w="3947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Главный врач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Ф.И.О.</w:t>
            </w:r>
          </w:p>
        </w:tc>
      </w:tr>
      <w:tr w:rsidR="00F540AA" w:rsidRPr="00F540AA" w:rsidTr="0054013F">
        <w:tc>
          <w:tcPr>
            <w:tcW w:w="3947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Ответственный работник медицинской организации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 специальности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Ф.И.О.</w:t>
            </w:r>
          </w:p>
        </w:tc>
      </w:tr>
      <w:tr w:rsidR="00F540AA" w:rsidRPr="00F540AA" w:rsidTr="0054013F">
        <w:tc>
          <w:tcPr>
            <w:tcW w:w="3947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практики образовательного учреждения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Ф.И.О.</w:t>
            </w:r>
          </w:p>
        </w:tc>
      </w:tr>
    </w:tbl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ХАРАКТЕРИСТИКА МЕДИЦИНСКОЙ ОРГАНИЗАЦИИ 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ИНДИВИДУАЛЬНЫЙ ПЛАН 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ПРОХОЖДЕНИЯ ПРАКТИКИ ОРДИНАТОРА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F540AA" w:rsidRPr="00F540AA" w:rsidTr="0054013F">
        <w:tc>
          <w:tcPr>
            <w:tcW w:w="675" w:type="dxa"/>
          </w:tcPr>
          <w:p w:rsidR="00F540AA" w:rsidRPr="00F540AA" w:rsidRDefault="00F540AA" w:rsidP="00F54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540AA" w:rsidRPr="00F540AA" w:rsidRDefault="00F540AA" w:rsidP="00F54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(длительность в неделях)</w:t>
            </w:r>
          </w:p>
        </w:tc>
        <w:tc>
          <w:tcPr>
            <w:tcW w:w="2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F540AA" w:rsidRPr="00F540AA" w:rsidTr="0054013F">
        <w:trPr>
          <w:trHeight w:val="249"/>
        </w:trPr>
        <w:tc>
          <w:tcPr>
            <w:tcW w:w="67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F540AA" w:rsidRPr="00F540AA" w:rsidRDefault="00F540AA" w:rsidP="00F540AA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c>
          <w:tcPr>
            <w:tcW w:w="67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c>
          <w:tcPr>
            <w:tcW w:w="67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c>
          <w:tcPr>
            <w:tcW w:w="67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и т.д.</w:t>
            </w:r>
          </w:p>
        </w:tc>
        <w:tc>
          <w:tcPr>
            <w:tcW w:w="354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УЧЕТ РАБОТЫ ОРДИНАТОРА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БАЗЕ ПРАКТИКИ 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F540AA">
          <w:rPr>
            <w:rFonts w:ascii="Times New Roman" w:eastAsia="Calibri" w:hAnsi="Times New Roman" w:cs="Times New Roman"/>
            <w:b/>
            <w:sz w:val="24"/>
            <w:szCs w:val="24"/>
            <w:lang w:val="en-US" w:eastAsia="ru-RU"/>
          </w:rPr>
          <w:t>I</w:t>
        </w:r>
        <w:r w:rsidRPr="00F540AA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.</w:t>
        </w:r>
      </w:smartTag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Диагностическая и лечебная работа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КУРИРУЕМЫЕ БОЛЬНЫЕ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119"/>
        <w:gridCol w:w="3009"/>
        <w:gridCol w:w="3026"/>
      </w:tblGrid>
      <w:tr w:rsidR="00F540AA" w:rsidRPr="00F540AA" w:rsidTr="0054013F">
        <w:trPr>
          <w:trHeight w:val="1838"/>
        </w:trPr>
        <w:tc>
          <w:tcPr>
            <w:tcW w:w="940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39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(только инициалы), возраст</w:t>
            </w:r>
          </w:p>
        </w:tc>
        <w:tc>
          <w:tcPr>
            <w:tcW w:w="4308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4183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Лечение (с указанием доз препаратов) с оценкой эффективности проводимой терапии и дальнейшая тактика </w:t>
            </w:r>
          </w:p>
        </w:tc>
      </w:tr>
      <w:tr w:rsidR="00F540AA" w:rsidRPr="00F540AA" w:rsidTr="0054013F">
        <w:trPr>
          <w:trHeight w:val="301"/>
        </w:trPr>
        <w:tc>
          <w:tcPr>
            <w:tcW w:w="940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9" w:type="dxa"/>
          </w:tcPr>
          <w:p w:rsidR="00F540AA" w:rsidRPr="00F540AA" w:rsidRDefault="00F540AA" w:rsidP="00F54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F540AA" w:rsidRPr="00F540AA" w:rsidRDefault="00F540AA" w:rsidP="00F54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F540AA" w:rsidRPr="00F540AA" w:rsidRDefault="00F540AA" w:rsidP="00F54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rPr>
          <w:trHeight w:val="318"/>
        </w:trPr>
        <w:tc>
          <w:tcPr>
            <w:tcW w:w="940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9" w:type="dxa"/>
          </w:tcPr>
          <w:p w:rsidR="00F540AA" w:rsidRPr="00F540AA" w:rsidRDefault="00F540AA" w:rsidP="00F54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F540AA" w:rsidRPr="00F540AA" w:rsidRDefault="00F540AA" w:rsidP="00F54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F540AA" w:rsidRPr="00F540AA" w:rsidRDefault="00F540AA" w:rsidP="00F54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0AA" w:rsidRPr="00F540AA" w:rsidRDefault="00F540AA" w:rsidP="00F540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F540AA" w:rsidRPr="00F540AA" w:rsidTr="0054013F">
        <w:tc>
          <w:tcPr>
            <w:tcW w:w="1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2978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(только инициалы), возраст</w:t>
            </w:r>
          </w:p>
        </w:tc>
        <w:tc>
          <w:tcPr>
            <w:tcW w:w="3482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803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</w:tr>
      <w:tr w:rsidR="00F540AA" w:rsidRPr="00F540AA" w:rsidTr="0054013F">
        <w:tc>
          <w:tcPr>
            <w:tcW w:w="1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c>
          <w:tcPr>
            <w:tcW w:w="1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СПИСОК ПРОЧИТАННОЙ И ЗАРЕФЕРИРОВАННОЙ ЛИТЕРАТУРЫ</w:t>
      </w:r>
    </w:p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</w:p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</w:p>
    <w:p w:rsidR="00F540AA" w:rsidRPr="00F540AA" w:rsidRDefault="00F540AA" w:rsidP="00F54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F540AA" w:rsidRPr="00F540AA" w:rsidTr="0054013F">
        <w:tc>
          <w:tcPr>
            <w:tcW w:w="421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Ординатор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F540AA" w:rsidRPr="00F540AA" w:rsidRDefault="00F540AA" w:rsidP="00F54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Примечание: </w:t>
      </w:r>
      <w:proofErr w:type="gramStart"/>
      <w:r w:rsidRPr="00F540A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F540A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F540AA" w:rsidRPr="00F540AA" w:rsidRDefault="00F540AA" w:rsidP="00F540A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540AA" w:rsidRPr="00F540AA" w:rsidRDefault="00F540AA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Приложение 2</w:t>
      </w:r>
    </w:p>
    <w:p w:rsidR="00F540AA" w:rsidRPr="00F540AA" w:rsidRDefault="00F540AA" w:rsidP="00F540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F540AA" w:rsidRPr="00F540AA" w:rsidRDefault="00F540AA" w:rsidP="00F54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ПРОИЗВОДСТЕННАЯ ХАРАКТЕРИСТИКА ОРДИНАТОРА</w:t>
      </w:r>
    </w:p>
    <w:p w:rsidR="00F540AA" w:rsidRPr="00F540AA" w:rsidRDefault="00F540AA" w:rsidP="00F54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0AA" w:rsidRPr="00F540AA" w:rsidRDefault="00F540AA" w:rsidP="00F540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2590"/>
        <w:gridCol w:w="3341"/>
      </w:tblGrid>
      <w:tr w:rsidR="00F540AA" w:rsidRPr="00F540AA" w:rsidTr="0054013F">
        <w:trPr>
          <w:trHeight w:val="1078"/>
        </w:trPr>
        <w:tc>
          <w:tcPr>
            <w:tcW w:w="421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Ответственный работник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медицинской организации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  <w:tr w:rsidR="00F540AA" w:rsidRPr="00F540AA" w:rsidTr="0054013F">
        <w:tc>
          <w:tcPr>
            <w:tcW w:w="421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практики образовательного учреждения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F540AA" w:rsidRPr="00F540AA" w:rsidRDefault="00F540AA" w:rsidP="00F540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AA" w:rsidRPr="00F540AA" w:rsidRDefault="00F540AA" w:rsidP="00F540A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540AA" w:rsidRPr="00F540AA" w:rsidRDefault="00F540AA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Приложение 3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  <w:t>ФГБОУ ВО</w:t>
      </w:r>
      <w:r w:rsidRPr="00F540AA">
        <w:rPr>
          <w:rFonts w:ascii="Times New Roman" w:eastAsia="Calibri" w:hAnsi="Times New Roman" w:cs="Times New Roman"/>
          <w:b/>
          <w:color w:val="000000"/>
          <w:spacing w:val="1"/>
          <w:sz w:val="28"/>
          <w:szCs w:val="24"/>
          <w:lang w:eastAsia="ru-RU"/>
        </w:rPr>
        <w:t xml:space="preserve"> ОрГМУ</w:t>
      </w:r>
      <w:r w:rsidRPr="00F540AA"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  <w:t xml:space="preserve"> Минздрава России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6"/>
          <w:sz w:val="28"/>
          <w:szCs w:val="24"/>
          <w:lang w:eastAsia="ru-RU"/>
        </w:rPr>
        <w:t xml:space="preserve">Кафедра </w:t>
      </w:r>
      <w:r>
        <w:rPr>
          <w:rFonts w:ascii="Times New Roman" w:eastAsia="Calibri" w:hAnsi="Times New Roman" w:cs="Times New Roman"/>
          <w:b/>
          <w:color w:val="000000"/>
          <w:spacing w:val="6"/>
          <w:sz w:val="28"/>
          <w:szCs w:val="24"/>
          <w:lang w:eastAsia="ru-RU"/>
        </w:rPr>
        <w:t>педиатрии</w:t>
      </w: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Отчет 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о прохождении п</w:t>
      </w: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рактики ординатора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 xml:space="preserve"> по специальности «</w:t>
      </w:r>
      <w:r w:rsidR="00105B4B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Детская кардиология</w:t>
      </w: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»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</w:p>
    <w:p w:rsidR="00F540AA" w:rsidRPr="00F540AA" w:rsidRDefault="00105B4B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105B4B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ПРОИЗВОДСТВЕННАЯ (</w:t>
      </w:r>
      <w:proofErr w:type="gramStart"/>
      <w:r w:rsidRPr="00105B4B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КЛИНИЧЕСКАЯ )</w:t>
      </w:r>
      <w:proofErr w:type="gramEnd"/>
      <w:r w:rsidRPr="00105B4B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 xml:space="preserve"> ПРАКТИКА ПО ДЕТСКОЙ КАРДИОЛОГИИ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before="672" w:after="0" w:line="240" w:lineRule="auto"/>
        <w:ind w:lef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Ф.И.О.______________________________________________________________</w:t>
      </w: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1"/>
        <w:gridCol w:w="2542"/>
        <w:gridCol w:w="3251"/>
      </w:tblGrid>
      <w:tr w:rsidR="00F540AA" w:rsidRPr="00F540AA" w:rsidTr="0054013F">
        <w:tc>
          <w:tcPr>
            <w:tcW w:w="421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Оценка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 практику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gridSpan w:val="2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F540AA" w:rsidRPr="00F540AA" w:rsidTr="0054013F">
        <w:tc>
          <w:tcPr>
            <w:tcW w:w="421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Заведующий кафедрой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Оренбург 20___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smartTag w:uri="urn:schemas-microsoft-com:office:smarttags" w:element="place">
        <w:r w:rsidRPr="00F540AA">
          <w:rPr>
            <w:rFonts w:ascii="Times New Roman" w:eastAsia="Calibri" w:hAnsi="Times New Roman" w:cs="Times New Roman"/>
            <w:b/>
            <w:sz w:val="24"/>
            <w:szCs w:val="24"/>
            <w:lang w:val="en-US" w:eastAsia="ru-RU"/>
          </w:rPr>
          <w:lastRenderedPageBreak/>
          <w:t>I</w:t>
        </w:r>
        <w:r w:rsidRPr="00F540AA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.</w:t>
        </w:r>
      </w:smartTag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СВОДНЫЙ ОТЧЕТ 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ВЫПОЛНЕНИИ ИНДИВИДУАЛЬНОГО ПЛАНА ПРОХОЖДЕНИЯ ПРАКТИКИ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F540AA" w:rsidRPr="00F540AA" w:rsidTr="0054013F">
        <w:trPr>
          <w:trHeight w:val="896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(длительность </w:t>
            </w: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работник базы </w:t>
            </w: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F540AA" w:rsidRPr="00F540AA" w:rsidTr="0054013F">
        <w:trPr>
          <w:trHeight w:val="293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rPr>
          <w:trHeight w:val="293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rPr>
          <w:trHeight w:val="293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rPr>
          <w:trHeight w:val="293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rPr>
          <w:trHeight w:val="293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rPr>
          <w:trHeight w:val="293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rPr>
          <w:trHeight w:val="603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40AA" w:rsidRPr="00F540AA" w:rsidRDefault="00F540AA" w:rsidP="00F540AA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F540AA" w:rsidRPr="00F540AA" w:rsidTr="0054013F">
        <w:tc>
          <w:tcPr>
            <w:tcW w:w="1951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подпись проводившего инструктаж</w:t>
            </w:r>
          </w:p>
        </w:tc>
      </w:tr>
      <w:tr w:rsidR="00F540AA" w:rsidRPr="00F540AA" w:rsidTr="0054013F">
        <w:tc>
          <w:tcPr>
            <w:tcW w:w="1951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c>
          <w:tcPr>
            <w:tcW w:w="1951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c>
          <w:tcPr>
            <w:tcW w:w="1951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val="en-US"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val="en-US" w:eastAsia="ru-RU"/>
        </w:rPr>
        <w:t>II</w:t>
      </w:r>
      <w:r w:rsidRPr="00F540AA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. ОБЪЕМ ОСВОЕНИЯ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5476"/>
        <w:gridCol w:w="1741"/>
        <w:gridCol w:w="1657"/>
      </w:tblGrid>
      <w:tr w:rsidR="00A13782" w:rsidRPr="00340B1F" w:rsidTr="00340B1F">
        <w:tc>
          <w:tcPr>
            <w:tcW w:w="697" w:type="dxa"/>
            <w:vMerge w:val="restart"/>
            <w:shd w:val="clear" w:color="auto" w:fill="auto"/>
          </w:tcPr>
          <w:p w:rsidR="00A13782" w:rsidRPr="00340B1F" w:rsidRDefault="00A13782" w:rsidP="00B6089D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13782" w:rsidRPr="00340B1F" w:rsidRDefault="00A13782" w:rsidP="00B6089D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76" w:type="dxa"/>
            <w:vMerge w:val="restart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умения (компетенций)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освоения профессиональных умений (количество)</w:t>
            </w:r>
          </w:p>
        </w:tc>
      </w:tr>
      <w:tr w:rsidR="00A13782" w:rsidRPr="00340B1F" w:rsidTr="00340B1F">
        <w:tc>
          <w:tcPr>
            <w:tcW w:w="697" w:type="dxa"/>
            <w:vMerge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6" w:type="dxa"/>
            <w:vMerge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Базовый </w:t>
            </w: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Продвинутый </w:t>
            </w: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Диагностический</w:t>
            </w: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476" w:type="dxa"/>
            <w:shd w:val="clear" w:color="auto" w:fill="auto"/>
          </w:tcPr>
          <w:p w:rsidR="00A13782" w:rsidRPr="00340B1F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Диагностика инфекционных и неинфекционных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 в соответствии с клиническими рекомендациями (протоколами ведения), стандартами и порядками оказания медицинской помощи пациентам педиатрического профиля.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76" w:type="dxa"/>
            <w:shd w:val="clear" w:color="auto" w:fill="auto"/>
          </w:tcPr>
          <w:p w:rsidR="00A13782" w:rsidRPr="00340B1F" w:rsidRDefault="00DC16BC" w:rsidP="00B6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Диагностика неотложных состояний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476" w:type="dxa"/>
            <w:shd w:val="clear" w:color="auto" w:fill="auto"/>
          </w:tcPr>
          <w:p w:rsidR="00A13782" w:rsidRPr="00340B1F" w:rsidRDefault="00DC16BC" w:rsidP="00B6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медицинской экспертизы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Лечебный</w:t>
            </w: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</w:t>
            </w:r>
          </w:p>
        </w:tc>
        <w:tc>
          <w:tcPr>
            <w:tcW w:w="5476" w:type="dxa"/>
            <w:shd w:val="clear" w:color="auto" w:fill="auto"/>
          </w:tcPr>
          <w:p w:rsidR="00A13782" w:rsidRPr="00DC16BC" w:rsidRDefault="00DC16BC" w:rsidP="00105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специализированной медицинской помощи при заболеваниях, состояниях, клинических ситуациях в соответствии с клиническими рекомендациями (протоколами ведения), стандартами и порядками оказания </w:t>
            </w:r>
            <w:r w:rsidRPr="00DC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медицинской помощи пациентам </w:t>
            </w:r>
            <w:r w:rsidR="00105B4B">
              <w:rPr>
                <w:rFonts w:ascii="Times New Roman" w:hAnsi="Times New Roman" w:cs="Times New Roman"/>
                <w:sz w:val="24"/>
                <w:szCs w:val="24"/>
              </w:rPr>
              <w:t>кардиологического</w:t>
            </w: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 xml:space="preserve"> профиля.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476" w:type="dxa"/>
            <w:shd w:val="clear" w:color="auto" w:fill="auto"/>
          </w:tcPr>
          <w:p w:rsidR="00A13782" w:rsidRPr="00DC16BC" w:rsidRDefault="00DC16BC" w:rsidP="00B6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Участие в оказании скорой и неотложной медицинской помощи при состояниях, требующих срочного медицинского вмешательства.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Реабилитационный</w:t>
            </w: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476" w:type="dxa"/>
            <w:shd w:val="clear" w:color="auto" w:fill="auto"/>
          </w:tcPr>
          <w:p w:rsidR="00A13782" w:rsidRPr="00DC16BC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к проведению медицинской реабилитации.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DC16BC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76" w:type="dxa"/>
            <w:shd w:val="clear" w:color="auto" w:fill="auto"/>
          </w:tcPr>
          <w:p w:rsidR="00A13782" w:rsidRPr="00DC16BC" w:rsidRDefault="00DC16BC" w:rsidP="00B6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к проведению немедикаментозной терапии, физиотерапии, ЛФК.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DC16BC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476" w:type="dxa"/>
            <w:shd w:val="clear" w:color="auto" w:fill="auto"/>
          </w:tcPr>
          <w:p w:rsidR="00A13782" w:rsidRPr="00DC16BC" w:rsidRDefault="00DC16BC" w:rsidP="00B6089D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и противопоказаний к санаторно-курортному лечению.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Профилактический</w:t>
            </w: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476" w:type="dxa"/>
            <w:shd w:val="clear" w:color="auto" w:fill="auto"/>
          </w:tcPr>
          <w:p w:rsidR="00A13782" w:rsidRPr="00340B1F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Выявление и мониторинг факторов риска развития хронических неинфекционных заболеваний.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476" w:type="dxa"/>
            <w:shd w:val="clear" w:color="auto" w:fill="auto"/>
          </w:tcPr>
          <w:p w:rsidR="00A13782" w:rsidRPr="00340B1F" w:rsidRDefault="00DC16BC" w:rsidP="00B6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первичной профилактики у детей и подростков в группах риска.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476" w:type="dxa"/>
            <w:shd w:val="clear" w:color="auto" w:fill="auto"/>
          </w:tcPr>
          <w:p w:rsidR="00A13782" w:rsidRPr="00340B1F" w:rsidRDefault="00DC16BC" w:rsidP="00B6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Планирование диспансеризации здоровых и больных детей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76" w:type="dxa"/>
            <w:shd w:val="clear" w:color="auto" w:fill="auto"/>
          </w:tcPr>
          <w:p w:rsidR="00A13782" w:rsidRPr="00340B1F" w:rsidRDefault="00DC16BC" w:rsidP="00B608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медицинских осмотров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76" w:type="dxa"/>
            <w:shd w:val="clear" w:color="auto" w:fill="auto"/>
          </w:tcPr>
          <w:p w:rsidR="00A13782" w:rsidRPr="00340B1F" w:rsidRDefault="00DC16BC" w:rsidP="00B6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диспансерного наблюдения и анализа его эффективности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476" w:type="dxa"/>
            <w:shd w:val="clear" w:color="auto" w:fill="auto"/>
          </w:tcPr>
          <w:p w:rsidR="00A13782" w:rsidRPr="00340B1F" w:rsidRDefault="00DC16BC" w:rsidP="00B6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476" w:type="dxa"/>
            <w:shd w:val="clear" w:color="auto" w:fill="auto"/>
          </w:tcPr>
          <w:p w:rsidR="00A13782" w:rsidRPr="00340B1F" w:rsidRDefault="00DC16BC" w:rsidP="00B6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476" w:type="dxa"/>
            <w:shd w:val="clear" w:color="auto" w:fill="auto"/>
          </w:tcPr>
          <w:p w:rsidR="00A13782" w:rsidRPr="00340B1F" w:rsidRDefault="00DC16BC" w:rsidP="00B6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санитарно-гигиеническому просвещению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профессиональной деятельности: </w:t>
            </w: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Организационно-управленческий</w:t>
            </w:r>
          </w:p>
        </w:tc>
      </w:tr>
      <w:tr w:rsidR="00DC16BC" w:rsidRPr="00340B1F" w:rsidTr="00340B1F">
        <w:tc>
          <w:tcPr>
            <w:tcW w:w="697" w:type="dxa"/>
            <w:shd w:val="clear" w:color="auto" w:fill="auto"/>
          </w:tcPr>
          <w:p w:rsidR="00DC16BC" w:rsidRPr="00DC16BC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476" w:type="dxa"/>
            <w:shd w:val="clear" w:color="auto" w:fill="auto"/>
          </w:tcPr>
          <w:p w:rsidR="00DC16BC" w:rsidRPr="00DC16BC" w:rsidRDefault="00DC16BC" w:rsidP="00DC16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Проведение экспертизы временной нетрудоспособности в рамках должностных обязанностей.</w:t>
            </w:r>
          </w:p>
        </w:tc>
        <w:tc>
          <w:tcPr>
            <w:tcW w:w="1741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6BC" w:rsidRPr="00340B1F" w:rsidTr="00340B1F">
        <w:tc>
          <w:tcPr>
            <w:tcW w:w="697" w:type="dxa"/>
            <w:shd w:val="clear" w:color="auto" w:fill="auto"/>
          </w:tcPr>
          <w:p w:rsidR="00DC16BC" w:rsidRPr="00DC16BC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76" w:type="dxa"/>
            <w:shd w:val="clear" w:color="auto" w:fill="auto"/>
          </w:tcPr>
          <w:p w:rsidR="00DC16BC" w:rsidRPr="00DC16BC" w:rsidRDefault="00DC16BC" w:rsidP="00DC16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Представление больных на врачебную комиссию, консилиум.</w:t>
            </w:r>
          </w:p>
        </w:tc>
        <w:tc>
          <w:tcPr>
            <w:tcW w:w="1741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6BC" w:rsidRPr="00340B1F" w:rsidTr="00340B1F">
        <w:tc>
          <w:tcPr>
            <w:tcW w:w="697" w:type="dxa"/>
            <w:shd w:val="clear" w:color="auto" w:fill="auto"/>
          </w:tcPr>
          <w:p w:rsidR="00DC16BC" w:rsidRPr="00DC16BC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476" w:type="dxa"/>
            <w:shd w:val="clear" w:color="auto" w:fill="auto"/>
          </w:tcPr>
          <w:p w:rsidR="00DC16BC" w:rsidRPr="00DC16BC" w:rsidRDefault="00DC16BC" w:rsidP="00DC16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Направление детей-инвалидов для освидетельствования на медико-социальную экспертизу.</w:t>
            </w:r>
          </w:p>
        </w:tc>
        <w:tc>
          <w:tcPr>
            <w:tcW w:w="1741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6BC" w:rsidRPr="00340B1F" w:rsidTr="00340B1F">
        <w:tc>
          <w:tcPr>
            <w:tcW w:w="697" w:type="dxa"/>
            <w:shd w:val="clear" w:color="auto" w:fill="auto"/>
          </w:tcPr>
          <w:p w:rsidR="00DC16BC" w:rsidRPr="00DC16BC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76" w:type="dxa"/>
            <w:shd w:val="clear" w:color="auto" w:fill="auto"/>
          </w:tcPr>
          <w:p w:rsidR="00DC16BC" w:rsidRPr="00DC16BC" w:rsidRDefault="00DC16BC" w:rsidP="00DC16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Оформление и направление в учреждение </w:t>
            </w:r>
            <w:proofErr w:type="spellStart"/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Роспотребнадзора</w:t>
            </w:r>
            <w:proofErr w:type="spellEnd"/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экстренного извещения при выявлении инфекционного или профессионального заболевания.</w:t>
            </w:r>
          </w:p>
        </w:tc>
        <w:tc>
          <w:tcPr>
            <w:tcW w:w="1741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6BC" w:rsidRPr="00340B1F" w:rsidTr="00340B1F">
        <w:tc>
          <w:tcPr>
            <w:tcW w:w="697" w:type="dxa"/>
            <w:shd w:val="clear" w:color="auto" w:fill="auto"/>
          </w:tcPr>
          <w:p w:rsidR="00DC16BC" w:rsidRPr="00DC16BC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76" w:type="dxa"/>
            <w:shd w:val="clear" w:color="auto" w:fill="auto"/>
          </w:tcPr>
          <w:p w:rsidR="00DC16BC" w:rsidRPr="00DC16BC" w:rsidRDefault="00DC16BC" w:rsidP="00DC16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Определение показаний для госпитализации и ее организация с учетом маршрутизации.</w:t>
            </w:r>
          </w:p>
        </w:tc>
        <w:tc>
          <w:tcPr>
            <w:tcW w:w="1741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6BC" w:rsidRPr="00340B1F" w:rsidTr="00340B1F">
        <w:tc>
          <w:tcPr>
            <w:tcW w:w="697" w:type="dxa"/>
            <w:shd w:val="clear" w:color="auto" w:fill="auto"/>
          </w:tcPr>
          <w:p w:rsidR="00DC16BC" w:rsidRPr="00DC16BC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476" w:type="dxa"/>
            <w:shd w:val="clear" w:color="auto" w:fill="auto"/>
          </w:tcPr>
          <w:p w:rsidR="00DC16BC" w:rsidRPr="00DC16BC" w:rsidRDefault="00DC16BC" w:rsidP="00DC16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мониторинга побочных и нежелательных эффектов лекарственных средств.</w:t>
            </w:r>
          </w:p>
        </w:tc>
        <w:tc>
          <w:tcPr>
            <w:tcW w:w="1741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6BC" w:rsidRPr="00340B1F" w:rsidTr="00340B1F">
        <w:tc>
          <w:tcPr>
            <w:tcW w:w="697" w:type="dxa"/>
            <w:shd w:val="clear" w:color="auto" w:fill="auto"/>
          </w:tcPr>
          <w:p w:rsidR="00DC16BC" w:rsidRPr="00DC16BC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476" w:type="dxa"/>
            <w:shd w:val="clear" w:color="auto" w:fill="auto"/>
          </w:tcPr>
          <w:p w:rsidR="00DC16BC" w:rsidRPr="00DC16BC" w:rsidRDefault="00DC16BC" w:rsidP="00DC16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Выдача заключений о необходимости направления пациента по медицинским показаниям на санаторно-курортное лечение.</w:t>
            </w:r>
          </w:p>
        </w:tc>
        <w:tc>
          <w:tcPr>
            <w:tcW w:w="1741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6BC" w:rsidRPr="00340B1F" w:rsidTr="00340B1F">
        <w:tc>
          <w:tcPr>
            <w:tcW w:w="697" w:type="dxa"/>
            <w:shd w:val="clear" w:color="auto" w:fill="auto"/>
          </w:tcPr>
          <w:p w:rsidR="00DC16BC" w:rsidRPr="00DC16BC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476" w:type="dxa"/>
            <w:shd w:val="clear" w:color="auto" w:fill="auto"/>
          </w:tcPr>
          <w:p w:rsidR="00DC16BC" w:rsidRPr="00DC16BC" w:rsidRDefault="00DC16BC" w:rsidP="00DC16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мероприятий по санитарно-</w:t>
            </w:r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др.).</w:t>
            </w:r>
          </w:p>
        </w:tc>
        <w:tc>
          <w:tcPr>
            <w:tcW w:w="1741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6BC" w:rsidRPr="00340B1F" w:rsidTr="00340B1F">
        <w:tc>
          <w:tcPr>
            <w:tcW w:w="697" w:type="dxa"/>
            <w:shd w:val="clear" w:color="auto" w:fill="auto"/>
          </w:tcPr>
          <w:p w:rsidR="00DC16BC" w:rsidRPr="00DC16BC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5476" w:type="dxa"/>
            <w:shd w:val="clear" w:color="auto" w:fill="auto"/>
          </w:tcPr>
          <w:p w:rsidR="00DC16BC" w:rsidRPr="00DC16BC" w:rsidRDefault="00DC16BC" w:rsidP="00DC16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Проведение мониторинга и анализа основных медико-статистических показателей заболеваемости, инвалидности и смертности на обслуживаемом участке в амбулаторно-поликлиническом звене.</w:t>
            </w:r>
          </w:p>
        </w:tc>
        <w:tc>
          <w:tcPr>
            <w:tcW w:w="1741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6BC" w:rsidRPr="00340B1F" w:rsidTr="00340B1F">
        <w:tc>
          <w:tcPr>
            <w:tcW w:w="697" w:type="dxa"/>
            <w:shd w:val="clear" w:color="auto" w:fill="auto"/>
          </w:tcPr>
          <w:p w:rsidR="00DC16BC" w:rsidRPr="00DC16BC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476" w:type="dxa"/>
            <w:shd w:val="clear" w:color="auto" w:fill="auto"/>
          </w:tcPr>
          <w:p w:rsidR="00DC16BC" w:rsidRPr="00DC16BC" w:rsidRDefault="00DC16BC" w:rsidP="00105B4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Оформление медицинской документации установленного образца в рамках должностных обязанностей врача </w:t>
            </w:r>
            <w:r w:rsidR="00105B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детского кардиолога</w:t>
            </w:r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поликлиники и отделения стационара.</w:t>
            </w:r>
          </w:p>
        </w:tc>
        <w:tc>
          <w:tcPr>
            <w:tcW w:w="1741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 w:rsidR="00F540AA" w:rsidRPr="00F540AA" w:rsidTr="0054013F">
        <w:tc>
          <w:tcPr>
            <w:tcW w:w="351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Ординатор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79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III. </w:t>
      </w: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ПРОИЗВОДСТВЕННАЯ ХАРАКТЕРИСТИКА ОРДИНАТОРА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9"/>
        <w:gridCol w:w="2588"/>
        <w:gridCol w:w="3337"/>
      </w:tblGrid>
      <w:tr w:rsidR="00F540AA" w:rsidRPr="00F540AA" w:rsidTr="005C1712">
        <w:tc>
          <w:tcPr>
            <w:tcW w:w="4218" w:type="dxa"/>
          </w:tcPr>
          <w:p w:rsidR="00F540AA" w:rsidRPr="005C1712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5C1712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Руководитель практики</w:t>
            </w:r>
          </w:p>
          <w:p w:rsidR="00F540AA" w:rsidRPr="005C1712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5C1712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образовательного учреждения</w:t>
            </w:r>
          </w:p>
          <w:p w:rsidR="005C1712" w:rsidRPr="005C1712" w:rsidRDefault="005C1712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F077B4" w:rsidRDefault="00F077B4">
      <w:bookmarkStart w:id="0" w:name="_GoBack"/>
      <w:bookmarkEnd w:id="0"/>
    </w:p>
    <w:sectPr w:rsidR="00F077B4" w:rsidSect="00F077B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2C2A"/>
    <w:multiLevelType w:val="hybridMultilevel"/>
    <w:tmpl w:val="2B5CD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3A4724"/>
    <w:multiLevelType w:val="hybridMultilevel"/>
    <w:tmpl w:val="F0E87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767293"/>
    <w:multiLevelType w:val="hybridMultilevel"/>
    <w:tmpl w:val="ED44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C5637"/>
    <w:multiLevelType w:val="hybridMultilevel"/>
    <w:tmpl w:val="959C2212"/>
    <w:lvl w:ilvl="0" w:tplc="59663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7" w15:restartNumberingAfterBreak="0">
    <w:nsid w:val="54AE4D57"/>
    <w:multiLevelType w:val="hybridMultilevel"/>
    <w:tmpl w:val="A1B0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974E3"/>
    <w:multiLevelType w:val="hybridMultilevel"/>
    <w:tmpl w:val="FC34E034"/>
    <w:lvl w:ilvl="0" w:tplc="A52C0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E8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06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CA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EB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2C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9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C3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26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EC0D17"/>
    <w:multiLevelType w:val="hybridMultilevel"/>
    <w:tmpl w:val="333E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11432"/>
    <w:multiLevelType w:val="hybridMultilevel"/>
    <w:tmpl w:val="F134F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628ED"/>
    <w:multiLevelType w:val="hybridMultilevel"/>
    <w:tmpl w:val="B1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867"/>
    <w:rsid w:val="00063533"/>
    <w:rsid w:val="00105B4B"/>
    <w:rsid w:val="00214970"/>
    <w:rsid w:val="00340B1F"/>
    <w:rsid w:val="004108F0"/>
    <w:rsid w:val="00440949"/>
    <w:rsid w:val="0054013F"/>
    <w:rsid w:val="005C1712"/>
    <w:rsid w:val="00613867"/>
    <w:rsid w:val="00677CA3"/>
    <w:rsid w:val="007048DE"/>
    <w:rsid w:val="007A4D7A"/>
    <w:rsid w:val="008D5599"/>
    <w:rsid w:val="00984584"/>
    <w:rsid w:val="00A13782"/>
    <w:rsid w:val="00AB7121"/>
    <w:rsid w:val="00B6089D"/>
    <w:rsid w:val="00BC4F5A"/>
    <w:rsid w:val="00CC3885"/>
    <w:rsid w:val="00D2180F"/>
    <w:rsid w:val="00DC16BC"/>
    <w:rsid w:val="00E8617B"/>
    <w:rsid w:val="00F077B4"/>
    <w:rsid w:val="00F540AA"/>
    <w:rsid w:val="00F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99A2699"/>
  <w15:docId w15:val="{F133201F-A4AF-4590-BAD3-BEA8020A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7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19</Pages>
  <Words>4497</Words>
  <Characters>25638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Рощупкин Антон Николаевич</cp:lastModifiedBy>
  <cp:revision>14</cp:revision>
  <dcterms:created xsi:type="dcterms:W3CDTF">2015-05-19T04:48:00Z</dcterms:created>
  <dcterms:modified xsi:type="dcterms:W3CDTF">2021-06-09T05:27:00Z</dcterms:modified>
</cp:coreProperties>
</file>