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C" w:rsidRPr="002D728C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2D728C" w:rsidRPr="002D728C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2D728C" w:rsidRPr="002D728C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2D728C" w:rsidRPr="002D728C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2D728C" w:rsidRPr="002D728C" w:rsidRDefault="002D728C" w:rsidP="002D728C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ДЛЯ ОРДИНАТОРОВ</w:t>
      </w:r>
    </w:p>
    <w:p w:rsidR="002D728C" w:rsidRPr="002D728C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ПРОХОЖДЕНИЮ ПРОИЗВОДСТВЕННОЙ (КЛИНИЧЕСКОЙ) ПРАКТИКИ</w:t>
      </w:r>
    </w:p>
    <w:p w:rsidR="002D728C" w:rsidRPr="002D728C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D72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</w:t>
      </w:r>
      <w:r w:rsidRPr="002D72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(КЛИНИЧЕСКАЯ) ПРАКТИКА: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РЕАБИЛИТАЦИЯ ДЕТЕЙ, ПЕРЕНЕСШИХ ПЕРИНАТАЛЬНУЮ ПАТОЛОГИЮ</w:t>
      </w: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Неонатология</w:t>
      </w: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D728C">
        <w:rPr>
          <w:rFonts w:ascii="Times New Roman" w:eastAsia="Times New Roman" w:hAnsi="Times New Roman" w:cs="Times New Roman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szCs w:val="24"/>
          <w:lang w:eastAsia="ru-RU"/>
        </w:rPr>
        <w:t>18 неонатология</w:t>
      </w:r>
      <w:r w:rsidRPr="002D728C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2D72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утвержденной ученым советом ФГБОУ ВО ОрГМУ Минздрава России</w:t>
      </w: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протокол № </w:t>
      </w:r>
      <w:proofErr w:type="gramStart"/>
      <w:r w:rsidRPr="002D72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  от</w:t>
      </w:r>
      <w:proofErr w:type="gramEnd"/>
      <w:r w:rsidRPr="002D72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«22» июня 2018</w:t>
      </w: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2D728C" w:rsidRPr="002D728C" w:rsidRDefault="002D728C" w:rsidP="002D728C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Pr="002D72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Общие положения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8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содержат материалы </w:t>
      </w: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проведению практики, а также правила оформления</w:t>
      </w:r>
      <w:r w:rsidRPr="002D72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728C">
        <w:rPr>
          <w:rFonts w:ascii="Times New Roman" w:eastAsia="Times New Roman" w:hAnsi="Times New Roman" w:cs="Times New Roman"/>
          <w:sz w:val="28"/>
          <w:szCs w:val="28"/>
        </w:rPr>
        <w:t>дневника и составления отчета ординатора по производственной практике «</w:t>
      </w:r>
      <w:r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Клиническая практика: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>еабилитация детей, перенесших перинатальную патологию</w:t>
      </w:r>
      <w:r w:rsidRPr="002D72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728C" w:rsidRPr="002D728C" w:rsidRDefault="002D728C" w:rsidP="002D728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Изучить формы и методы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реабилитационной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proofErr w:type="gramEnd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овладеть современными методами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новорожденных, перенесших различную перинатальную патологию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практических навыков по определению у пациентов симптомов и синдромов, требующих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и приобретение практического опыта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методов реабилитации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квалификационными характеристиками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практических навыков по методам лечения и алгоритмам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реабилитационной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 и приобретение практического опыта участия в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Pr="002D728C">
        <w:t xml:space="preserve">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квалификационными характеристиками врача-неонатолога.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Научиться взаимодействовать с медицинским персоналом структурного подразделения, функционировать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реабилитационную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</w:t>
      </w:r>
      <w:proofErr w:type="gramEnd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</w:t>
      </w:r>
    </w:p>
    <w:p w:rsidR="002D728C" w:rsidRPr="002D728C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Вид и график практики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практики –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(клиническая).</w:t>
      </w:r>
    </w:p>
    <w:p w:rsidR="002D728C" w:rsidRPr="002D728C" w:rsidRDefault="002D728C" w:rsidP="002D728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практики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перинатальные центры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базы практической подготовки университета.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прохождения практики –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-44 недели на 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обучения.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практики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в часах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28C" w:rsidRPr="00BF55CB" w:rsidRDefault="002D728C" w:rsidP="00BF55CB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процессе прохождения практики</w:t>
      </w:r>
    </w:p>
    <w:p w:rsidR="00BF55CB" w:rsidRDefault="00BF55CB" w:rsidP="00BF5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D728C" w:rsidRPr="00BF5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</w:t>
      </w:r>
      <w:r w:rsidRPr="00BF5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D728C" w:rsidRPr="00BF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F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ведению и лечению пациентов, нуждающихся в оказании педиатрической медицинской помощи</w:t>
      </w:r>
      <w:r w:rsidR="002D728C" w:rsidRPr="00BF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28C" w:rsidRPr="002D728C" w:rsidRDefault="00BF55CB" w:rsidP="00BF5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D728C" w:rsidRPr="002D7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D728C"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F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</w:t>
      </w:r>
      <w:proofErr w:type="gramStart"/>
      <w:r w:rsidRPr="00BF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28C"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728C" w:rsidRPr="002D728C" w:rsidRDefault="002D728C" w:rsidP="002D728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организациЯ И проведениЕ практики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руководство практикой </w:t>
      </w:r>
      <w:r w:rsidR="00BF55CB" w:rsidRPr="002D72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55CB"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Клиническая практика: </w:t>
      </w:r>
      <w:r w:rsidR="00BF55C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F55CB" w:rsidRPr="002D728C">
        <w:rPr>
          <w:rFonts w:ascii="Times New Roman" w:eastAsia="Times New Roman" w:hAnsi="Times New Roman" w:cs="Times New Roman"/>
          <w:sz w:val="28"/>
          <w:szCs w:val="24"/>
          <w:lang w:eastAsia="ru-RU"/>
        </w:rPr>
        <w:t>еабилитация детей, перенесших перинатальную патологию</w:t>
      </w:r>
      <w:r w:rsidR="00BF5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практической подготовки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ординаторов: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контроль </w:t>
      </w:r>
      <w:proofErr w:type="gramStart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правом ординаторов</w:t>
      </w:r>
      <w:proofErr w:type="gramEnd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 w:rsidRPr="002D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работы ординаторов на базе практики и проверку дневника практики;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D728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 общими принципами организации практики.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</w:t>
      </w:r>
      <w:r w:rsidRPr="002D72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времени</w:t>
      </w:r>
      <w:r w:rsidRPr="002D72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базу практики. При себе необходимо иметь: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 книжку,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или медицинский костюм,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обувь,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медицинскую шапочку,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маску,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тонометр,</w:t>
      </w:r>
    </w:p>
    <w:p w:rsidR="002D728C" w:rsidRPr="002D728C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ручку.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gramStart"/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ординатора: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полностью выполнять задания, предусмотренные программой практики;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медицинскую (служебную) тайну;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представить руководителю практики от ВУЗа отчет и дневник на практике на зачете;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практики ординаторы проходят практику в течение </w:t>
      </w:r>
      <w:r w:rsidR="00BF55C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(включая субботние дни).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D728C" w:rsidRPr="002D728C" w:rsidRDefault="002D728C" w:rsidP="002D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академических часов в день (6,75 астрономических часов) = 8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D728C" w:rsidRPr="002D728C" w:rsidRDefault="002D728C" w:rsidP="002D728C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ОФОРМЛЕНИЕ РЕЗУЛЬТАТОВ ПРОХОЖДЕНИЯ ПРАКТИКИ</w:t>
      </w:r>
    </w:p>
    <w:p w:rsidR="002D728C" w:rsidRPr="002D728C" w:rsidRDefault="002D728C" w:rsidP="002D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документация по практике: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практики,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 практике (электронная и печатная версии),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на ординатора.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 Общие</w:t>
      </w:r>
      <w:proofErr w:type="gramEnd"/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ведения дневника по практике</w:t>
      </w:r>
    </w:p>
    <w:p w:rsidR="002D728C" w:rsidRPr="002D728C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ведут дневник практики по установленной форме (</w:t>
      </w:r>
      <w:r w:rsidRPr="002D7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D728C" w:rsidRPr="002D728C" w:rsidRDefault="002D728C" w:rsidP="002D7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дневник ведется в общей тетради;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заполнению дневника практической подготовки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Дневник практической подготовк</w:t>
      </w:r>
      <w:r w:rsidR="00BF55C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ординатора по специальности «Неонатология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зареферированной</w:t>
      </w:r>
      <w:proofErr w:type="spellEnd"/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литературы, характеристика ординатора), обязательных для заполнения.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D728C" w:rsidRPr="002D728C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D728C" w:rsidRPr="002D728C" w:rsidTr="00500D85">
        <w:tc>
          <w:tcPr>
            <w:tcW w:w="675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D728C" w:rsidRPr="002D728C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Дата прохождения</w:t>
            </w:r>
          </w:p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D728C" w:rsidRPr="002D728C" w:rsidTr="00500D85">
        <w:trPr>
          <w:trHeight w:val="308"/>
        </w:trPr>
        <w:tc>
          <w:tcPr>
            <w:tcW w:w="675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2D728C" w:rsidRPr="002D728C" w:rsidRDefault="00BF55CB" w:rsidP="002D728C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новорожденных</w:t>
            </w:r>
          </w:p>
        </w:tc>
        <w:tc>
          <w:tcPr>
            <w:tcW w:w="3160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</w:t>
            </w:r>
            <w:r w:rsidR="00BF5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F5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30.06.20</w:t>
            </w:r>
          </w:p>
          <w:p w:rsidR="002D728C" w:rsidRPr="002D728C" w:rsidRDefault="002D728C" w:rsidP="00BF5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BF5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216 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</w:t>
            </w:r>
            <w:r w:rsidR="00BF5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85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28C" w:rsidRPr="002D728C" w:rsidTr="00500D85">
        <w:trPr>
          <w:trHeight w:val="233"/>
        </w:trPr>
        <w:tc>
          <w:tcPr>
            <w:tcW w:w="675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D728C" w:rsidRPr="002D728C" w:rsidRDefault="002D728C" w:rsidP="002D728C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которых проходит практическая подготовка. 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Диагностическая и лечебная работа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728C" w:rsidRPr="002D728C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9"/>
        <w:gridCol w:w="4747"/>
        <w:gridCol w:w="2874"/>
      </w:tblGrid>
      <w:tr w:rsidR="002D728C" w:rsidRPr="002D728C" w:rsidTr="00500D85">
        <w:tc>
          <w:tcPr>
            <w:tcW w:w="540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648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2D728C" w:rsidRPr="002D728C" w:rsidTr="00500D85">
        <w:tc>
          <w:tcPr>
            <w:tcW w:w="540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8" w:type="dxa"/>
          </w:tcPr>
          <w:p w:rsidR="002D728C" w:rsidRPr="002D728C" w:rsidRDefault="002D728C" w:rsidP="00097A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В.И.В., </w:t>
            </w:r>
            <w:r w:rsidR="00097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BF5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5077" w:type="dxa"/>
          </w:tcPr>
          <w:p w:rsidR="002D728C" w:rsidRPr="002D728C" w:rsidRDefault="002D728C" w:rsidP="00097A17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Диагноз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97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 ЦНС синдром гипервозбудимости, перелом ключицы справа</w:t>
            </w:r>
          </w:p>
          <w:p w:rsidR="002D728C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Обследование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97A17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Ренгенография</w:t>
            </w:r>
            <w:proofErr w:type="spellEnd"/>
          </w:p>
          <w:p w:rsidR="00097A17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НСГ, ЭЭГ</w:t>
            </w:r>
          </w:p>
          <w:p w:rsidR="00097A17" w:rsidRPr="002D728C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Осмотр невролога</w:t>
            </w:r>
          </w:p>
          <w:p w:rsidR="002D728C" w:rsidRPr="002D728C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2D728C" w:rsidRDefault="00097A17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Массаж правой руки</w:t>
            </w:r>
          </w:p>
          <w:p w:rsidR="00097A17" w:rsidRPr="002D728C" w:rsidRDefault="00097A17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музыкотерапия</w:t>
            </w:r>
          </w:p>
        </w:tc>
      </w:tr>
      <w:tr w:rsidR="002D728C" w:rsidRPr="002D728C" w:rsidTr="00500D85">
        <w:tc>
          <w:tcPr>
            <w:tcW w:w="540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8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2D728C" w:rsidRPr="002D728C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2D728C" w:rsidRPr="002D728C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28C" w:rsidRPr="002D728C" w:rsidRDefault="002D728C" w:rsidP="002D72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список прочитанной и </w:t>
      </w:r>
      <w:proofErr w:type="spellStart"/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зареферированной</w:t>
      </w:r>
      <w:proofErr w:type="spellEnd"/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D728C" w:rsidRPr="002D728C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дневнике.</w:t>
      </w:r>
    </w:p>
    <w:p w:rsidR="002D728C" w:rsidRPr="00097A17" w:rsidRDefault="00097A17" w:rsidP="00097A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Шабалов Н.П., Неонатология: в 2 т. Т. 1 [Электронный ресурс</w:t>
      </w:r>
      <w:proofErr w:type="gramStart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учеб. пособие / Н. П. Шабалов. - 6-е изд., </w:t>
      </w:r>
      <w:proofErr w:type="spellStart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 доп. - </w:t>
      </w:r>
      <w:proofErr w:type="gramStart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ГЭОТАР-Медиа, 2016. - 704 с. - ISBN 978-5-9704-3794-0 - Режим доступа: </w:t>
      </w:r>
      <w:hyperlink r:id="rId5" w:history="1">
        <w:r w:rsidRPr="004C461C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http://www.studmedlib.ru/book/ISBN9785970437940.html</w:t>
        </w:r>
      </w:hyperlink>
    </w:p>
    <w:p w:rsidR="00097A17" w:rsidRDefault="00097A17" w:rsidP="00097A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A17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риска возникновения у новорожденных и младенцев нарушений нервно-психического развития [Электронный ресурс]: методические рекомендации для педиатров/ А.А. Баранов [и др.</w:t>
      </w:r>
      <w:proofErr w:type="gramStart"/>
      <w:r w:rsidRPr="00097A17">
        <w:rPr>
          <w:rFonts w:ascii="Times New Roman" w:eastAsia="Calibri" w:hAnsi="Times New Roman" w:cs="Times New Roman"/>
          <w:sz w:val="28"/>
          <w:szCs w:val="28"/>
          <w:lang w:eastAsia="ru-RU"/>
        </w:rPr>
        <w:t>].—</w:t>
      </w:r>
      <w:proofErr w:type="gramEnd"/>
      <w:r w:rsidRPr="00097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текстовые данные.— М.: </w:t>
      </w:r>
      <w:proofErr w:type="spellStart"/>
      <w:r w:rsidRPr="00097A17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ПедиатрЪ</w:t>
      </w:r>
      <w:proofErr w:type="spellEnd"/>
      <w:r w:rsidRPr="00097A17">
        <w:rPr>
          <w:rFonts w:ascii="Times New Roman" w:eastAsia="Calibri" w:hAnsi="Times New Roman" w:cs="Times New Roman"/>
          <w:sz w:val="28"/>
          <w:szCs w:val="28"/>
          <w:lang w:eastAsia="ru-RU"/>
        </w:rPr>
        <w:t>, 2016.— 36 c.— Режим доступа: http://www.iprbookshop.ru/70803.html.— ЭБС «IPRbooks»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Заключительный раздел дневника, в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2D728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ответственного работника медицинской организации по специальности и </w:t>
      </w:r>
      <w:r w:rsidRPr="002D728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2D728C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Примечание: </w:t>
      </w:r>
    </w:p>
    <w:p w:rsidR="002D728C" w:rsidRPr="002D728C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D728C" w:rsidRPr="002D728C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Правила оформления характеристики на обучающегося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2D7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2D728C" w:rsidRPr="002D728C" w:rsidRDefault="002D728C" w:rsidP="002D72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проявленные ординатором профессиональные и личные качества;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выводы о профессиональной пригодности ординатора. 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D728C" w:rsidRPr="002D728C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2D7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оформления </w:t>
      </w:r>
      <w:proofErr w:type="gramStart"/>
      <w:r w:rsidRPr="002D7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</w:t>
      </w:r>
      <w:proofErr w:type="gramEnd"/>
      <w:r w:rsidRPr="002D7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обучающегося по практике</w:t>
      </w: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2D7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2D728C" w:rsidRPr="002D728C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оформлению отчета по практической подготовке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Отчет по практической подготовке ординатора по специальности «</w:t>
      </w:r>
      <w:r w:rsidR="00097A1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Неонатология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D728C" w:rsidRPr="002D728C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2D728C" w:rsidRPr="002D728C" w:rsidTr="00500D85">
        <w:tc>
          <w:tcPr>
            <w:tcW w:w="621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7" w:type="dxa"/>
          </w:tcPr>
          <w:p w:rsidR="002D728C" w:rsidRPr="002D728C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</w:t>
            </w:r>
          </w:p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D728C" w:rsidRPr="002D728C" w:rsidTr="00500D85">
        <w:tc>
          <w:tcPr>
            <w:tcW w:w="621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7" w:type="dxa"/>
          </w:tcPr>
          <w:p w:rsidR="002D728C" w:rsidRPr="002D728C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ГАУЗ</w:t>
            </w:r>
            <w:r w:rsidR="002D728C" w:rsidRPr="002D72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ООКБ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208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728C" w:rsidRPr="002D728C" w:rsidTr="00500D85">
        <w:tc>
          <w:tcPr>
            <w:tcW w:w="621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67" w:type="dxa"/>
          </w:tcPr>
          <w:p w:rsidR="002D728C" w:rsidRPr="002D728C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патологии новорожденных и недоношенных детей</w:t>
            </w:r>
          </w:p>
        </w:tc>
        <w:tc>
          <w:tcPr>
            <w:tcW w:w="208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01.06.2019-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06.06.2019</w:t>
            </w:r>
          </w:p>
          <w:p w:rsidR="002D728C" w:rsidRPr="002D728C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097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728C" w:rsidRPr="002D728C" w:rsidTr="00500D85">
        <w:tc>
          <w:tcPr>
            <w:tcW w:w="621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 и т.д.</w:t>
            </w:r>
          </w:p>
        </w:tc>
        <w:tc>
          <w:tcPr>
            <w:tcW w:w="2767" w:type="dxa"/>
          </w:tcPr>
          <w:p w:rsidR="002D728C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ГАУЗ ДГКБ</w:t>
            </w:r>
          </w:p>
          <w:p w:rsidR="00097A17" w:rsidRPr="002D728C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реабилитации</w:t>
            </w:r>
          </w:p>
        </w:tc>
        <w:tc>
          <w:tcPr>
            <w:tcW w:w="208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08.06.2019-13.06.2019</w:t>
            </w:r>
          </w:p>
          <w:p w:rsidR="002D728C" w:rsidRPr="002D728C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097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</w:t>
            </w:r>
            <w:r w:rsidRPr="002D7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2D728C" w:rsidRPr="002D728C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728C" w:rsidRPr="002D728C" w:rsidRDefault="002D728C" w:rsidP="002D72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отчета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2D72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(раздел 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дневника), суммируя работу по всем базам. 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неонатолога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отражает 3 вида профессиональной деятельности: лечебный и </w:t>
      </w:r>
      <w:r w:rsidR="00097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реабилитационный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2D7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D728C" w:rsidRPr="002D728C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D728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D7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2D728C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отчета, в</w:t>
      </w:r>
      <w:r w:rsidRPr="002D72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2D728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2D728C" w:rsidRDefault="002D728C" w:rsidP="002D7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D728C" w:rsidRPr="002D728C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__________</w:t>
      </w:r>
    </w:p>
    <w:p w:rsidR="002D728C" w:rsidRPr="002D728C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2D728C" w:rsidRPr="002D728C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2D728C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lastRenderedPageBreak/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Дневник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Неонатология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097A17" w:rsidRPr="00097A17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097A1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«ПРОИЗВОДСТВЕННАЯ (КЛИНИЧЕСКАЯ) ПРАКТИКА: РЕАБИЛИТАЦИЯ ДЕТЕЙ, ПЕРЕНЕСШИХ ПЕРИНАТАЛЬНУЮ ПАТОЛОГИЮ»</w:t>
      </w:r>
    </w:p>
    <w:p w:rsidR="00097A17" w:rsidRPr="00F540AA" w:rsidRDefault="00097A17" w:rsidP="00097A17">
      <w:pPr>
        <w:shd w:val="clear" w:color="auto" w:fill="FFFFFF"/>
        <w:spacing w:before="672" w:after="0" w:line="240" w:lineRule="auto"/>
        <w:ind w:left="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097A17" w:rsidRPr="00F540AA" w:rsidTr="00500D85">
        <w:tc>
          <w:tcPr>
            <w:tcW w:w="3947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97A17" w:rsidRPr="00F540AA" w:rsidTr="00500D85">
        <w:tc>
          <w:tcPr>
            <w:tcW w:w="3947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097A17" w:rsidRPr="00F540AA" w:rsidTr="00500D85">
        <w:tc>
          <w:tcPr>
            <w:tcW w:w="3947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F540AA" w:rsidTr="00500D85">
        <w:tc>
          <w:tcPr>
            <w:tcW w:w="3947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097A17" w:rsidRPr="00F540AA" w:rsidTr="00500D85">
        <w:tc>
          <w:tcPr>
            <w:tcW w:w="675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7A17" w:rsidRPr="00F540AA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F540AA" w:rsidTr="00500D85">
        <w:trPr>
          <w:trHeight w:val="249"/>
        </w:trPr>
        <w:tc>
          <w:tcPr>
            <w:tcW w:w="67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097A17" w:rsidRPr="00F540AA" w:rsidRDefault="00097A17" w:rsidP="00500D85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67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67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67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Диагностическая и лечебная работа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097A17" w:rsidRPr="00F540AA" w:rsidTr="00500D85">
        <w:trPr>
          <w:trHeight w:val="1838"/>
        </w:trPr>
        <w:tc>
          <w:tcPr>
            <w:tcW w:w="940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097A17" w:rsidRPr="00F540AA" w:rsidTr="00500D85">
        <w:trPr>
          <w:trHeight w:val="301"/>
        </w:trPr>
        <w:tc>
          <w:tcPr>
            <w:tcW w:w="940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318"/>
        </w:trPr>
        <w:tc>
          <w:tcPr>
            <w:tcW w:w="940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F540AA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097A17" w:rsidRPr="00F540AA" w:rsidTr="00500D85">
        <w:tc>
          <w:tcPr>
            <w:tcW w:w="1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097A17" w:rsidRPr="00F540AA" w:rsidTr="00500D85">
        <w:tc>
          <w:tcPr>
            <w:tcW w:w="1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1525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097A17" w:rsidRPr="00F540AA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97A17" w:rsidRPr="00F540AA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A17" w:rsidRPr="00F540AA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2</w:t>
      </w:r>
    </w:p>
    <w:p w:rsidR="00097A17" w:rsidRPr="00F540AA" w:rsidRDefault="00097A17" w:rsidP="00097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097A17" w:rsidRPr="00F540AA" w:rsidRDefault="00097A17" w:rsidP="00097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F540AA" w:rsidRDefault="00097A17" w:rsidP="00097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F540AA" w:rsidTr="00500D85">
        <w:trPr>
          <w:trHeight w:val="1078"/>
        </w:trPr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7" w:rsidRPr="00F540AA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A17" w:rsidRPr="00F540AA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3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097A17" w:rsidRPr="00F540AA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Отчет 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о прохождении 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Неонатология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097A17" w:rsidRPr="00097A17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097A1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«ПРОИЗВОДСТВЕННАЯ (КЛИНИЧЕСКАЯ) ПРАКТИКА: РЕАБИЛИТАЦИЯ ДЕТЕЙ, ПЕРЕНЕСШИХ ПЕРИНАТАЛЬНУЮ ПАТОЛОГИЮ»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F540AA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СВОДНЫЙ ОТЧЕТ 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097A17" w:rsidRPr="00F540AA" w:rsidTr="00500D85">
        <w:trPr>
          <w:trHeight w:val="896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rPr>
          <w:trHeight w:val="603"/>
        </w:trPr>
        <w:tc>
          <w:tcPr>
            <w:tcW w:w="652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F540AA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7A17" w:rsidRPr="00F540AA" w:rsidRDefault="00097A17" w:rsidP="00097A1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A17" w:rsidRPr="00F540AA" w:rsidRDefault="00097A17" w:rsidP="00097A1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97A17" w:rsidRPr="00F540AA" w:rsidTr="00500D85">
        <w:tc>
          <w:tcPr>
            <w:tcW w:w="1951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097A17" w:rsidRPr="00F540AA" w:rsidTr="00500D85">
        <w:tc>
          <w:tcPr>
            <w:tcW w:w="1951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1951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F540AA" w:rsidTr="00500D85">
        <w:tc>
          <w:tcPr>
            <w:tcW w:w="1951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F540AA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p w:rsidR="00097A17" w:rsidRPr="00F540AA" w:rsidRDefault="00097A17" w:rsidP="00097A17">
      <w:pPr>
        <w:shd w:val="clear" w:color="auto" w:fill="FFFFFF"/>
        <w:spacing w:after="0" w:line="240" w:lineRule="auto"/>
        <w:ind w:left="1267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p w:rsidR="00097A17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76"/>
        <w:gridCol w:w="1741"/>
        <w:gridCol w:w="1657"/>
      </w:tblGrid>
      <w:tr w:rsidR="00097A17" w:rsidRPr="00A13782" w:rsidTr="00500D85">
        <w:tc>
          <w:tcPr>
            <w:tcW w:w="697" w:type="dxa"/>
            <w:vMerge w:val="restart"/>
            <w:shd w:val="clear" w:color="auto" w:fill="auto"/>
          </w:tcPr>
          <w:p w:rsidR="00097A17" w:rsidRPr="00A13782" w:rsidRDefault="00097A17" w:rsidP="00500D8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97A17" w:rsidRPr="00A13782" w:rsidRDefault="00097A17" w:rsidP="00500D8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097A17" w:rsidRPr="00A13782" w:rsidTr="00500D85">
        <w:tc>
          <w:tcPr>
            <w:tcW w:w="697" w:type="dxa"/>
            <w:vMerge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765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7655A2">
              <w:rPr>
                <w:rFonts w:ascii="Times New Roman" w:hAnsi="Times New Roman" w:cs="Times New Roman"/>
                <w:sz w:val="24"/>
                <w:szCs w:val="24"/>
              </w:rPr>
              <w:t>ухода за новорожденным, перенесшим неонатальную патологию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энтерального и парентерального питания недоношенных.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500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недоношенных, выхаживание </w:t>
            </w:r>
            <w:r w:rsidR="007655A2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2 этапа и </w:t>
            </w: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на педиатрическом участке.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500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Реабилитационная терапия  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097A1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ПП ЦНС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097A1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Родовых повреждений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A13782" w:rsidTr="00500D85">
        <w:tc>
          <w:tcPr>
            <w:tcW w:w="69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097A17" w:rsidRPr="00A13782" w:rsidRDefault="00097A17" w:rsidP="00097A1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Гемолитической анемии</w:t>
            </w:r>
          </w:p>
        </w:tc>
        <w:tc>
          <w:tcPr>
            <w:tcW w:w="1741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7A17" w:rsidRPr="00A13782" w:rsidRDefault="00097A1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A13782" w:rsidTr="00500D85">
        <w:tc>
          <w:tcPr>
            <w:tcW w:w="69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7655A2" w:rsidRPr="00A13782" w:rsidRDefault="007655A2" w:rsidP="007655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Пневмонии </w:t>
            </w:r>
          </w:p>
        </w:tc>
        <w:tc>
          <w:tcPr>
            <w:tcW w:w="1741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A13782" w:rsidTr="00500D85">
        <w:tc>
          <w:tcPr>
            <w:tcW w:w="69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7655A2" w:rsidRDefault="007655A2" w:rsidP="007655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Сепсис</w:t>
            </w:r>
          </w:p>
        </w:tc>
        <w:tc>
          <w:tcPr>
            <w:tcW w:w="1741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A13782" w:rsidTr="00500D85">
        <w:tc>
          <w:tcPr>
            <w:tcW w:w="69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7655A2" w:rsidRDefault="007655A2" w:rsidP="007655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ВУИ</w:t>
            </w:r>
          </w:p>
        </w:tc>
        <w:tc>
          <w:tcPr>
            <w:tcW w:w="1741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655A2" w:rsidRPr="00A13782" w:rsidRDefault="007655A2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A17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097A17" w:rsidRPr="00F540AA" w:rsidTr="00500D85">
        <w:tc>
          <w:tcPr>
            <w:tcW w:w="35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097A17" w:rsidRPr="00F540AA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97A17" w:rsidRPr="00F540AA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F540AA" w:rsidTr="00500D85">
        <w:tc>
          <w:tcPr>
            <w:tcW w:w="4218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F540AA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97A17" w:rsidRPr="002D728C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448"/>
    <w:multiLevelType w:val="hybridMultilevel"/>
    <w:tmpl w:val="D512A1B2"/>
    <w:lvl w:ilvl="0" w:tplc="4A78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097A17"/>
    <w:rsid w:val="002D728C"/>
    <w:rsid w:val="00613867"/>
    <w:rsid w:val="00616A83"/>
    <w:rsid w:val="007655A2"/>
    <w:rsid w:val="007A4D7A"/>
    <w:rsid w:val="00BC4F5A"/>
    <w:rsid w:val="00BF55CB"/>
    <w:rsid w:val="00CC3885"/>
    <w:rsid w:val="00E8617B"/>
    <w:rsid w:val="00F077B4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603D583"/>
  <w15:docId w15:val="{D4230EEA-E201-418F-8DC0-7227008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/book/ISBN97859704379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2015-05-19T04:48:00Z</dcterms:created>
  <dcterms:modified xsi:type="dcterms:W3CDTF">2021-06-07T13:50:00Z</dcterms:modified>
</cp:coreProperties>
</file>