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E03" w:rsidRPr="00B14E03" w:rsidRDefault="00B14E03" w:rsidP="00B14E03">
      <w:pPr>
        <w:spacing w:after="0"/>
        <w:ind w:right="-285"/>
        <w:jc w:val="center"/>
        <w:rPr>
          <w:rFonts w:ascii="Times New Roman" w:eastAsia="Times New Roman" w:hAnsi="Times New Roman" w:cs="Times New Roman"/>
          <w:b/>
          <w:sz w:val="28"/>
          <w:szCs w:val="28"/>
          <w:lang w:eastAsia="ru-RU"/>
        </w:rPr>
      </w:pPr>
      <w:r w:rsidRPr="00B14E03">
        <w:rPr>
          <w:rFonts w:ascii="Times New Roman" w:eastAsia="Times New Roman" w:hAnsi="Times New Roman" w:cs="Times New Roman"/>
          <w:b/>
          <w:sz w:val="28"/>
          <w:szCs w:val="28"/>
          <w:lang w:eastAsia="ru-RU"/>
        </w:rPr>
        <w:t xml:space="preserve">ГОСУДАРСТВЕННОЕ БЮДЖЕТНОЕ ОБРАЗОВАТЕЛЬНОЕ УЧРЕЖДЕНИЕ ВЫСШЕГО ПРОФЕССИОНАЛЬНОГО ОБРАЗОВАНИЯ «ОРЕНБУРГСКИЙ ГОСУДАРСТВЕННЫЙ МЕДИЦИНСКИЙ УНИВЕРСИТЕТ» </w:t>
      </w:r>
    </w:p>
    <w:p w:rsidR="00B14E03" w:rsidRPr="00B14E03" w:rsidRDefault="00B14E03" w:rsidP="00B14E03">
      <w:pPr>
        <w:spacing w:after="0"/>
        <w:ind w:right="-285"/>
        <w:jc w:val="center"/>
        <w:rPr>
          <w:rFonts w:ascii="Times New Roman" w:eastAsia="Times New Roman" w:hAnsi="Times New Roman" w:cs="Times New Roman"/>
          <w:b/>
          <w:sz w:val="28"/>
          <w:szCs w:val="28"/>
          <w:lang w:eastAsia="ru-RU"/>
        </w:rPr>
      </w:pPr>
      <w:r w:rsidRPr="00B14E03">
        <w:rPr>
          <w:rFonts w:ascii="Times New Roman" w:eastAsia="Times New Roman" w:hAnsi="Times New Roman" w:cs="Times New Roman"/>
          <w:b/>
          <w:sz w:val="28"/>
          <w:szCs w:val="28"/>
          <w:lang w:eastAsia="ru-RU"/>
        </w:rPr>
        <w:t>МИНИСТЕРСТВА ЗДРАВОХРАНЕНИЯ РОССИЙСКОЙ ФЕДЕРАЦИИ</w:t>
      </w:r>
    </w:p>
    <w:p w:rsidR="00B14E03" w:rsidRPr="00B14E03" w:rsidRDefault="00B14E03" w:rsidP="00B14E03">
      <w:pPr>
        <w:spacing w:after="0"/>
        <w:ind w:right="-285"/>
        <w:jc w:val="center"/>
        <w:rPr>
          <w:rFonts w:ascii="Times New Roman" w:eastAsia="Times New Roman" w:hAnsi="Times New Roman" w:cs="Times New Roman"/>
          <w:b/>
          <w:sz w:val="28"/>
          <w:szCs w:val="28"/>
          <w:lang w:eastAsia="ru-RU"/>
        </w:rPr>
      </w:pPr>
    </w:p>
    <w:p w:rsidR="00B14E03" w:rsidRPr="00B14E03" w:rsidRDefault="00B14E03" w:rsidP="00B14E03">
      <w:pPr>
        <w:spacing w:after="0"/>
        <w:ind w:right="-285"/>
        <w:jc w:val="center"/>
        <w:rPr>
          <w:rFonts w:ascii="Times New Roman" w:eastAsia="Times New Roman" w:hAnsi="Times New Roman" w:cs="Times New Roman"/>
          <w:b/>
          <w:sz w:val="28"/>
          <w:szCs w:val="28"/>
          <w:lang w:eastAsia="ru-RU"/>
        </w:rPr>
      </w:pPr>
    </w:p>
    <w:p w:rsidR="00B14E03" w:rsidRPr="00B14E03" w:rsidRDefault="00B14E03" w:rsidP="00B14E03">
      <w:pPr>
        <w:spacing w:after="0"/>
        <w:ind w:right="-285"/>
        <w:jc w:val="center"/>
        <w:rPr>
          <w:rFonts w:ascii="Times New Roman" w:eastAsia="Times New Roman" w:hAnsi="Times New Roman" w:cs="Times New Roman"/>
          <w:sz w:val="20"/>
          <w:szCs w:val="20"/>
          <w:lang w:eastAsia="ru-RU"/>
        </w:rPr>
      </w:pPr>
      <w:r w:rsidRPr="00B14E03">
        <w:rPr>
          <w:rFonts w:ascii="Times New Roman" w:eastAsia="Times New Roman" w:hAnsi="Times New Roman" w:cs="Times New Roman"/>
          <w:sz w:val="28"/>
          <w:szCs w:val="28"/>
          <w:lang w:eastAsia="ru-RU"/>
        </w:rPr>
        <w:t xml:space="preserve">Кафедра микробиологии, вирусологии, иммунологии </w:t>
      </w:r>
    </w:p>
    <w:p w:rsidR="00B14E03" w:rsidRPr="00B14E03" w:rsidRDefault="00B14E03" w:rsidP="00B14E03">
      <w:pPr>
        <w:spacing w:after="0"/>
        <w:jc w:val="center"/>
        <w:rPr>
          <w:rFonts w:ascii="Times New Roman" w:eastAsia="Times New Roman" w:hAnsi="Times New Roman" w:cs="Times New Roman"/>
          <w:b/>
          <w:sz w:val="32"/>
          <w:szCs w:val="32"/>
          <w:lang w:eastAsia="ru-RU"/>
        </w:rPr>
      </w:pPr>
    </w:p>
    <w:p w:rsidR="00B14E03" w:rsidRPr="00B14E03" w:rsidRDefault="00B14E03" w:rsidP="00B14E03">
      <w:pPr>
        <w:spacing w:after="0"/>
        <w:jc w:val="center"/>
        <w:rPr>
          <w:rFonts w:ascii="Times New Roman" w:eastAsia="Times New Roman" w:hAnsi="Times New Roman" w:cs="Times New Roman"/>
          <w:b/>
          <w:sz w:val="32"/>
          <w:szCs w:val="32"/>
          <w:lang w:eastAsia="ru-RU"/>
        </w:rPr>
      </w:pPr>
    </w:p>
    <w:p w:rsidR="00B14E03" w:rsidRPr="00B14E03" w:rsidRDefault="00B14E03" w:rsidP="00B14E03">
      <w:pPr>
        <w:spacing w:after="0"/>
        <w:rPr>
          <w:rFonts w:ascii="Times New Roman" w:eastAsia="Times New Roman" w:hAnsi="Times New Roman" w:cs="Times New Roman"/>
          <w:sz w:val="20"/>
          <w:szCs w:val="20"/>
          <w:lang w:eastAsia="ru-RU"/>
        </w:rPr>
      </w:pPr>
    </w:p>
    <w:p w:rsidR="00B14E03" w:rsidRPr="00B14E03" w:rsidRDefault="00B14E03" w:rsidP="00B14E03">
      <w:pPr>
        <w:spacing w:after="0"/>
        <w:rPr>
          <w:rFonts w:ascii="Times New Roman" w:eastAsia="Times New Roman" w:hAnsi="Times New Roman" w:cs="Times New Roman"/>
          <w:sz w:val="20"/>
          <w:szCs w:val="20"/>
          <w:lang w:eastAsia="ru-RU"/>
        </w:rPr>
      </w:pPr>
    </w:p>
    <w:p w:rsidR="00B14E03" w:rsidRPr="00B14E03" w:rsidRDefault="00B14E03" w:rsidP="00B14E03">
      <w:pPr>
        <w:spacing w:after="0"/>
        <w:rPr>
          <w:rFonts w:ascii="Times New Roman" w:eastAsia="Times New Roman" w:hAnsi="Times New Roman" w:cs="Times New Roman"/>
          <w:sz w:val="20"/>
          <w:szCs w:val="20"/>
          <w:lang w:eastAsia="ru-RU"/>
        </w:rPr>
      </w:pPr>
    </w:p>
    <w:p w:rsidR="00B14E03" w:rsidRPr="00B14E03" w:rsidRDefault="00B14E03" w:rsidP="00B14E03">
      <w:pPr>
        <w:spacing w:after="0"/>
        <w:rPr>
          <w:rFonts w:ascii="Times New Roman" w:eastAsia="Times New Roman" w:hAnsi="Times New Roman" w:cs="Times New Roman"/>
          <w:sz w:val="20"/>
          <w:szCs w:val="20"/>
          <w:lang w:eastAsia="ru-RU"/>
        </w:rPr>
      </w:pPr>
    </w:p>
    <w:p w:rsidR="00B14E03" w:rsidRPr="00B14E03" w:rsidRDefault="00B14E03" w:rsidP="00B14E03">
      <w:pPr>
        <w:spacing w:after="0"/>
        <w:rPr>
          <w:rFonts w:ascii="Times New Roman" w:eastAsia="Times New Roman" w:hAnsi="Times New Roman" w:cs="Times New Roman"/>
          <w:sz w:val="20"/>
          <w:szCs w:val="20"/>
          <w:lang w:eastAsia="ru-RU"/>
        </w:rPr>
      </w:pPr>
    </w:p>
    <w:p w:rsidR="00B14E03" w:rsidRPr="00B14E03" w:rsidRDefault="00B14E03" w:rsidP="00B14E03">
      <w:pPr>
        <w:spacing w:after="0"/>
        <w:rPr>
          <w:rFonts w:ascii="Times New Roman" w:eastAsia="Times New Roman" w:hAnsi="Times New Roman" w:cs="Times New Roman"/>
          <w:sz w:val="20"/>
          <w:szCs w:val="20"/>
          <w:lang w:eastAsia="ru-RU"/>
        </w:rPr>
      </w:pPr>
    </w:p>
    <w:p w:rsidR="00B14E03" w:rsidRPr="00B14E03" w:rsidRDefault="00B14E03" w:rsidP="00B14E03">
      <w:pPr>
        <w:spacing w:after="0"/>
        <w:rPr>
          <w:rFonts w:ascii="Times New Roman" w:eastAsia="Times New Roman" w:hAnsi="Times New Roman" w:cs="Times New Roman"/>
          <w:sz w:val="20"/>
          <w:szCs w:val="20"/>
          <w:lang w:eastAsia="ru-RU"/>
        </w:rPr>
      </w:pPr>
    </w:p>
    <w:p w:rsidR="00B14E03" w:rsidRPr="00B14E03" w:rsidRDefault="00B14E03" w:rsidP="00B14E03">
      <w:pPr>
        <w:spacing w:after="0"/>
        <w:rPr>
          <w:rFonts w:ascii="Times New Roman" w:eastAsia="Times New Roman" w:hAnsi="Times New Roman" w:cs="Times New Roman"/>
          <w:sz w:val="20"/>
          <w:szCs w:val="20"/>
          <w:lang w:eastAsia="ru-RU"/>
        </w:rPr>
      </w:pPr>
    </w:p>
    <w:p w:rsidR="00B14E03" w:rsidRPr="00B14E03" w:rsidRDefault="00B14E03" w:rsidP="00B14E03">
      <w:pPr>
        <w:spacing w:after="0"/>
        <w:rPr>
          <w:rFonts w:ascii="Times New Roman" w:eastAsia="Times New Roman" w:hAnsi="Times New Roman" w:cs="Times New Roman"/>
          <w:sz w:val="20"/>
          <w:szCs w:val="20"/>
          <w:lang w:eastAsia="ru-RU"/>
        </w:rPr>
      </w:pPr>
    </w:p>
    <w:p w:rsidR="00B14E03" w:rsidRPr="00AE5B98" w:rsidRDefault="00AE5B98" w:rsidP="00AE5B98">
      <w:pPr>
        <w:spacing w:after="0"/>
        <w:jc w:val="center"/>
        <w:rPr>
          <w:rFonts w:ascii="Times New Roman" w:eastAsia="Times New Roman" w:hAnsi="Times New Roman" w:cs="Times New Roman"/>
          <w:b/>
          <w:sz w:val="32"/>
          <w:szCs w:val="32"/>
          <w:lang w:eastAsia="ru-RU"/>
        </w:rPr>
      </w:pPr>
      <w:r w:rsidRPr="00AE5B98">
        <w:rPr>
          <w:rFonts w:ascii="Times New Roman" w:eastAsia="Times New Roman" w:hAnsi="Times New Roman" w:cs="Times New Roman"/>
          <w:b/>
          <w:sz w:val="32"/>
          <w:szCs w:val="32"/>
          <w:lang w:eastAsia="ru-RU"/>
        </w:rPr>
        <w:t>МОДУЛЬ 3</w:t>
      </w:r>
    </w:p>
    <w:p w:rsidR="00B14E03" w:rsidRPr="00B14E03" w:rsidRDefault="00B14E03" w:rsidP="00B14E03">
      <w:pPr>
        <w:spacing w:after="0"/>
        <w:jc w:val="center"/>
        <w:rPr>
          <w:rFonts w:ascii="Times New Roman" w:eastAsia="Times New Roman" w:hAnsi="Times New Roman" w:cs="Times New Roman"/>
          <w:b/>
          <w:sz w:val="32"/>
          <w:szCs w:val="32"/>
          <w:lang w:eastAsia="ru-RU"/>
        </w:rPr>
      </w:pPr>
      <w:r w:rsidRPr="00B14E03">
        <w:rPr>
          <w:rFonts w:ascii="Times New Roman" w:eastAsia="Times New Roman" w:hAnsi="Times New Roman" w:cs="Times New Roman"/>
          <w:b/>
          <w:sz w:val="32"/>
          <w:szCs w:val="32"/>
          <w:lang w:eastAsia="ru-RU"/>
        </w:rPr>
        <w:t>«</w:t>
      </w:r>
      <w:r>
        <w:rPr>
          <w:rFonts w:ascii="Times New Roman" w:eastAsia="Times New Roman" w:hAnsi="Times New Roman" w:cs="Times New Roman"/>
          <w:b/>
          <w:sz w:val="32"/>
          <w:szCs w:val="32"/>
          <w:lang w:eastAsia="ru-RU"/>
        </w:rPr>
        <w:t>ЧАСТНАЯ БАКТЕРИОЛОГИЯ</w:t>
      </w:r>
      <w:r w:rsidR="002F0DCA">
        <w:rPr>
          <w:rFonts w:ascii="Times New Roman" w:eastAsia="Times New Roman" w:hAnsi="Times New Roman" w:cs="Times New Roman"/>
          <w:b/>
          <w:sz w:val="32"/>
          <w:szCs w:val="32"/>
          <w:lang w:eastAsia="ru-RU"/>
        </w:rPr>
        <w:t>. ВИРУСОЛОГИЯ</w:t>
      </w:r>
      <w:r w:rsidRPr="00B14E03">
        <w:rPr>
          <w:rFonts w:ascii="Times New Roman" w:eastAsia="Times New Roman" w:hAnsi="Times New Roman" w:cs="Times New Roman"/>
          <w:b/>
          <w:sz w:val="32"/>
          <w:szCs w:val="32"/>
          <w:lang w:eastAsia="ru-RU"/>
        </w:rPr>
        <w:t>»</w:t>
      </w:r>
    </w:p>
    <w:p w:rsidR="00B14E03" w:rsidRPr="00B14E03" w:rsidRDefault="00B14E03" w:rsidP="00B14E03">
      <w:pPr>
        <w:spacing w:after="0"/>
        <w:jc w:val="center"/>
        <w:rPr>
          <w:rFonts w:ascii="Times New Roman" w:eastAsia="Times New Roman" w:hAnsi="Times New Roman" w:cs="Times New Roman"/>
          <w:b/>
          <w:sz w:val="28"/>
          <w:szCs w:val="28"/>
          <w:lang w:eastAsia="ru-RU"/>
        </w:rPr>
      </w:pPr>
    </w:p>
    <w:p w:rsidR="00B14E03" w:rsidRPr="00B14E03" w:rsidRDefault="00B14E03" w:rsidP="00B14E03">
      <w:pPr>
        <w:spacing w:after="0"/>
        <w:jc w:val="center"/>
        <w:rPr>
          <w:rFonts w:ascii="Times New Roman" w:eastAsia="Times New Roman" w:hAnsi="Times New Roman" w:cs="Times New Roman"/>
          <w:sz w:val="28"/>
          <w:szCs w:val="28"/>
          <w:lang w:eastAsia="ru-RU"/>
        </w:rPr>
      </w:pPr>
      <w:r w:rsidRPr="00B14E03">
        <w:rPr>
          <w:rFonts w:ascii="Times New Roman" w:eastAsia="Times New Roman" w:hAnsi="Times New Roman" w:cs="Times New Roman"/>
          <w:sz w:val="28"/>
          <w:szCs w:val="28"/>
          <w:lang w:eastAsia="ru-RU"/>
        </w:rPr>
        <w:t>методические рекомендации</w:t>
      </w:r>
    </w:p>
    <w:p w:rsidR="00B14E03" w:rsidRPr="00B14E03" w:rsidRDefault="00B14E03" w:rsidP="00B14E03">
      <w:pPr>
        <w:spacing w:after="0" w:line="240" w:lineRule="auto"/>
        <w:jc w:val="center"/>
        <w:rPr>
          <w:rFonts w:ascii="Times New Roman" w:eastAsia="Times New Roman" w:hAnsi="Times New Roman" w:cs="Times New Roman"/>
          <w:b/>
          <w:sz w:val="28"/>
          <w:szCs w:val="28"/>
          <w:lang w:eastAsia="ru-RU"/>
        </w:rPr>
      </w:pPr>
      <w:r w:rsidRPr="00B14E03">
        <w:rPr>
          <w:rFonts w:ascii="Times New Roman" w:eastAsia="Times New Roman" w:hAnsi="Times New Roman" w:cs="Times New Roman"/>
          <w:sz w:val="28"/>
          <w:szCs w:val="28"/>
          <w:lang w:eastAsia="ru-RU"/>
        </w:rPr>
        <w:t>для студентов 2-го курса факультета</w:t>
      </w:r>
      <w:r w:rsidR="002F0DCA">
        <w:rPr>
          <w:rFonts w:ascii="Times New Roman" w:eastAsia="Times New Roman" w:hAnsi="Times New Roman" w:cs="Times New Roman"/>
          <w:sz w:val="28"/>
          <w:szCs w:val="28"/>
          <w:lang w:eastAsia="ru-RU"/>
        </w:rPr>
        <w:t xml:space="preserve"> ВСО</w:t>
      </w:r>
    </w:p>
    <w:p w:rsidR="00B14E03" w:rsidRPr="00B14E03" w:rsidRDefault="00B14E03" w:rsidP="00B14E03">
      <w:pPr>
        <w:spacing w:after="0"/>
        <w:jc w:val="center"/>
        <w:rPr>
          <w:rFonts w:ascii="Times New Roman" w:eastAsia="Times New Roman" w:hAnsi="Times New Roman" w:cs="Times New Roman"/>
          <w:sz w:val="28"/>
          <w:szCs w:val="28"/>
          <w:lang w:eastAsia="ru-RU"/>
        </w:rPr>
      </w:pPr>
    </w:p>
    <w:p w:rsidR="00B14E03" w:rsidRPr="00B14E03" w:rsidRDefault="00B14E03" w:rsidP="00B14E03">
      <w:pPr>
        <w:spacing w:after="0"/>
        <w:jc w:val="center"/>
        <w:rPr>
          <w:rFonts w:ascii="Times New Roman" w:eastAsia="Times New Roman" w:hAnsi="Times New Roman" w:cs="Times New Roman"/>
          <w:sz w:val="28"/>
          <w:szCs w:val="28"/>
          <w:lang w:eastAsia="ru-RU"/>
        </w:rPr>
      </w:pPr>
    </w:p>
    <w:p w:rsidR="00B14E03" w:rsidRPr="00B14E03" w:rsidRDefault="00B14E03" w:rsidP="00B14E03">
      <w:pPr>
        <w:spacing w:after="0"/>
        <w:jc w:val="center"/>
        <w:rPr>
          <w:rFonts w:ascii="Times New Roman" w:eastAsia="Times New Roman" w:hAnsi="Times New Roman" w:cs="Times New Roman"/>
          <w:sz w:val="28"/>
          <w:szCs w:val="28"/>
          <w:lang w:eastAsia="ru-RU"/>
        </w:rPr>
      </w:pPr>
    </w:p>
    <w:p w:rsidR="00B14E03" w:rsidRPr="00B14E03" w:rsidRDefault="00B14E03" w:rsidP="00B14E03">
      <w:pPr>
        <w:spacing w:after="0"/>
        <w:jc w:val="center"/>
        <w:rPr>
          <w:rFonts w:ascii="Times New Roman" w:eastAsia="Times New Roman" w:hAnsi="Times New Roman" w:cs="Times New Roman"/>
          <w:sz w:val="28"/>
          <w:szCs w:val="28"/>
          <w:lang w:eastAsia="ru-RU"/>
        </w:rPr>
      </w:pPr>
    </w:p>
    <w:p w:rsidR="00B14E03" w:rsidRPr="00B14E03" w:rsidRDefault="00B14E03" w:rsidP="00B14E03">
      <w:pPr>
        <w:spacing w:after="0"/>
        <w:jc w:val="center"/>
        <w:rPr>
          <w:rFonts w:ascii="Times New Roman" w:eastAsia="Times New Roman" w:hAnsi="Times New Roman" w:cs="Times New Roman"/>
          <w:sz w:val="28"/>
          <w:szCs w:val="28"/>
          <w:lang w:eastAsia="ru-RU"/>
        </w:rPr>
      </w:pPr>
    </w:p>
    <w:p w:rsidR="00B14E03" w:rsidRPr="00B14E03" w:rsidRDefault="00B14E03" w:rsidP="00B14E03">
      <w:pPr>
        <w:spacing w:after="0"/>
        <w:jc w:val="center"/>
        <w:rPr>
          <w:rFonts w:ascii="Times New Roman" w:eastAsia="Times New Roman" w:hAnsi="Times New Roman" w:cs="Times New Roman"/>
          <w:sz w:val="28"/>
          <w:szCs w:val="28"/>
          <w:lang w:eastAsia="ru-RU"/>
        </w:rPr>
      </w:pPr>
    </w:p>
    <w:p w:rsidR="00B14E03" w:rsidRPr="00B14E03" w:rsidRDefault="00B14E03" w:rsidP="00B14E03">
      <w:pPr>
        <w:spacing w:after="0"/>
        <w:jc w:val="center"/>
        <w:rPr>
          <w:rFonts w:ascii="Times New Roman" w:eastAsia="Times New Roman" w:hAnsi="Times New Roman" w:cs="Times New Roman"/>
          <w:sz w:val="28"/>
          <w:szCs w:val="28"/>
          <w:lang w:eastAsia="ru-RU"/>
        </w:rPr>
      </w:pPr>
    </w:p>
    <w:p w:rsidR="00B14E03" w:rsidRPr="00B14E03" w:rsidRDefault="00B14E03" w:rsidP="00B14E03">
      <w:pPr>
        <w:spacing w:after="0"/>
        <w:jc w:val="center"/>
        <w:rPr>
          <w:rFonts w:ascii="Times New Roman" w:eastAsia="Times New Roman" w:hAnsi="Times New Roman" w:cs="Times New Roman"/>
          <w:sz w:val="28"/>
          <w:szCs w:val="28"/>
          <w:lang w:eastAsia="ru-RU"/>
        </w:rPr>
      </w:pPr>
    </w:p>
    <w:p w:rsidR="00B14E03" w:rsidRPr="00B14E03" w:rsidRDefault="00B14E03" w:rsidP="00B14E03">
      <w:pPr>
        <w:spacing w:after="0"/>
        <w:rPr>
          <w:rFonts w:ascii="Times New Roman" w:eastAsia="Times New Roman" w:hAnsi="Times New Roman" w:cs="Times New Roman"/>
          <w:sz w:val="28"/>
          <w:szCs w:val="28"/>
          <w:lang w:eastAsia="ru-RU"/>
        </w:rPr>
      </w:pPr>
    </w:p>
    <w:p w:rsidR="00B14E03" w:rsidRPr="00B14E03" w:rsidRDefault="00B14E03" w:rsidP="00B14E03">
      <w:pPr>
        <w:spacing w:after="0"/>
        <w:jc w:val="center"/>
        <w:rPr>
          <w:rFonts w:ascii="Times New Roman" w:eastAsia="Times New Roman" w:hAnsi="Times New Roman" w:cs="Times New Roman"/>
          <w:sz w:val="28"/>
          <w:szCs w:val="28"/>
          <w:lang w:eastAsia="ru-RU"/>
        </w:rPr>
      </w:pPr>
    </w:p>
    <w:p w:rsidR="00B14E03" w:rsidRPr="00B14E03" w:rsidRDefault="00B14E03" w:rsidP="00B14E03">
      <w:pPr>
        <w:spacing w:after="0"/>
        <w:jc w:val="center"/>
        <w:rPr>
          <w:rFonts w:ascii="Times New Roman" w:eastAsia="Times New Roman" w:hAnsi="Times New Roman" w:cs="Times New Roman"/>
          <w:sz w:val="28"/>
          <w:szCs w:val="28"/>
          <w:lang w:eastAsia="ru-RU"/>
        </w:rPr>
      </w:pPr>
    </w:p>
    <w:p w:rsidR="00B14E03" w:rsidRPr="00B14E03" w:rsidRDefault="00B14E03" w:rsidP="00B14E03">
      <w:pPr>
        <w:spacing w:after="0"/>
        <w:jc w:val="center"/>
        <w:rPr>
          <w:rFonts w:ascii="Times New Roman" w:eastAsia="Times New Roman" w:hAnsi="Times New Roman" w:cs="Times New Roman"/>
          <w:sz w:val="28"/>
          <w:szCs w:val="28"/>
          <w:lang w:eastAsia="ru-RU"/>
        </w:rPr>
      </w:pPr>
    </w:p>
    <w:p w:rsidR="00B14E03" w:rsidRPr="00B14E03" w:rsidRDefault="00B14E03" w:rsidP="00B14E03">
      <w:pPr>
        <w:spacing w:after="0"/>
        <w:jc w:val="center"/>
        <w:rPr>
          <w:rFonts w:ascii="Times New Roman" w:eastAsia="Times New Roman" w:hAnsi="Times New Roman" w:cs="Times New Roman"/>
          <w:sz w:val="28"/>
          <w:szCs w:val="28"/>
          <w:lang w:eastAsia="ru-RU"/>
        </w:rPr>
      </w:pPr>
    </w:p>
    <w:p w:rsidR="00B14E03" w:rsidRPr="00B14E03" w:rsidRDefault="00B14E03" w:rsidP="00B14E03">
      <w:pPr>
        <w:spacing w:after="0"/>
        <w:jc w:val="center"/>
        <w:rPr>
          <w:rFonts w:ascii="Times New Roman" w:eastAsia="Times New Roman" w:hAnsi="Times New Roman" w:cs="Times New Roman"/>
          <w:sz w:val="28"/>
          <w:szCs w:val="28"/>
          <w:lang w:eastAsia="ru-RU"/>
        </w:rPr>
      </w:pPr>
    </w:p>
    <w:p w:rsidR="00B14E03" w:rsidRDefault="00B14E03" w:rsidP="00B14E03">
      <w:pPr>
        <w:spacing w:after="0" w:line="240" w:lineRule="auto"/>
        <w:jc w:val="center"/>
        <w:rPr>
          <w:rFonts w:ascii="Times New Roman" w:eastAsia="Times New Roman" w:hAnsi="Times New Roman" w:cs="Times New Roman"/>
          <w:sz w:val="28"/>
          <w:szCs w:val="28"/>
          <w:lang w:eastAsia="ru-RU"/>
        </w:rPr>
      </w:pPr>
      <w:r w:rsidRPr="00B14E03">
        <w:rPr>
          <w:rFonts w:ascii="Times New Roman" w:eastAsia="Times New Roman" w:hAnsi="Times New Roman" w:cs="Times New Roman"/>
          <w:sz w:val="28"/>
          <w:szCs w:val="28"/>
          <w:lang w:eastAsia="ru-RU"/>
        </w:rPr>
        <w:t>Оренбург</w:t>
      </w:r>
      <w:r>
        <w:rPr>
          <w:rFonts w:ascii="Times New Roman" w:eastAsia="Times New Roman" w:hAnsi="Times New Roman" w:cs="Times New Roman"/>
          <w:sz w:val="28"/>
          <w:szCs w:val="28"/>
          <w:lang w:eastAsia="ru-RU"/>
        </w:rPr>
        <w:t xml:space="preserve"> 2016</w:t>
      </w:r>
    </w:p>
    <w:p w:rsidR="00B14E03" w:rsidRDefault="00B14E03" w:rsidP="00B14E03">
      <w:pPr>
        <w:spacing w:after="0" w:line="240" w:lineRule="auto"/>
        <w:jc w:val="both"/>
        <w:rPr>
          <w:rFonts w:ascii="Times New Roman" w:eastAsia="Times New Roman" w:hAnsi="Times New Roman" w:cs="Times New Roman"/>
          <w:sz w:val="28"/>
          <w:szCs w:val="28"/>
          <w:lang w:eastAsia="ru-RU"/>
        </w:rPr>
      </w:pPr>
    </w:p>
    <w:p w:rsidR="00B14E03" w:rsidRDefault="00B14E03" w:rsidP="00B14E03">
      <w:pPr>
        <w:spacing w:after="0" w:line="240" w:lineRule="auto"/>
        <w:jc w:val="both"/>
        <w:rPr>
          <w:rFonts w:ascii="Times New Roman" w:eastAsia="Times New Roman" w:hAnsi="Times New Roman" w:cs="Times New Roman"/>
          <w:sz w:val="28"/>
          <w:szCs w:val="28"/>
          <w:lang w:eastAsia="ru-RU"/>
        </w:rPr>
      </w:pPr>
    </w:p>
    <w:p w:rsidR="002F0DCA" w:rsidRDefault="00B14E03" w:rsidP="00B14E03">
      <w:pPr>
        <w:spacing w:after="0" w:line="240" w:lineRule="auto"/>
        <w:jc w:val="center"/>
        <w:rPr>
          <w:rFonts w:ascii="Times New Roman" w:eastAsia="Times New Roman" w:hAnsi="Times New Roman" w:cs="Times New Roman"/>
          <w:b/>
          <w:sz w:val="32"/>
          <w:szCs w:val="32"/>
        </w:rPr>
      </w:pPr>
      <w:r w:rsidRPr="00B14E03">
        <w:rPr>
          <w:rFonts w:ascii="Times New Roman" w:eastAsia="Times New Roman" w:hAnsi="Times New Roman" w:cs="Times New Roman"/>
          <w:b/>
          <w:sz w:val="32"/>
          <w:szCs w:val="32"/>
        </w:rPr>
        <w:lastRenderedPageBreak/>
        <w:t>Модуль №3 «Частная бактериология</w:t>
      </w:r>
      <w:r w:rsidR="002F0DCA">
        <w:rPr>
          <w:rFonts w:ascii="Times New Roman" w:eastAsia="Times New Roman" w:hAnsi="Times New Roman" w:cs="Times New Roman"/>
          <w:b/>
          <w:sz w:val="32"/>
          <w:szCs w:val="32"/>
        </w:rPr>
        <w:t xml:space="preserve">. Вирусология» </w:t>
      </w:r>
    </w:p>
    <w:p w:rsidR="00B14E03" w:rsidRPr="00B14E03" w:rsidRDefault="002F0DCA" w:rsidP="00B14E03">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(8</w:t>
      </w:r>
      <w:r w:rsidR="00B14E03" w:rsidRPr="00B14E03">
        <w:rPr>
          <w:rFonts w:ascii="Times New Roman" w:eastAsia="Times New Roman" w:hAnsi="Times New Roman" w:cs="Times New Roman"/>
          <w:b/>
          <w:sz w:val="32"/>
          <w:szCs w:val="32"/>
        </w:rPr>
        <w:t xml:space="preserve"> практических занятий)</w:t>
      </w:r>
    </w:p>
    <w:p w:rsidR="00B14E03" w:rsidRDefault="00B14E03" w:rsidP="00B14E03">
      <w:pPr>
        <w:spacing w:after="0" w:line="240" w:lineRule="auto"/>
        <w:jc w:val="center"/>
        <w:rPr>
          <w:rFonts w:ascii="Times New Roman" w:eastAsia="Times New Roman" w:hAnsi="Times New Roman" w:cs="Times New Roman"/>
          <w:sz w:val="24"/>
          <w:szCs w:val="24"/>
        </w:rPr>
      </w:pPr>
    </w:p>
    <w:p w:rsidR="00D81AF0" w:rsidRPr="00CE74E9" w:rsidRDefault="00CE74E9" w:rsidP="00CE74E9">
      <w:pPr>
        <w:spacing w:after="0" w:line="240" w:lineRule="auto"/>
        <w:jc w:val="center"/>
        <w:rPr>
          <w:rFonts w:ascii="Times New Roman" w:eastAsia="Times New Roman" w:hAnsi="Times New Roman" w:cs="Times New Roman"/>
          <w:b/>
          <w:sz w:val="24"/>
          <w:szCs w:val="24"/>
        </w:rPr>
      </w:pPr>
      <w:r w:rsidRPr="00CE74E9">
        <w:rPr>
          <w:rFonts w:ascii="Times New Roman" w:eastAsia="Times New Roman" w:hAnsi="Times New Roman" w:cs="Times New Roman"/>
          <w:b/>
          <w:sz w:val="24"/>
          <w:szCs w:val="24"/>
        </w:rPr>
        <w:t>РАЗДЕЛ «ЧАСТНАЯ БАКТЕРИОЛОГИЯ»</w:t>
      </w:r>
    </w:p>
    <w:p w:rsidR="00D81AF0" w:rsidRPr="00CE74E9" w:rsidRDefault="00D81AF0" w:rsidP="00CE74E9">
      <w:pPr>
        <w:spacing w:after="0" w:line="240" w:lineRule="auto"/>
        <w:jc w:val="center"/>
        <w:rPr>
          <w:rFonts w:ascii="Times New Roman" w:eastAsia="Times New Roman" w:hAnsi="Times New Roman" w:cs="Times New Roman"/>
          <w:b/>
          <w:sz w:val="24"/>
          <w:szCs w:val="24"/>
        </w:rPr>
      </w:pPr>
    </w:p>
    <w:p w:rsidR="00D81AF0" w:rsidRPr="00D81AF0" w:rsidRDefault="002F0DCA" w:rsidP="00D81AF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Практическое занятие №1</w:t>
      </w:r>
      <w:r w:rsidR="00D81AF0" w:rsidRPr="00D81AF0">
        <w:rPr>
          <w:rFonts w:ascii="Times New Roman" w:eastAsia="Times New Roman" w:hAnsi="Times New Roman" w:cs="Times New Roman"/>
          <w:b/>
          <w:sz w:val="24"/>
          <w:szCs w:val="24"/>
        </w:rPr>
        <w:t>.</w:t>
      </w:r>
    </w:p>
    <w:p w:rsidR="00D81AF0" w:rsidRPr="00D81AF0" w:rsidRDefault="00D81AF0" w:rsidP="00D81AF0">
      <w:pPr>
        <w:spacing w:after="0" w:line="240" w:lineRule="auto"/>
        <w:jc w:val="both"/>
        <w:rPr>
          <w:rFonts w:ascii="Times New Roman" w:eastAsia="Times New Roman" w:hAnsi="Times New Roman" w:cs="Times New Roman"/>
          <w:sz w:val="24"/>
          <w:szCs w:val="24"/>
        </w:rPr>
      </w:pPr>
      <w:r w:rsidRPr="00D81AF0">
        <w:rPr>
          <w:rFonts w:ascii="Times New Roman" w:eastAsia="Times New Roman" w:hAnsi="Times New Roman" w:cs="Times New Roman"/>
          <w:b/>
          <w:sz w:val="24"/>
          <w:szCs w:val="24"/>
        </w:rPr>
        <w:t>2. Тема:</w:t>
      </w:r>
      <w:r w:rsidRPr="00D81AF0">
        <w:rPr>
          <w:rFonts w:ascii="Times New Roman" w:eastAsia="Times New Roman" w:hAnsi="Times New Roman" w:cs="Times New Roman"/>
          <w:sz w:val="24"/>
          <w:szCs w:val="24"/>
        </w:rPr>
        <w:t xml:space="preserve"> Микробиология  дифтерии и туберкулёза.  </w:t>
      </w:r>
    </w:p>
    <w:p w:rsidR="00D81AF0" w:rsidRPr="00D81AF0" w:rsidRDefault="00D81AF0" w:rsidP="00D81AF0">
      <w:pPr>
        <w:spacing w:after="0" w:line="240" w:lineRule="auto"/>
        <w:jc w:val="both"/>
        <w:rPr>
          <w:rFonts w:ascii="Times New Roman" w:eastAsia="Times New Roman" w:hAnsi="Times New Roman" w:cs="Times New Roman"/>
          <w:sz w:val="24"/>
          <w:szCs w:val="24"/>
        </w:rPr>
      </w:pPr>
    </w:p>
    <w:p w:rsidR="00D81AF0" w:rsidRPr="00D81AF0" w:rsidRDefault="00D81AF0" w:rsidP="00D81AF0">
      <w:pPr>
        <w:spacing w:after="0" w:line="240" w:lineRule="auto"/>
        <w:jc w:val="both"/>
        <w:rPr>
          <w:rFonts w:ascii="Times New Roman" w:eastAsia="Times New Roman" w:hAnsi="Times New Roman" w:cs="Times New Roman"/>
          <w:sz w:val="24"/>
          <w:szCs w:val="24"/>
        </w:rPr>
      </w:pPr>
      <w:r w:rsidRPr="00D81AF0">
        <w:rPr>
          <w:rFonts w:ascii="Times New Roman" w:eastAsia="Times New Roman" w:hAnsi="Times New Roman" w:cs="Times New Roman"/>
          <w:b/>
          <w:sz w:val="24"/>
          <w:szCs w:val="24"/>
        </w:rPr>
        <w:t>3. Цель:</w:t>
      </w:r>
      <w:r w:rsidRPr="00D81AF0">
        <w:rPr>
          <w:rFonts w:ascii="Times New Roman" w:eastAsia="Times New Roman" w:hAnsi="Times New Roman" w:cs="Times New Roman"/>
          <w:sz w:val="24"/>
          <w:szCs w:val="24"/>
        </w:rPr>
        <w:t>Выяснить особенности этиологии туберкулеза и дифтерии, овладеть умением оценки результатов лабораторной диагностики дифтерии и туберкулеза, научиться решать практические задачи по специфической  профилактике и терапии дифтерии и туберкулеза.</w:t>
      </w:r>
    </w:p>
    <w:p w:rsidR="00D81AF0" w:rsidRPr="00D81AF0" w:rsidRDefault="00D81AF0" w:rsidP="00D81AF0">
      <w:pPr>
        <w:spacing w:after="0" w:line="240" w:lineRule="auto"/>
        <w:jc w:val="both"/>
        <w:rPr>
          <w:rFonts w:ascii="Times New Roman" w:eastAsia="Times New Roman" w:hAnsi="Times New Roman" w:cs="Times New Roman"/>
          <w:sz w:val="24"/>
          <w:szCs w:val="24"/>
        </w:rPr>
      </w:pPr>
    </w:p>
    <w:p w:rsidR="00D81AF0" w:rsidRPr="00D81AF0" w:rsidRDefault="00D81AF0" w:rsidP="00D81AF0">
      <w:pPr>
        <w:spacing w:after="0" w:line="240" w:lineRule="auto"/>
        <w:jc w:val="both"/>
        <w:rPr>
          <w:rFonts w:ascii="Times New Roman" w:eastAsia="Times New Roman" w:hAnsi="Times New Roman" w:cs="Times New Roman"/>
          <w:b/>
          <w:sz w:val="24"/>
          <w:szCs w:val="24"/>
        </w:rPr>
      </w:pPr>
      <w:r w:rsidRPr="00D81AF0">
        <w:rPr>
          <w:rFonts w:ascii="Times New Roman" w:eastAsia="Times New Roman" w:hAnsi="Times New Roman" w:cs="Times New Roman"/>
          <w:b/>
          <w:sz w:val="24"/>
          <w:szCs w:val="24"/>
        </w:rPr>
        <w:t xml:space="preserve">4. Вопросы для самоподготовки: </w:t>
      </w:r>
    </w:p>
    <w:p w:rsidR="00D81AF0" w:rsidRPr="00D81AF0" w:rsidRDefault="00D81AF0" w:rsidP="0090704D">
      <w:pPr>
        <w:numPr>
          <w:ilvl w:val="1"/>
          <w:numId w:val="5"/>
        </w:numPr>
        <w:autoSpaceDE w:val="0"/>
        <w:autoSpaceDN w:val="0"/>
        <w:spacing w:after="0" w:line="240" w:lineRule="auto"/>
        <w:jc w:val="both"/>
        <w:rPr>
          <w:rFonts w:ascii="Times New Roman" w:eastAsia="Times New Roman" w:hAnsi="Times New Roman" w:cs="Times New Roman"/>
          <w:sz w:val="24"/>
          <w:szCs w:val="24"/>
        </w:rPr>
      </w:pPr>
      <w:r w:rsidRPr="00D81AF0">
        <w:rPr>
          <w:rFonts w:ascii="Times New Roman" w:eastAsia="Times New Roman" w:hAnsi="Times New Roman" w:cs="Times New Roman"/>
          <w:sz w:val="24"/>
          <w:szCs w:val="24"/>
        </w:rPr>
        <w:t>Таксономия и характеристика возбудителей дифтерии.</w:t>
      </w:r>
    </w:p>
    <w:p w:rsidR="00D81AF0" w:rsidRPr="00D81AF0" w:rsidRDefault="00D81AF0" w:rsidP="00D81AF0">
      <w:pPr>
        <w:autoSpaceDE w:val="0"/>
        <w:autoSpaceDN w:val="0"/>
        <w:spacing w:after="0" w:line="240" w:lineRule="auto"/>
        <w:ind w:left="851"/>
        <w:jc w:val="both"/>
        <w:rPr>
          <w:rFonts w:ascii="Times New Roman" w:eastAsia="Times New Roman" w:hAnsi="Times New Roman" w:cs="Times New Roman"/>
          <w:sz w:val="24"/>
          <w:szCs w:val="24"/>
        </w:rPr>
      </w:pPr>
      <w:r w:rsidRPr="00D81AF0">
        <w:rPr>
          <w:rFonts w:ascii="Times New Roman" w:eastAsia="Times New Roman" w:hAnsi="Times New Roman" w:cs="Times New Roman"/>
          <w:sz w:val="24"/>
          <w:szCs w:val="24"/>
        </w:rPr>
        <w:t xml:space="preserve">2. Эпидемиология и патогенез дифтерии. </w:t>
      </w:r>
    </w:p>
    <w:p w:rsidR="00D81AF0" w:rsidRPr="00D81AF0" w:rsidRDefault="00D81AF0" w:rsidP="00D81AF0">
      <w:pPr>
        <w:autoSpaceDE w:val="0"/>
        <w:autoSpaceDN w:val="0"/>
        <w:spacing w:after="0" w:line="240" w:lineRule="auto"/>
        <w:ind w:left="720"/>
        <w:jc w:val="both"/>
        <w:rPr>
          <w:rFonts w:ascii="Times New Roman" w:eastAsia="Times New Roman" w:hAnsi="Times New Roman" w:cs="Times New Roman"/>
          <w:sz w:val="24"/>
          <w:szCs w:val="24"/>
        </w:rPr>
      </w:pPr>
      <w:r w:rsidRPr="00D81AF0">
        <w:rPr>
          <w:rFonts w:ascii="Times New Roman" w:eastAsia="Times New Roman" w:hAnsi="Times New Roman" w:cs="Times New Roman"/>
          <w:sz w:val="24"/>
          <w:szCs w:val="24"/>
        </w:rPr>
        <w:t>3.Лабораторная диагностика дифтерии. Выявление токсигенности дифтерийной палочки.</w:t>
      </w:r>
    </w:p>
    <w:p w:rsidR="00D81AF0" w:rsidRPr="00D81AF0" w:rsidRDefault="00D81AF0" w:rsidP="0090704D">
      <w:pPr>
        <w:numPr>
          <w:ilvl w:val="0"/>
          <w:numId w:val="6"/>
        </w:numPr>
        <w:autoSpaceDE w:val="0"/>
        <w:autoSpaceDN w:val="0"/>
        <w:spacing w:after="0" w:line="240" w:lineRule="auto"/>
        <w:jc w:val="both"/>
        <w:rPr>
          <w:rFonts w:ascii="Times New Roman" w:eastAsia="Times New Roman" w:hAnsi="Times New Roman" w:cs="Times New Roman"/>
          <w:sz w:val="24"/>
          <w:szCs w:val="24"/>
        </w:rPr>
      </w:pPr>
      <w:r w:rsidRPr="00D81AF0">
        <w:rPr>
          <w:rFonts w:ascii="Times New Roman" w:eastAsia="Times New Roman" w:hAnsi="Times New Roman" w:cs="Times New Roman"/>
          <w:sz w:val="24"/>
          <w:szCs w:val="24"/>
        </w:rPr>
        <w:t>Иммунитет при дифтерии, выявление антитоксинов (РПГА).</w:t>
      </w:r>
    </w:p>
    <w:p w:rsidR="00D81AF0" w:rsidRPr="00D81AF0" w:rsidRDefault="00D81AF0" w:rsidP="0090704D">
      <w:pPr>
        <w:numPr>
          <w:ilvl w:val="0"/>
          <w:numId w:val="6"/>
        </w:numPr>
        <w:autoSpaceDE w:val="0"/>
        <w:autoSpaceDN w:val="0"/>
        <w:spacing w:after="0" w:line="240" w:lineRule="auto"/>
        <w:ind w:left="357" w:hanging="357"/>
        <w:jc w:val="both"/>
        <w:rPr>
          <w:rFonts w:ascii="Times New Roman" w:eastAsia="Times New Roman" w:hAnsi="Times New Roman" w:cs="Times New Roman"/>
          <w:sz w:val="24"/>
          <w:szCs w:val="24"/>
        </w:rPr>
      </w:pPr>
      <w:r w:rsidRPr="00D81AF0">
        <w:rPr>
          <w:rFonts w:ascii="Times New Roman" w:eastAsia="Times New Roman" w:hAnsi="Times New Roman" w:cs="Times New Roman"/>
          <w:sz w:val="24"/>
          <w:szCs w:val="24"/>
        </w:rPr>
        <w:t>Специфическая терапия и профилактики дифтерии.</w:t>
      </w:r>
    </w:p>
    <w:p w:rsidR="00D81AF0" w:rsidRPr="00D81AF0" w:rsidRDefault="00D81AF0" w:rsidP="0090704D">
      <w:pPr>
        <w:numPr>
          <w:ilvl w:val="0"/>
          <w:numId w:val="6"/>
        </w:numPr>
        <w:autoSpaceDE w:val="0"/>
        <w:autoSpaceDN w:val="0"/>
        <w:spacing w:after="0" w:line="240" w:lineRule="auto"/>
        <w:ind w:left="357" w:hanging="357"/>
        <w:jc w:val="both"/>
        <w:rPr>
          <w:rFonts w:ascii="Times New Roman" w:eastAsia="Times New Roman" w:hAnsi="Times New Roman" w:cs="Times New Roman"/>
          <w:sz w:val="24"/>
          <w:szCs w:val="24"/>
        </w:rPr>
      </w:pPr>
      <w:r w:rsidRPr="00D81AF0">
        <w:rPr>
          <w:rFonts w:ascii="Times New Roman" w:eastAsia="Times New Roman" w:hAnsi="Times New Roman" w:cs="Times New Roman"/>
          <w:sz w:val="24"/>
          <w:szCs w:val="24"/>
        </w:rPr>
        <w:t>Лабораторная диагностика, терапия и профилактика коклюша (для студентов педиатрического факультета)</w:t>
      </w:r>
    </w:p>
    <w:p w:rsidR="00D81AF0" w:rsidRPr="00D81AF0" w:rsidRDefault="00D81AF0" w:rsidP="0090704D">
      <w:pPr>
        <w:numPr>
          <w:ilvl w:val="0"/>
          <w:numId w:val="6"/>
        </w:numPr>
        <w:autoSpaceDE w:val="0"/>
        <w:autoSpaceDN w:val="0"/>
        <w:spacing w:after="0" w:line="240" w:lineRule="auto"/>
        <w:ind w:left="357" w:hanging="357"/>
        <w:jc w:val="both"/>
        <w:rPr>
          <w:rFonts w:ascii="Times New Roman" w:eastAsia="Times New Roman" w:hAnsi="Times New Roman" w:cs="Times New Roman"/>
          <w:sz w:val="24"/>
          <w:szCs w:val="24"/>
        </w:rPr>
      </w:pPr>
      <w:r w:rsidRPr="00D81AF0">
        <w:rPr>
          <w:rFonts w:ascii="Times New Roman" w:eastAsia="Times New Roman" w:hAnsi="Times New Roman" w:cs="Times New Roman"/>
          <w:sz w:val="24"/>
          <w:szCs w:val="24"/>
        </w:rPr>
        <w:t>Таксономия микобактерий. Морфо-биологические свойства микобактерий туберкулеза.</w:t>
      </w:r>
    </w:p>
    <w:p w:rsidR="00D81AF0" w:rsidRPr="00D81AF0" w:rsidRDefault="00D81AF0" w:rsidP="0090704D">
      <w:pPr>
        <w:numPr>
          <w:ilvl w:val="0"/>
          <w:numId w:val="6"/>
        </w:numPr>
        <w:autoSpaceDE w:val="0"/>
        <w:autoSpaceDN w:val="0"/>
        <w:spacing w:after="0" w:line="240" w:lineRule="auto"/>
        <w:ind w:left="357" w:hanging="357"/>
        <w:jc w:val="both"/>
        <w:rPr>
          <w:rFonts w:ascii="Times New Roman" w:eastAsia="Times New Roman" w:hAnsi="Times New Roman" w:cs="Times New Roman"/>
          <w:sz w:val="24"/>
          <w:szCs w:val="24"/>
        </w:rPr>
      </w:pPr>
      <w:r w:rsidRPr="00D81AF0">
        <w:rPr>
          <w:rFonts w:ascii="Times New Roman" w:eastAsia="Times New Roman" w:hAnsi="Times New Roman" w:cs="Times New Roman"/>
          <w:sz w:val="24"/>
          <w:szCs w:val="24"/>
        </w:rPr>
        <w:t>Эпидемиология и патогенез туберкулеза. Роль ГЗТ в патогенезе и иммунитете при туберкулезе.</w:t>
      </w:r>
    </w:p>
    <w:p w:rsidR="00D81AF0" w:rsidRPr="00D81AF0" w:rsidRDefault="00D81AF0" w:rsidP="0090704D">
      <w:pPr>
        <w:numPr>
          <w:ilvl w:val="0"/>
          <w:numId w:val="6"/>
        </w:numPr>
        <w:autoSpaceDE w:val="0"/>
        <w:autoSpaceDN w:val="0"/>
        <w:spacing w:after="0" w:line="240" w:lineRule="auto"/>
        <w:ind w:left="357" w:hanging="357"/>
        <w:jc w:val="both"/>
        <w:rPr>
          <w:rFonts w:ascii="Times New Roman" w:eastAsia="Times New Roman" w:hAnsi="Times New Roman" w:cs="Times New Roman"/>
          <w:sz w:val="24"/>
          <w:szCs w:val="24"/>
        </w:rPr>
      </w:pPr>
      <w:r w:rsidRPr="00D81AF0">
        <w:rPr>
          <w:rFonts w:ascii="Times New Roman" w:eastAsia="Times New Roman" w:hAnsi="Times New Roman" w:cs="Times New Roman"/>
          <w:sz w:val="24"/>
          <w:szCs w:val="24"/>
        </w:rPr>
        <w:t>Методы лабораторной диагностики туберкулеза. Аллергическая проба и ее практическое значение.</w:t>
      </w:r>
    </w:p>
    <w:p w:rsidR="00D81AF0" w:rsidRPr="00D81AF0" w:rsidRDefault="00D81AF0" w:rsidP="0090704D">
      <w:pPr>
        <w:numPr>
          <w:ilvl w:val="0"/>
          <w:numId w:val="6"/>
        </w:numPr>
        <w:autoSpaceDE w:val="0"/>
        <w:autoSpaceDN w:val="0"/>
        <w:spacing w:after="0" w:line="240" w:lineRule="auto"/>
        <w:ind w:left="357" w:hanging="357"/>
        <w:jc w:val="both"/>
        <w:rPr>
          <w:rFonts w:ascii="Times New Roman" w:eastAsia="Times New Roman" w:hAnsi="Times New Roman" w:cs="Times New Roman"/>
          <w:sz w:val="24"/>
          <w:szCs w:val="24"/>
        </w:rPr>
      </w:pPr>
      <w:r w:rsidRPr="00D81AF0">
        <w:rPr>
          <w:rFonts w:ascii="Times New Roman" w:eastAsia="Times New Roman" w:hAnsi="Times New Roman" w:cs="Times New Roman"/>
          <w:sz w:val="24"/>
          <w:szCs w:val="24"/>
        </w:rPr>
        <w:t xml:space="preserve"> Специфическая профилактика туберкулеза. Терапия.</w:t>
      </w:r>
    </w:p>
    <w:p w:rsidR="00D81AF0" w:rsidRPr="00D81AF0" w:rsidRDefault="00D81AF0" w:rsidP="00D81AF0">
      <w:pPr>
        <w:spacing w:after="0" w:line="240" w:lineRule="auto"/>
        <w:ind w:firstLine="720"/>
        <w:jc w:val="both"/>
        <w:rPr>
          <w:rFonts w:ascii="Times New Roman" w:eastAsia="Times New Roman" w:hAnsi="Times New Roman" w:cs="Times New Roman"/>
          <w:color w:val="000000"/>
          <w:sz w:val="24"/>
          <w:szCs w:val="24"/>
        </w:rPr>
      </w:pPr>
    </w:p>
    <w:p w:rsidR="002812DC" w:rsidRDefault="002812DC" w:rsidP="00D81AF0">
      <w:pPr>
        <w:spacing w:after="0" w:line="240" w:lineRule="auto"/>
        <w:jc w:val="both"/>
        <w:rPr>
          <w:rFonts w:ascii="Times New Roman" w:eastAsia="Times New Roman" w:hAnsi="Times New Roman" w:cs="Times New Roman"/>
          <w:b/>
          <w:sz w:val="24"/>
          <w:szCs w:val="24"/>
        </w:rPr>
      </w:pPr>
    </w:p>
    <w:p w:rsidR="00D81AF0" w:rsidRPr="00D81AF0" w:rsidRDefault="00D81AF0" w:rsidP="00D81AF0">
      <w:pPr>
        <w:spacing w:after="0" w:line="240" w:lineRule="auto"/>
        <w:jc w:val="both"/>
        <w:rPr>
          <w:rFonts w:ascii="Times New Roman" w:eastAsia="Times New Roman" w:hAnsi="Times New Roman" w:cs="Times New Roman"/>
          <w:b/>
          <w:sz w:val="24"/>
          <w:szCs w:val="24"/>
        </w:rPr>
      </w:pPr>
      <w:r w:rsidRPr="00D81AF0">
        <w:rPr>
          <w:rFonts w:ascii="Times New Roman" w:eastAsia="Times New Roman" w:hAnsi="Times New Roman" w:cs="Times New Roman"/>
          <w:b/>
          <w:sz w:val="24"/>
          <w:szCs w:val="24"/>
        </w:rPr>
        <w:t xml:space="preserve">5. Основные понятия темы: </w:t>
      </w:r>
    </w:p>
    <w:p w:rsidR="00D81AF0" w:rsidRPr="00D81AF0" w:rsidRDefault="00D81AF0" w:rsidP="00D81AF0">
      <w:pPr>
        <w:spacing w:after="0" w:line="240" w:lineRule="auto"/>
        <w:ind w:firstLine="709"/>
        <w:jc w:val="both"/>
        <w:rPr>
          <w:rFonts w:ascii="Times New Roman" w:eastAsia="Calibri" w:hAnsi="Times New Roman" w:cs="Times New Roman"/>
          <w:sz w:val="24"/>
          <w:szCs w:val="24"/>
          <w:lang w:eastAsia="ru-RU"/>
        </w:rPr>
      </w:pPr>
      <w:r w:rsidRPr="00D81AF0">
        <w:rPr>
          <w:rFonts w:ascii="Times New Roman" w:eastAsia="Calibri" w:hAnsi="Times New Roman" w:cs="Times New Roman"/>
          <w:sz w:val="24"/>
          <w:szCs w:val="24"/>
          <w:lang w:eastAsia="ru-RU"/>
        </w:rPr>
        <w:t>- морфологические и биологические свойства возбудителя туберкулеза, морфологическую изменчивость туберкулезной палочки и ее химического состава, формы инфекционного процесса при туберкулезе; гиперчувствительности замедленного типа в патогенезе туберкулезной инфекции,  диагностика туберкулеза. Основными факторами патогенности туберкулезных палочек являются корд-фактор (гликолипид) и туберкулин (белок, эндотоксин, аллерген).</w:t>
      </w:r>
    </w:p>
    <w:p w:rsidR="00D81AF0" w:rsidRPr="00D81AF0" w:rsidRDefault="00D81AF0" w:rsidP="00D81AF0">
      <w:pPr>
        <w:spacing w:after="0" w:line="240" w:lineRule="auto"/>
        <w:ind w:firstLine="709"/>
        <w:jc w:val="both"/>
        <w:rPr>
          <w:rFonts w:ascii="Times New Roman" w:eastAsia="Calibri" w:hAnsi="Times New Roman" w:cs="Times New Roman"/>
          <w:sz w:val="24"/>
          <w:szCs w:val="24"/>
          <w:lang w:eastAsia="ru-RU"/>
        </w:rPr>
      </w:pPr>
      <w:r w:rsidRPr="00D81AF0">
        <w:rPr>
          <w:rFonts w:ascii="Times New Roman" w:eastAsia="Calibri" w:hAnsi="Times New Roman" w:cs="Times New Roman"/>
          <w:sz w:val="24"/>
          <w:szCs w:val="24"/>
          <w:lang w:eastAsia="ru-RU"/>
        </w:rPr>
        <w:t xml:space="preserve">Чаще всего развивается туберкулез легких. Распространены скрытая форма инфекции и бессимптомное заболевание. Степень восприимчивости людей зависит от социальных условий. В патогенезе важную роль играет аллергия – гиперчувствительность замедленного типа. В диагностике туберкулеза используют оба принципа: обнаружение возбудителя и определение специфических изменений организма. Для обнаружения возбудителя используют микроскопический,  биологический  и бактериологический методы. Выбор исследуемого материала зависит от формы поражения: чаще мокрота, реже гной, спинномозговая жидкость, моча и т.д. Мокроту  собирают в чистую баночку (лучше в стерильную), герметично закрытую непромокаемой пробкой. Для исследования из мокроты отбирают гнойные комочки. Микропрепарат окрашивают по Цилю-Нильсену и наблюдают на синем фоне мокроты туберкулезные палочки красного цвета (рис.5.2.5). Для экспресс-диагностики широко применяют люминесцентную микроскопию и метод флюоресцирующих антител. Так как бактериологический метод длителен, то часто используют метод микрокультур для ускоренной диагностики. Предметные стекла с нанесенным исследуемым материалом обрабатывают 10% серной кислотой для уничтожения </w:t>
      </w:r>
      <w:r w:rsidRPr="00D81AF0">
        <w:rPr>
          <w:rFonts w:ascii="Times New Roman" w:eastAsia="Calibri" w:hAnsi="Times New Roman" w:cs="Times New Roman"/>
          <w:sz w:val="24"/>
          <w:szCs w:val="24"/>
          <w:lang w:eastAsia="ru-RU"/>
        </w:rPr>
        <w:lastRenderedPageBreak/>
        <w:t>посторонней флоры, удаляют серную кислоту физиологическим раствором и погружают в жидкую кровяную среду. После 48-72 часов инкубации в термостате красят по Цилю-Нильсену и наблюдают под микроскопом микроколонии из туберкулезных палочек красного цвета, расположенных  в виде жгутов, «косичек» (рис. 5.3.6.).</w:t>
      </w:r>
    </w:p>
    <w:p w:rsidR="00D81AF0" w:rsidRPr="00D81AF0" w:rsidRDefault="00D81AF0" w:rsidP="00D81AF0">
      <w:pPr>
        <w:spacing w:after="0" w:line="240" w:lineRule="auto"/>
        <w:ind w:firstLine="709"/>
        <w:jc w:val="both"/>
        <w:rPr>
          <w:rFonts w:ascii="Times New Roman" w:eastAsia="Calibri" w:hAnsi="Times New Roman" w:cs="Times New Roman"/>
          <w:sz w:val="24"/>
          <w:szCs w:val="24"/>
          <w:lang w:eastAsia="ru-RU"/>
        </w:rPr>
      </w:pPr>
      <w:r w:rsidRPr="00D81AF0">
        <w:rPr>
          <w:rFonts w:ascii="Times New Roman" w:eastAsia="Calibri" w:hAnsi="Times New Roman" w:cs="Times New Roman"/>
          <w:sz w:val="24"/>
          <w:szCs w:val="24"/>
          <w:lang w:eastAsia="ru-RU"/>
        </w:rPr>
        <w:t>Наиболее чувствительным методом обнаружения возбудителя является биологический (особенно при диагностике туберкулеза почек). Исследуемый материал после обработки серной кислотой вводят морской свинке внутрибрюшинно в количестве 1-2 мл. Быстрое падение веса животного и увеличение паховых лимфоузлов свидетельствует о развитии туберкулеза. В пунктате из лимфоузлов обнаруживаются микобактерии туберкулеза.</w:t>
      </w:r>
    </w:p>
    <w:p w:rsidR="00D81AF0" w:rsidRPr="00D81AF0" w:rsidRDefault="00D81AF0" w:rsidP="00D81AF0">
      <w:pPr>
        <w:spacing w:after="0" w:line="240" w:lineRule="auto"/>
        <w:ind w:firstLine="709"/>
        <w:jc w:val="both"/>
        <w:rPr>
          <w:rFonts w:ascii="Times New Roman" w:eastAsia="Calibri" w:hAnsi="Times New Roman" w:cs="Times New Roman"/>
          <w:sz w:val="24"/>
          <w:szCs w:val="24"/>
          <w:lang w:eastAsia="ru-RU"/>
        </w:rPr>
      </w:pPr>
      <w:r w:rsidRPr="00D81AF0">
        <w:rPr>
          <w:rFonts w:ascii="Times New Roman" w:eastAsia="Calibri" w:hAnsi="Times New Roman" w:cs="Times New Roman"/>
          <w:sz w:val="24"/>
          <w:szCs w:val="24"/>
          <w:lang w:eastAsia="ru-RU"/>
        </w:rPr>
        <w:t xml:space="preserve">Основным методом 2-ого принципа диагностики является аллергический (выявление ГЗТ). Внутрикожно вводят аллерген – препарат туберкулин (РРД – очищенный белок из микобактерий туберкулеза). Проба Манту ставится для диагностики болезни и скрытой формы инфекции (при решении вопроса о ревакцинации),  а также для прогнозирования течения процесса (нормэргия, анэргия, гиперэргия). Специфическая профилактика туберкулеза проводится живой вакциной </w:t>
      </w:r>
      <w:r w:rsidRPr="00D81AF0">
        <w:rPr>
          <w:rFonts w:ascii="Times New Roman" w:eastAsia="Calibri" w:hAnsi="Times New Roman" w:cs="Times New Roman"/>
          <w:sz w:val="24"/>
          <w:szCs w:val="24"/>
          <w:lang w:val="en-US" w:eastAsia="ru-RU"/>
        </w:rPr>
        <w:t>BCG</w:t>
      </w:r>
      <w:r w:rsidRPr="00D81AF0">
        <w:rPr>
          <w:rFonts w:ascii="Times New Roman" w:eastAsia="Calibri" w:hAnsi="Times New Roman" w:cs="Times New Roman"/>
          <w:sz w:val="24"/>
          <w:szCs w:val="24"/>
          <w:lang w:eastAsia="ru-RU"/>
        </w:rPr>
        <w:t xml:space="preserve"> (</w:t>
      </w:r>
      <w:r w:rsidRPr="00D81AF0">
        <w:rPr>
          <w:rFonts w:ascii="Times New Roman" w:eastAsia="Calibri" w:hAnsi="Times New Roman" w:cs="Times New Roman"/>
          <w:sz w:val="24"/>
          <w:szCs w:val="24"/>
          <w:lang w:val="en-US" w:eastAsia="ru-RU"/>
        </w:rPr>
        <w:t>BacilleCalmette</w:t>
      </w:r>
      <w:r w:rsidRPr="00D81AF0">
        <w:rPr>
          <w:rFonts w:ascii="Times New Roman" w:eastAsia="Calibri" w:hAnsi="Times New Roman" w:cs="Times New Roman"/>
          <w:sz w:val="24"/>
          <w:szCs w:val="24"/>
          <w:lang w:eastAsia="ru-RU"/>
        </w:rPr>
        <w:t>-</w:t>
      </w:r>
      <w:r w:rsidRPr="00D81AF0">
        <w:rPr>
          <w:rFonts w:ascii="Times New Roman" w:eastAsia="Calibri" w:hAnsi="Times New Roman" w:cs="Times New Roman"/>
          <w:sz w:val="24"/>
          <w:szCs w:val="24"/>
          <w:lang w:val="en-US" w:eastAsia="ru-RU"/>
        </w:rPr>
        <w:t>Guerin</w:t>
      </w:r>
      <w:r w:rsidRPr="00D81AF0">
        <w:rPr>
          <w:rFonts w:ascii="Times New Roman" w:eastAsia="Calibri" w:hAnsi="Times New Roman" w:cs="Times New Roman"/>
          <w:sz w:val="24"/>
          <w:szCs w:val="24"/>
          <w:lang w:eastAsia="ru-RU"/>
        </w:rPr>
        <w:t>). Начинают вакцинацию новорожденных (5-7-й день жизни) внутрикожно с последующей ревакцинацией в 7, 12 и 17 лет при отрицательной пробе Манту.</w:t>
      </w:r>
    </w:p>
    <w:p w:rsidR="00D81AF0" w:rsidRPr="00D81AF0" w:rsidRDefault="00D81AF0" w:rsidP="00D81AF0">
      <w:pPr>
        <w:spacing w:after="0" w:line="240" w:lineRule="auto"/>
        <w:ind w:firstLine="709"/>
        <w:jc w:val="both"/>
        <w:rPr>
          <w:rFonts w:ascii="Times New Roman" w:eastAsia="Times New Roman" w:hAnsi="Times New Roman" w:cs="Times New Roman"/>
          <w:sz w:val="24"/>
          <w:szCs w:val="24"/>
        </w:rPr>
      </w:pPr>
      <w:r w:rsidRPr="00D81AF0">
        <w:rPr>
          <w:rFonts w:ascii="Times New Roman" w:eastAsia="Times New Roman" w:hAnsi="Times New Roman" w:cs="Times New Roman"/>
          <w:sz w:val="24"/>
          <w:szCs w:val="24"/>
        </w:rPr>
        <w:t xml:space="preserve">- морфологии возбудителя дифтерии, особенности патогенеза дифтерии, факторов патогенности дифтерийных палочек, бактерионосительства токсигенной дифтерийной палочки, лабораторная диагностика дифтерии, иммунитет при дифтерии. Основным фактором патогенности дифтерийной палочки является экзотоксин (цитотоксин), мишенью действия которого являются: клетки слизистой верхних дыхательных путей (дифтеритическое воспаление), сердце (миокардит), надпочечники (некроз), периферические нервы (полиневрит). Кроме заболевания, важное эпидемиологическое значение имеет бактерионосительствотоксигенной дифтерийной палочки, поэтому в широких масштабах проводится лабораторное обследование детей и других декретированных групп населения на дифтерийное бактерионосительство. Главные задачи бактериологического исследования две: а) дифференциация дифтерийной палочки от ложнодифтерийных бактерий; б) доказательство токсигенности дифтерийных бактерий, так как нетоксигенные штаммы болезнь не вызывают. Эпидемиологическую опасность представляет носительство  токсигенных дифтерийных бактерий. Основная реакция на определение токсигенности – реакция иммунодиффузии (реакция преципитации в геле или тест Илека – Оухтерлони). После перенесенного заболевания вырабатывается стойкий антитоксический иммунитет, защищающий от повторного заболевания. Антибактериальный иммунитет, защищающий от бактерионосительства, не всегда напряженный, поэтому возможныреконвалесцентноебактерионосительство и реинфекция. Для специфической профилактики используется дифтерийный анатоксин, входящий в состав разных типов вакцин. Для специфической терапии используется противодифтерийная антитоксическая сыворотка, сила которой измеряется в антитоксических единицах (АЕ). </w:t>
      </w:r>
      <w:r w:rsidRPr="00D81AF0">
        <w:rPr>
          <w:rFonts w:ascii="Times New Roman" w:eastAsia="Times New Roman" w:hAnsi="Times New Roman" w:cs="Times New Roman"/>
          <w:sz w:val="24"/>
          <w:szCs w:val="24"/>
          <w:lang w:val="en-US"/>
        </w:rPr>
        <w:t>I</w:t>
      </w:r>
      <w:r w:rsidRPr="00D81AF0">
        <w:rPr>
          <w:rFonts w:ascii="Times New Roman" w:eastAsia="Times New Roman" w:hAnsi="Times New Roman" w:cs="Times New Roman"/>
          <w:sz w:val="24"/>
          <w:szCs w:val="24"/>
        </w:rPr>
        <w:t xml:space="preserve">АЕ – минимальное количество сыворотки, нейтрализующее 100 </w:t>
      </w:r>
      <w:r w:rsidRPr="00D81AF0">
        <w:rPr>
          <w:rFonts w:ascii="Times New Roman" w:eastAsia="Times New Roman" w:hAnsi="Times New Roman" w:cs="Times New Roman"/>
          <w:sz w:val="24"/>
          <w:szCs w:val="24"/>
          <w:lang w:val="en-US"/>
        </w:rPr>
        <w:t>Dlm</w:t>
      </w:r>
      <w:r w:rsidRPr="00D81AF0">
        <w:rPr>
          <w:rFonts w:ascii="Times New Roman" w:eastAsia="Times New Roman" w:hAnsi="Times New Roman" w:cs="Times New Roman"/>
          <w:sz w:val="24"/>
          <w:szCs w:val="24"/>
        </w:rPr>
        <w:t xml:space="preserve"> (минимальных летальных доз) токсина для морской свинки.</w:t>
      </w:r>
    </w:p>
    <w:p w:rsidR="00D81AF0" w:rsidRPr="00D81AF0" w:rsidRDefault="00D81AF0" w:rsidP="00D81AF0">
      <w:pPr>
        <w:spacing w:after="0" w:line="240" w:lineRule="auto"/>
        <w:ind w:firstLine="709"/>
        <w:jc w:val="both"/>
        <w:rPr>
          <w:rFonts w:ascii="Times New Roman" w:eastAsia="Times New Roman" w:hAnsi="Times New Roman" w:cs="Times New Roman"/>
          <w:sz w:val="24"/>
          <w:szCs w:val="24"/>
        </w:rPr>
      </w:pPr>
    </w:p>
    <w:p w:rsidR="00D81AF0" w:rsidRPr="00D81AF0" w:rsidRDefault="00D81AF0" w:rsidP="00D81AF0">
      <w:pPr>
        <w:spacing w:after="0" w:line="240" w:lineRule="auto"/>
        <w:jc w:val="both"/>
        <w:rPr>
          <w:rFonts w:ascii="Times New Roman" w:eastAsia="Times New Roman" w:hAnsi="Times New Roman" w:cs="Times New Roman"/>
          <w:b/>
          <w:sz w:val="24"/>
          <w:szCs w:val="24"/>
        </w:rPr>
      </w:pPr>
      <w:r w:rsidRPr="00D81AF0">
        <w:rPr>
          <w:rFonts w:ascii="Times New Roman" w:eastAsia="Times New Roman" w:hAnsi="Times New Roman" w:cs="Times New Roman"/>
          <w:b/>
          <w:sz w:val="24"/>
          <w:szCs w:val="24"/>
        </w:rPr>
        <w:t xml:space="preserve">6. Рекомендуемая литература: </w:t>
      </w:r>
    </w:p>
    <w:p w:rsidR="00D81AF0" w:rsidRPr="00D81AF0" w:rsidRDefault="00D81AF0" w:rsidP="00D81AF0">
      <w:pPr>
        <w:spacing w:after="0" w:line="240" w:lineRule="auto"/>
        <w:jc w:val="both"/>
        <w:rPr>
          <w:rFonts w:ascii="Times New Roman" w:eastAsia="Times New Roman" w:hAnsi="Times New Roman" w:cs="Times New Roman"/>
          <w:sz w:val="24"/>
          <w:szCs w:val="24"/>
        </w:rPr>
      </w:pPr>
      <w:r w:rsidRPr="00D81AF0">
        <w:rPr>
          <w:rFonts w:ascii="Times New Roman" w:eastAsia="Times New Roman" w:hAnsi="Times New Roman" w:cs="Times New Roman"/>
          <w:sz w:val="24"/>
          <w:szCs w:val="24"/>
        </w:rPr>
        <w:t>1. Туберкулез  /Под ред. Хоменко А.М. – М., Медицина, 1996. – 493с.</w:t>
      </w:r>
    </w:p>
    <w:p w:rsidR="00D81AF0" w:rsidRPr="00D81AF0" w:rsidRDefault="00D81AF0" w:rsidP="00D81AF0">
      <w:pPr>
        <w:spacing w:after="0" w:line="240" w:lineRule="auto"/>
        <w:jc w:val="both"/>
        <w:rPr>
          <w:rFonts w:ascii="Times New Roman" w:eastAsia="Times New Roman" w:hAnsi="Times New Roman" w:cs="Times New Roman"/>
          <w:sz w:val="24"/>
          <w:szCs w:val="24"/>
        </w:rPr>
      </w:pPr>
      <w:r w:rsidRPr="00D81AF0">
        <w:rPr>
          <w:rFonts w:ascii="Times New Roman" w:eastAsia="Times New Roman" w:hAnsi="Times New Roman" w:cs="Times New Roman"/>
          <w:sz w:val="24"/>
          <w:szCs w:val="24"/>
        </w:rPr>
        <w:t xml:space="preserve">2. Костюкова Н.Н. Уроки дифтерии // Журнал микробиология, - 1999. - №2.- С.92-96. </w:t>
      </w:r>
    </w:p>
    <w:p w:rsidR="00D81AF0" w:rsidRPr="00D81AF0" w:rsidRDefault="00D81AF0" w:rsidP="00D81AF0">
      <w:pPr>
        <w:spacing w:after="0" w:line="240" w:lineRule="auto"/>
        <w:jc w:val="both"/>
        <w:rPr>
          <w:rFonts w:ascii="Times New Roman" w:eastAsia="Times New Roman" w:hAnsi="Times New Roman" w:cs="Times New Roman"/>
          <w:sz w:val="24"/>
          <w:szCs w:val="24"/>
        </w:rPr>
      </w:pPr>
      <w:r w:rsidRPr="00D81AF0">
        <w:rPr>
          <w:rFonts w:ascii="Times New Roman" w:eastAsia="Times New Roman" w:hAnsi="Times New Roman" w:cs="Times New Roman"/>
          <w:sz w:val="24"/>
          <w:szCs w:val="24"/>
        </w:rPr>
        <w:t>3. Маянский А.Н. Микробиология для врачей (очерки патогенетической микробиологии). Нижний Новгород, - Из-во НГМА, 1999. – 300с.</w:t>
      </w:r>
    </w:p>
    <w:p w:rsidR="00D81AF0" w:rsidRPr="00D81AF0" w:rsidRDefault="00D81AF0" w:rsidP="00D81AF0">
      <w:pPr>
        <w:spacing w:after="0" w:line="240" w:lineRule="auto"/>
        <w:jc w:val="both"/>
        <w:rPr>
          <w:rFonts w:ascii="Times New Roman" w:eastAsia="Times New Roman" w:hAnsi="Times New Roman" w:cs="Times New Roman"/>
          <w:sz w:val="24"/>
          <w:szCs w:val="24"/>
        </w:rPr>
      </w:pPr>
      <w:r w:rsidRPr="00D81AF0">
        <w:rPr>
          <w:rFonts w:ascii="Times New Roman" w:eastAsia="Times New Roman" w:hAnsi="Times New Roman" w:cs="Times New Roman"/>
          <w:sz w:val="24"/>
          <w:szCs w:val="24"/>
        </w:rPr>
        <w:t xml:space="preserve">4. Маянский А.Н. Микобактерии: туберкулез и микобактериозы. Нижний Новгород, - Из-во НГМА, 2000. – 80с. </w:t>
      </w:r>
    </w:p>
    <w:p w:rsidR="00D81AF0" w:rsidRPr="00D81AF0" w:rsidRDefault="00D81AF0" w:rsidP="00D81AF0">
      <w:pPr>
        <w:spacing w:after="0" w:line="240" w:lineRule="auto"/>
        <w:jc w:val="both"/>
        <w:rPr>
          <w:rFonts w:ascii="Times New Roman" w:eastAsia="Times New Roman" w:hAnsi="Times New Roman" w:cs="Times New Roman"/>
          <w:sz w:val="24"/>
          <w:szCs w:val="24"/>
        </w:rPr>
      </w:pPr>
      <w:r w:rsidRPr="00D81AF0">
        <w:rPr>
          <w:rFonts w:ascii="Times New Roman" w:eastAsia="Times New Roman" w:hAnsi="Times New Roman" w:cs="Times New Roman"/>
          <w:sz w:val="24"/>
          <w:szCs w:val="24"/>
        </w:rPr>
        <w:t>5. Костюкова Н.Н. Возбудитель дифтерии и условно-патогенные коринебактерии (лекция)// Журн. Клин.лаб. диагностика. – 2001. - № 6. – С.25-36.</w:t>
      </w:r>
    </w:p>
    <w:p w:rsidR="00D81AF0" w:rsidRPr="00D81AF0" w:rsidRDefault="00D81AF0" w:rsidP="00D81AF0">
      <w:pPr>
        <w:spacing w:after="0" w:line="240" w:lineRule="auto"/>
        <w:jc w:val="both"/>
        <w:rPr>
          <w:rFonts w:ascii="Times New Roman" w:eastAsia="Times New Roman" w:hAnsi="Times New Roman" w:cs="Times New Roman"/>
          <w:sz w:val="24"/>
          <w:szCs w:val="24"/>
        </w:rPr>
      </w:pPr>
    </w:p>
    <w:p w:rsidR="00D81AF0" w:rsidRPr="00D81AF0" w:rsidRDefault="00D81AF0" w:rsidP="00D81AF0">
      <w:pPr>
        <w:spacing w:after="0" w:line="240" w:lineRule="auto"/>
        <w:jc w:val="both"/>
        <w:rPr>
          <w:rFonts w:ascii="Times New Roman" w:eastAsia="Times New Roman" w:hAnsi="Times New Roman" w:cs="Times New Roman"/>
          <w:b/>
          <w:sz w:val="24"/>
          <w:szCs w:val="24"/>
        </w:rPr>
      </w:pPr>
      <w:r w:rsidRPr="00D81AF0">
        <w:rPr>
          <w:rFonts w:ascii="Times New Roman" w:eastAsia="Times New Roman" w:hAnsi="Times New Roman" w:cs="Times New Roman"/>
          <w:b/>
          <w:sz w:val="24"/>
          <w:szCs w:val="24"/>
        </w:rPr>
        <w:t xml:space="preserve">7. Самостоятельная работа студентов к занятию. </w:t>
      </w:r>
    </w:p>
    <w:p w:rsidR="00D81AF0" w:rsidRPr="00D81AF0" w:rsidRDefault="00D81AF0" w:rsidP="00D81AF0">
      <w:pPr>
        <w:spacing w:after="0" w:line="240" w:lineRule="auto"/>
        <w:ind w:firstLine="709"/>
        <w:jc w:val="both"/>
        <w:rPr>
          <w:rFonts w:ascii="Times New Roman" w:eastAsia="Calibri" w:hAnsi="Times New Roman" w:cs="Times New Roman"/>
          <w:sz w:val="24"/>
          <w:szCs w:val="24"/>
          <w:lang w:eastAsia="ru-RU"/>
        </w:rPr>
      </w:pPr>
      <w:r w:rsidRPr="00D81AF0">
        <w:rPr>
          <w:rFonts w:ascii="Times New Roman" w:eastAsia="Calibri" w:hAnsi="Times New Roman" w:cs="Times New Roman"/>
          <w:b/>
          <w:sz w:val="24"/>
          <w:szCs w:val="24"/>
          <w:lang w:eastAsia="ru-RU"/>
        </w:rPr>
        <w:t xml:space="preserve">Работа 1. </w:t>
      </w:r>
      <w:r w:rsidRPr="00D81AF0">
        <w:rPr>
          <w:rFonts w:ascii="Times New Roman" w:eastAsia="Calibri" w:hAnsi="Times New Roman" w:cs="Times New Roman"/>
          <w:sz w:val="24"/>
          <w:szCs w:val="24"/>
          <w:lang w:eastAsia="ru-RU"/>
        </w:rPr>
        <w:t>Оценить результаты бактериологической диагностики дифтерии и освоить принцип специфической терапии болезни.</w:t>
      </w:r>
    </w:p>
    <w:p w:rsidR="00D81AF0" w:rsidRPr="00D81AF0" w:rsidRDefault="00D81AF0" w:rsidP="00D81AF0">
      <w:pPr>
        <w:spacing w:after="0" w:line="240" w:lineRule="auto"/>
        <w:ind w:firstLine="709"/>
        <w:jc w:val="both"/>
        <w:rPr>
          <w:rFonts w:ascii="Times New Roman" w:eastAsia="Calibri" w:hAnsi="Times New Roman" w:cs="Times New Roman"/>
          <w:sz w:val="24"/>
          <w:szCs w:val="24"/>
          <w:lang w:eastAsia="ru-RU"/>
        </w:rPr>
      </w:pPr>
      <w:r w:rsidRPr="00D81AF0">
        <w:rPr>
          <w:rFonts w:ascii="Times New Roman" w:eastAsia="Calibri" w:hAnsi="Times New Roman" w:cs="Times New Roman"/>
          <w:b/>
          <w:sz w:val="24"/>
          <w:szCs w:val="24"/>
          <w:lang w:eastAsia="ru-RU"/>
        </w:rPr>
        <w:t xml:space="preserve">Задача 1. </w:t>
      </w:r>
      <w:r w:rsidRPr="00D81AF0">
        <w:rPr>
          <w:rFonts w:ascii="Times New Roman" w:eastAsia="Calibri" w:hAnsi="Times New Roman" w:cs="Times New Roman"/>
          <w:sz w:val="24"/>
          <w:szCs w:val="24"/>
          <w:lang w:eastAsia="ru-RU"/>
        </w:rPr>
        <w:t>В инфекционную больницу поступила девочка двух лет с высокой температурой, жалобами на боли в горле. На слизистой зева с трудом снимающиеся серовато-белые налеты. Лечащий врач поставил диагноз дифтерии зева, ввел немедленно 5000 АЕ противодифтерийной сыворотки и направил в лабораторию материал для исследования. Оцените результат бактериологического исследования. Оформите протокол. Сделайте вывод.</w:t>
      </w:r>
    </w:p>
    <w:p w:rsidR="00D81AF0" w:rsidRPr="00D81AF0" w:rsidRDefault="00D81AF0" w:rsidP="00D81AF0">
      <w:pPr>
        <w:spacing w:after="0" w:line="240" w:lineRule="auto"/>
        <w:ind w:firstLine="709"/>
        <w:jc w:val="both"/>
        <w:rPr>
          <w:rFonts w:ascii="Times New Roman" w:eastAsia="Calibri" w:hAnsi="Times New Roman" w:cs="Times New Roman"/>
          <w:sz w:val="24"/>
          <w:szCs w:val="24"/>
          <w:lang w:eastAsia="ru-RU"/>
        </w:rPr>
      </w:pPr>
    </w:p>
    <w:p w:rsidR="00D81AF0" w:rsidRPr="00D81AF0" w:rsidRDefault="00D81AF0" w:rsidP="00D81AF0">
      <w:pPr>
        <w:spacing w:after="0" w:line="240" w:lineRule="auto"/>
        <w:ind w:firstLine="709"/>
        <w:jc w:val="both"/>
        <w:rPr>
          <w:rFonts w:ascii="Times New Roman" w:eastAsia="Calibri" w:hAnsi="Times New Roman" w:cs="Times New Roman"/>
          <w:sz w:val="24"/>
          <w:szCs w:val="24"/>
          <w:lang w:eastAsia="ru-RU"/>
        </w:rPr>
      </w:pPr>
      <w:r w:rsidRPr="00D81AF0">
        <w:rPr>
          <w:rFonts w:ascii="Times New Roman" w:eastAsia="Calibri" w:hAnsi="Times New Roman" w:cs="Times New Roman"/>
          <w:sz w:val="24"/>
          <w:szCs w:val="24"/>
          <w:lang w:eastAsia="ru-RU"/>
        </w:rPr>
        <w:t>ПРОТОКОЛ ИССЛЕДОВАНИЯ:</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709"/>
        <w:gridCol w:w="709"/>
        <w:gridCol w:w="850"/>
        <w:gridCol w:w="851"/>
        <w:gridCol w:w="992"/>
        <w:gridCol w:w="1134"/>
        <w:gridCol w:w="992"/>
        <w:gridCol w:w="992"/>
        <w:gridCol w:w="1276"/>
        <w:gridCol w:w="1276"/>
      </w:tblGrid>
      <w:tr w:rsidR="00D81AF0" w:rsidRPr="00D81AF0" w:rsidTr="00D81AF0">
        <w:trPr>
          <w:cantSplit/>
          <w:trHeight w:val="263"/>
        </w:trPr>
        <w:tc>
          <w:tcPr>
            <w:tcW w:w="426" w:type="dxa"/>
            <w:vMerge w:val="restart"/>
            <w:textDirection w:val="btLr"/>
          </w:tcPr>
          <w:p w:rsidR="00D81AF0" w:rsidRPr="00D81AF0" w:rsidRDefault="00D81AF0" w:rsidP="00D81AF0">
            <w:pPr>
              <w:spacing w:after="0" w:line="240" w:lineRule="auto"/>
              <w:ind w:left="113" w:right="113"/>
              <w:jc w:val="center"/>
              <w:rPr>
                <w:rFonts w:ascii="Times New Roman" w:eastAsia="Calibri" w:hAnsi="Times New Roman" w:cs="Times New Roman"/>
                <w:sz w:val="24"/>
                <w:szCs w:val="24"/>
                <w:lang w:eastAsia="ru-RU"/>
              </w:rPr>
            </w:pPr>
            <w:r w:rsidRPr="00D81AF0">
              <w:rPr>
                <w:rFonts w:ascii="Times New Roman" w:eastAsia="Calibri" w:hAnsi="Times New Roman" w:cs="Times New Roman"/>
                <w:sz w:val="24"/>
                <w:szCs w:val="24"/>
                <w:lang w:eastAsia="ru-RU"/>
              </w:rPr>
              <w:t>Иследуемый материал</w:t>
            </w:r>
          </w:p>
        </w:tc>
        <w:tc>
          <w:tcPr>
            <w:tcW w:w="709" w:type="dxa"/>
            <w:vMerge w:val="restart"/>
            <w:textDirection w:val="btLr"/>
          </w:tcPr>
          <w:p w:rsidR="00D81AF0" w:rsidRPr="00D81AF0" w:rsidRDefault="00D81AF0" w:rsidP="00D81AF0">
            <w:pPr>
              <w:spacing w:after="0" w:line="240" w:lineRule="auto"/>
              <w:ind w:left="113" w:right="113"/>
              <w:jc w:val="center"/>
              <w:rPr>
                <w:rFonts w:ascii="Times New Roman" w:eastAsia="Calibri" w:hAnsi="Times New Roman" w:cs="Times New Roman"/>
                <w:sz w:val="24"/>
                <w:szCs w:val="24"/>
                <w:lang w:eastAsia="ru-RU"/>
              </w:rPr>
            </w:pPr>
            <w:r w:rsidRPr="00D81AF0">
              <w:rPr>
                <w:rFonts w:ascii="Times New Roman" w:eastAsia="Calibri" w:hAnsi="Times New Roman" w:cs="Times New Roman"/>
                <w:sz w:val="24"/>
                <w:szCs w:val="24"/>
                <w:lang w:eastAsia="ru-RU"/>
              </w:rPr>
              <w:t>Элективная среда</w:t>
            </w:r>
          </w:p>
        </w:tc>
        <w:tc>
          <w:tcPr>
            <w:tcW w:w="709" w:type="dxa"/>
            <w:vMerge w:val="restart"/>
            <w:textDirection w:val="btLr"/>
          </w:tcPr>
          <w:p w:rsidR="00D81AF0" w:rsidRPr="00D81AF0" w:rsidRDefault="00D81AF0" w:rsidP="00D81AF0">
            <w:pPr>
              <w:spacing w:after="0" w:line="240" w:lineRule="auto"/>
              <w:ind w:left="113" w:right="113"/>
              <w:jc w:val="center"/>
              <w:rPr>
                <w:rFonts w:ascii="Times New Roman" w:eastAsia="Calibri" w:hAnsi="Times New Roman" w:cs="Times New Roman"/>
                <w:sz w:val="24"/>
                <w:szCs w:val="24"/>
                <w:lang w:eastAsia="ru-RU"/>
              </w:rPr>
            </w:pPr>
            <w:r w:rsidRPr="00D81AF0">
              <w:rPr>
                <w:rFonts w:ascii="Times New Roman" w:eastAsia="Calibri" w:hAnsi="Times New Roman" w:cs="Times New Roman"/>
                <w:sz w:val="24"/>
                <w:szCs w:val="24"/>
                <w:lang w:eastAsia="ru-RU"/>
              </w:rPr>
              <w:t>Характе-ристика колоний</w:t>
            </w:r>
          </w:p>
        </w:tc>
        <w:tc>
          <w:tcPr>
            <w:tcW w:w="5811" w:type="dxa"/>
            <w:gridSpan w:val="6"/>
          </w:tcPr>
          <w:p w:rsidR="00D81AF0" w:rsidRPr="00D81AF0" w:rsidRDefault="00D81AF0" w:rsidP="00D81AF0">
            <w:pPr>
              <w:spacing w:after="0" w:line="240" w:lineRule="auto"/>
              <w:jc w:val="center"/>
              <w:rPr>
                <w:rFonts w:ascii="Times New Roman" w:eastAsia="Calibri" w:hAnsi="Times New Roman" w:cs="Times New Roman"/>
                <w:sz w:val="24"/>
                <w:szCs w:val="24"/>
                <w:lang w:eastAsia="ru-RU"/>
              </w:rPr>
            </w:pPr>
            <w:r w:rsidRPr="00D81AF0">
              <w:rPr>
                <w:rFonts w:ascii="Times New Roman" w:eastAsia="Calibri" w:hAnsi="Times New Roman" w:cs="Times New Roman"/>
                <w:sz w:val="24"/>
                <w:szCs w:val="24"/>
                <w:lang w:eastAsia="ru-RU"/>
              </w:rPr>
              <w:t>Идентификация чистой культуры</w:t>
            </w:r>
          </w:p>
        </w:tc>
        <w:tc>
          <w:tcPr>
            <w:tcW w:w="2552" w:type="dxa"/>
            <w:gridSpan w:val="2"/>
            <w:vMerge w:val="restart"/>
          </w:tcPr>
          <w:p w:rsidR="00D81AF0" w:rsidRPr="00D81AF0" w:rsidRDefault="00D81AF0" w:rsidP="00D81AF0">
            <w:pPr>
              <w:spacing w:after="0" w:line="240" w:lineRule="auto"/>
              <w:jc w:val="center"/>
              <w:rPr>
                <w:rFonts w:ascii="Times New Roman" w:eastAsia="Calibri" w:hAnsi="Times New Roman" w:cs="Times New Roman"/>
                <w:sz w:val="24"/>
                <w:szCs w:val="24"/>
                <w:lang w:eastAsia="ru-RU"/>
              </w:rPr>
            </w:pPr>
            <w:r w:rsidRPr="00D81AF0">
              <w:rPr>
                <w:rFonts w:ascii="Times New Roman" w:eastAsia="Calibri" w:hAnsi="Times New Roman" w:cs="Times New Roman"/>
                <w:sz w:val="24"/>
                <w:szCs w:val="24"/>
                <w:lang w:eastAsia="ru-RU"/>
              </w:rPr>
              <w:t xml:space="preserve">Что такое </w:t>
            </w:r>
            <w:r w:rsidRPr="00D81AF0">
              <w:rPr>
                <w:rFonts w:ascii="Times New Roman" w:eastAsia="Calibri" w:hAnsi="Times New Roman" w:cs="Times New Roman"/>
                <w:sz w:val="24"/>
                <w:szCs w:val="24"/>
                <w:lang w:val="en-US" w:eastAsia="ru-RU"/>
              </w:rPr>
              <w:t>I</w:t>
            </w:r>
            <w:r w:rsidRPr="00D81AF0">
              <w:rPr>
                <w:rFonts w:ascii="Times New Roman" w:eastAsia="Calibri" w:hAnsi="Times New Roman" w:cs="Times New Roman"/>
                <w:sz w:val="24"/>
                <w:szCs w:val="24"/>
                <w:lang w:eastAsia="ru-RU"/>
              </w:rPr>
              <w:t>АЕ сыворотки?</w:t>
            </w:r>
          </w:p>
        </w:tc>
      </w:tr>
      <w:tr w:rsidR="00D81AF0" w:rsidRPr="00D81AF0" w:rsidTr="00D81AF0">
        <w:trPr>
          <w:cantSplit/>
          <w:trHeight w:val="140"/>
        </w:trPr>
        <w:tc>
          <w:tcPr>
            <w:tcW w:w="426" w:type="dxa"/>
            <w:vMerge/>
          </w:tcPr>
          <w:p w:rsidR="00D81AF0" w:rsidRPr="00D81AF0" w:rsidRDefault="00D81AF0" w:rsidP="00D81AF0">
            <w:pPr>
              <w:spacing w:after="0" w:line="240" w:lineRule="auto"/>
              <w:jc w:val="center"/>
              <w:rPr>
                <w:rFonts w:ascii="Times New Roman" w:eastAsia="Calibri" w:hAnsi="Times New Roman" w:cs="Times New Roman"/>
                <w:sz w:val="24"/>
                <w:szCs w:val="24"/>
                <w:lang w:eastAsia="ru-RU"/>
              </w:rPr>
            </w:pPr>
          </w:p>
        </w:tc>
        <w:tc>
          <w:tcPr>
            <w:tcW w:w="709" w:type="dxa"/>
            <w:vMerge/>
          </w:tcPr>
          <w:p w:rsidR="00D81AF0" w:rsidRPr="00D81AF0" w:rsidRDefault="00D81AF0" w:rsidP="00D81AF0">
            <w:pPr>
              <w:spacing w:after="0" w:line="240" w:lineRule="auto"/>
              <w:jc w:val="center"/>
              <w:rPr>
                <w:rFonts w:ascii="Times New Roman" w:eastAsia="Calibri" w:hAnsi="Times New Roman" w:cs="Times New Roman"/>
                <w:sz w:val="24"/>
                <w:szCs w:val="24"/>
                <w:lang w:eastAsia="ru-RU"/>
              </w:rPr>
            </w:pPr>
          </w:p>
        </w:tc>
        <w:tc>
          <w:tcPr>
            <w:tcW w:w="709" w:type="dxa"/>
            <w:vMerge/>
          </w:tcPr>
          <w:p w:rsidR="00D81AF0" w:rsidRPr="00D81AF0" w:rsidRDefault="00D81AF0" w:rsidP="00D81AF0">
            <w:pPr>
              <w:spacing w:after="0" w:line="240" w:lineRule="auto"/>
              <w:jc w:val="center"/>
              <w:rPr>
                <w:rFonts w:ascii="Times New Roman" w:eastAsia="Calibri" w:hAnsi="Times New Roman" w:cs="Times New Roman"/>
                <w:sz w:val="24"/>
                <w:szCs w:val="24"/>
                <w:lang w:eastAsia="ru-RU"/>
              </w:rPr>
            </w:pPr>
          </w:p>
        </w:tc>
        <w:tc>
          <w:tcPr>
            <w:tcW w:w="850" w:type="dxa"/>
            <w:vMerge w:val="restart"/>
            <w:textDirection w:val="btLr"/>
          </w:tcPr>
          <w:p w:rsidR="00D81AF0" w:rsidRPr="00D81AF0" w:rsidRDefault="00D81AF0" w:rsidP="00D81AF0">
            <w:pPr>
              <w:spacing w:after="0" w:line="240" w:lineRule="auto"/>
              <w:ind w:left="113" w:right="113"/>
              <w:jc w:val="center"/>
              <w:rPr>
                <w:rFonts w:ascii="Times New Roman" w:eastAsia="Calibri" w:hAnsi="Times New Roman" w:cs="Times New Roman"/>
                <w:sz w:val="24"/>
                <w:szCs w:val="24"/>
                <w:lang w:eastAsia="ru-RU"/>
              </w:rPr>
            </w:pPr>
            <w:r w:rsidRPr="00D81AF0">
              <w:rPr>
                <w:rFonts w:ascii="Times New Roman" w:eastAsia="Calibri" w:hAnsi="Times New Roman" w:cs="Times New Roman"/>
                <w:sz w:val="24"/>
                <w:szCs w:val="24"/>
                <w:lang w:eastAsia="ru-RU"/>
              </w:rPr>
              <w:t xml:space="preserve">Морфология </w:t>
            </w:r>
          </w:p>
        </w:tc>
        <w:tc>
          <w:tcPr>
            <w:tcW w:w="1843" w:type="dxa"/>
            <w:gridSpan w:val="2"/>
          </w:tcPr>
          <w:p w:rsidR="00D81AF0" w:rsidRPr="00D81AF0" w:rsidRDefault="00D81AF0" w:rsidP="00D81AF0">
            <w:pPr>
              <w:spacing w:after="0" w:line="240" w:lineRule="auto"/>
              <w:jc w:val="center"/>
              <w:rPr>
                <w:rFonts w:ascii="Times New Roman" w:eastAsia="Calibri" w:hAnsi="Times New Roman" w:cs="Times New Roman"/>
                <w:sz w:val="24"/>
                <w:szCs w:val="24"/>
                <w:lang w:eastAsia="ru-RU"/>
              </w:rPr>
            </w:pPr>
            <w:r w:rsidRPr="00D81AF0">
              <w:rPr>
                <w:rFonts w:ascii="Times New Roman" w:eastAsia="Calibri" w:hAnsi="Times New Roman" w:cs="Times New Roman"/>
                <w:sz w:val="24"/>
                <w:szCs w:val="24"/>
                <w:lang w:eastAsia="ru-RU"/>
              </w:rPr>
              <w:t>Ферментация</w:t>
            </w:r>
          </w:p>
        </w:tc>
        <w:tc>
          <w:tcPr>
            <w:tcW w:w="1134" w:type="dxa"/>
            <w:vMerge w:val="restart"/>
          </w:tcPr>
          <w:p w:rsidR="00D81AF0" w:rsidRPr="00D81AF0" w:rsidRDefault="00D81AF0" w:rsidP="00D81AF0">
            <w:pPr>
              <w:spacing w:after="0" w:line="240" w:lineRule="auto"/>
              <w:jc w:val="center"/>
              <w:rPr>
                <w:rFonts w:ascii="Times New Roman" w:eastAsia="Calibri" w:hAnsi="Times New Roman" w:cs="Times New Roman"/>
                <w:sz w:val="24"/>
                <w:szCs w:val="24"/>
                <w:lang w:eastAsia="ru-RU"/>
              </w:rPr>
            </w:pPr>
            <w:r w:rsidRPr="00D81AF0">
              <w:rPr>
                <w:rFonts w:ascii="Times New Roman" w:eastAsia="Calibri" w:hAnsi="Times New Roman" w:cs="Times New Roman"/>
                <w:sz w:val="24"/>
                <w:szCs w:val="24"/>
                <w:lang w:eastAsia="ru-RU"/>
              </w:rPr>
              <w:t>Проба на уреазу</w:t>
            </w:r>
          </w:p>
        </w:tc>
        <w:tc>
          <w:tcPr>
            <w:tcW w:w="992" w:type="dxa"/>
            <w:vMerge w:val="restart"/>
          </w:tcPr>
          <w:p w:rsidR="00D81AF0" w:rsidRPr="00D81AF0" w:rsidRDefault="00D81AF0" w:rsidP="00D81AF0">
            <w:pPr>
              <w:spacing w:after="0" w:line="240" w:lineRule="auto"/>
              <w:jc w:val="center"/>
              <w:rPr>
                <w:rFonts w:ascii="Times New Roman" w:eastAsia="Calibri" w:hAnsi="Times New Roman" w:cs="Times New Roman"/>
                <w:sz w:val="24"/>
                <w:szCs w:val="24"/>
                <w:lang w:eastAsia="ru-RU"/>
              </w:rPr>
            </w:pPr>
            <w:r w:rsidRPr="00D81AF0">
              <w:rPr>
                <w:rFonts w:ascii="Times New Roman" w:eastAsia="Calibri" w:hAnsi="Times New Roman" w:cs="Times New Roman"/>
                <w:sz w:val="24"/>
                <w:szCs w:val="24"/>
                <w:lang w:eastAsia="ru-RU"/>
              </w:rPr>
              <w:t>Проба на цисти-назу</w:t>
            </w:r>
          </w:p>
        </w:tc>
        <w:tc>
          <w:tcPr>
            <w:tcW w:w="992" w:type="dxa"/>
            <w:vMerge w:val="restart"/>
          </w:tcPr>
          <w:p w:rsidR="00D81AF0" w:rsidRPr="00D81AF0" w:rsidRDefault="00D81AF0" w:rsidP="00D81AF0">
            <w:pPr>
              <w:spacing w:after="0" w:line="240" w:lineRule="auto"/>
              <w:jc w:val="center"/>
              <w:rPr>
                <w:rFonts w:ascii="Times New Roman" w:eastAsia="Calibri" w:hAnsi="Times New Roman" w:cs="Times New Roman"/>
                <w:sz w:val="24"/>
                <w:szCs w:val="24"/>
                <w:lang w:eastAsia="ru-RU"/>
              </w:rPr>
            </w:pPr>
            <w:r w:rsidRPr="00D81AF0">
              <w:rPr>
                <w:rFonts w:ascii="Times New Roman" w:eastAsia="Calibri" w:hAnsi="Times New Roman" w:cs="Times New Roman"/>
                <w:sz w:val="24"/>
                <w:szCs w:val="24"/>
                <w:lang w:eastAsia="ru-RU"/>
              </w:rPr>
              <w:t>Проба на токси-генность</w:t>
            </w:r>
          </w:p>
        </w:tc>
        <w:tc>
          <w:tcPr>
            <w:tcW w:w="2552" w:type="dxa"/>
            <w:gridSpan w:val="2"/>
            <w:vMerge/>
          </w:tcPr>
          <w:p w:rsidR="00D81AF0" w:rsidRPr="00D81AF0" w:rsidRDefault="00D81AF0" w:rsidP="00D81AF0">
            <w:pPr>
              <w:spacing w:after="0" w:line="240" w:lineRule="auto"/>
              <w:jc w:val="center"/>
              <w:rPr>
                <w:rFonts w:ascii="Times New Roman" w:eastAsia="Calibri" w:hAnsi="Times New Roman" w:cs="Times New Roman"/>
                <w:sz w:val="24"/>
                <w:szCs w:val="24"/>
                <w:lang w:eastAsia="ru-RU"/>
              </w:rPr>
            </w:pPr>
          </w:p>
        </w:tc>
      </w:tr>
      <w:tr w:rsidR="00D81AF0" w:rsidRPr="00D81AF0" w:rsidTr="00D81AF0">
        <w:trPr>
          <w:cantSplit/>
          <w:trHeight w:val="1134"/>
        </w:trPr>
        <w:tc>
          <w:tcPr>
            <w:tcW w:w="426" w:type="dxa"/>
            <w:vMerge/>
          </w:tcPr>
          <w:p w:rsidR="00D81AF0" w:rsidRPr="00D81AF0" w:rsidRDefault="00D81AF0" w:rsidP="00D81AF0">
            <w:pPr>
              <w:spacing w:after="0" w:line="240" w:lineRule="auto"/>
              <w:jc w:val="center"/>
              <w:rPr>
                <w:rFonts w:ascii="Times New Roman" w:eastAsia="Calibri" w:hAnsi="Times New Roman" w:cs="Times New Roman"/>
                <w:sz w:val="24"/>
                <w:szCs w:val="24"/>
                <w:lang w:eastAsia="ru-RU"/>
              </w:rPr>
            </w:pPr>
          </w:p>
        </w:tc>
        <w:tc>
          <w:tcPr>
            <w:tcW w:w="709" w:type="dxa"/>
            <w:vMerge/>
          </w:tcPr>
          <w:p w:rsidR="00D81AF0" w:rsidRPr="00D81AF0" w:rsidRDefault="00D81AF0" w:rsidP="00D81AF0">
            <w:pPr>
              <w:spacing w:after="0" w:line="240" w:lineRule="auto"/>
              <w:jc w:val="center"/>
              <w:rPr>
                <w:rFonts w:ascii="Times New Roman" w:eastAsia="Calibri" w:hAnsi="Times New Roman" w:cs="Times New Roman"/>
                <w:sz w:val="24"/>
                <w:szCs w:val="24"/>
                <w:lang w:eastAsia="ru-RU"/>
              </w:rPr>
            </w:pPr>
          </w:p>
        </w:tc>
        <w:tc>
          <w:tcPr>
            <w:tcW w:w="709" w:type="dxa"/>
            <w:vMerge/>
          </w:tcPr>
          <w:p w:rsidR="00D81AF0" w:rsidRPr="00D81AF0" w:rsidRDefault="00D81AF0" w:rsidP="00D81AF0">
            <w:pPr>
              <w:spacing w:after="0" w:line="240" w:lineRule="auto"/>
              <w:jc w:val="center"/>
              <w:rPr>
                <w:rFonts w:ascii="Times New Roman" w:eastAsia="Calibri" w:hAnsi="Times New Roman" w:cs="Times New Roman"/>
                <w:sz w:val="24"/>
                <w:szCs w:val="24"/>
                <w:lang w:eastAsia="ru-RU"/>
              </w:rPr>
            </w:pPr>
          </w:p>
        </w:tc>
        <w:tc>
          <w:tcPr>
            <w:tcW w:w="850" w:type="dxa"/>
            <w:vMerge/>
          </w:tcPr>
          <w:p w:rsidR="00D81AF0" w:rsidRPr="00D81AF0" w:rsidRDefault="00D81AF0" w:rsidP="00D81AF0">
            <w:pPr>
              <w:spacing w:after="0" w:line="240" w:lineRule="auto"/>
              <w:jc w:val="center"/>
              <w:rPr>
                <w:rFonts w:ascii="Times New Roman" w:eastAsia="Calibri" w:hAnsi="Times New Roman" w:cs="Times New Roman"/>
                <w:sz w:val="24"/>
                <w:szCs w:val="24"/>
                <w:lang w:eastAsia="ru-RU"/>
              </w:rPr>
            </w:pPr>
          </w:p>
        </w:tc>
        <w:tc>
          <w:tcPr>
            <w:tcW w:w="851" w:type="dxa"/>
            <w:textDirection w:val="btLr"/>
          </w:tcPr>
          <w:p w:rsidR="00D81AF0" w:rsidRPr="00D81AF0" w:rsidRDefault="00D81AF0" w:rsidP="00D81AF0">
            <w:pPr>
              <w:spacing w:after="0" w:line="240" w:lineRule="auto"/>
              <w:ind w:left="113" w:right="113"/>
              <w:jc w:val="center"/>
              <w:rPr>
                <w:rFonts w:ascii="Times New Roman" w:eastAsia="Calibri" w:hAnsi="Times New Roman" w:cs="Times New Roman"/>
                <w:sz w:val="24"/>
                <w:szCs w:val="24"/>
                <w:lang w:eastAsia="ru-RU"/>
              </w:rPr>
            </w:pPr>
            <w:r w:rsidRPr="00D81AF0">
              <w:rPr>
                <w:rFonts w:ascii="Times New Roman" w:eastAsia="Calibri" w:hAnsi="Times New Roman" w:cs="Times New Roman"/>
                <w:sz w:val="24"/>
                <w:szCs w:val="24"/>
                <w:lang w:eastAsia="ru-RU"/>
              </w:rPr>
              <w:t>глюко-зы</w:t>
            </w:r>
          </w:p>
        </w:tc>
        <w:tc>
          <w:tcPr>
            <w:tcW w:w="992" w:type="dxa"/>
            <w:textDirection w:val="btLr"/>
          </w:tcPr>
          <w:p w:rsidR="00D81AF0" w:rsidRPr="00D81AF0" w:rsidRDefault="00D81AF0" w:rsidP="00D81AF0">
            <w:pPr>
              <w:spacing w:after="0" w:line="240" w:lineRule="auto"/>
              <w:ind w:left="113" w:right="113"/>
              <w:jc w:val="center"/>
              <w:rPr>
                <w:rFonts w:ascii="Times New Roman" w:eastAsia="Calibri" w:hAnsi="Times New Roman" w:cs="Times New Roman"/>
                <w:sz w:val="24"/>
                <w:szCs w:val="24"/>
                <w:lang w:eastAsia="ru-RU"/>
              </w:rPr>
            </w:pPr>
            <w:r w:rsidRPr="00D81AF0">
              <w:rPr>
                <w:rFonts w:ascii="Times New Roman" w:eastAsia="Calibri" w:hAnsi="Times New Roman" w:cs="Times New Roman"/>
                <w:sz w:val="24"/>
                <w:szCs w:val="24"/>
                <w:lang w:eastAsia="ru-RU"/>
              </w:rPr>
              <w:t>Крахмала</w:t>
            </w:r>
          </w:p>
        </w:tc>
        <w:tc>
          <w:tcPr>
            <w:tcW w:w="1134" w:type="dxa"/>
            <w:vMerge/>
          </w:tcPr>
          <w:p w:rsidR="00D81AF0" w:rsidRPr="00D81AF0" w:rsidRDefault="00D81AF0" w:rsidP="00D81AF0">
            <w:pPr>
              <w:spacing w:after="0" w:line="240" w:lineRule="auto"/>
              <w:jc w:val="center"/>
              <w:rPr>
                <w:rFonts w:ascii="Times New Roman" w:eastAsia="Calibri" w:hAnsi="Times New Roman" w:cs="Times New Roman"/>
                <w:sz w:val="24"/>
                <w:szCs w:val="24"/>
                <w:lang w:eastAsia="ru-RU"/>
              </w:rPr>
            </w:pPr>
          </w:p>
        </w:tc>
        <w:tc>
          <w:tcPr>
            <w:tcW w:w="992" w:type="dxa"/>
            <w:vMerge/>
          </w:tcPr>
          <w:p w:rsidR="00D81AF0" w:rsidRPr="00D81AF0" w:rsidRDefault="00D81AF0" w:rsidP="00D81AF0">
            <w:pPr>
              <w:spacing w:after="0" w:line="240" w:lineRule="auto"/>
              <w:jc w:val="center"/>
              <w:rPr>
                <w:rFonts w:ascii="Times New Roman" w:eastAsia="Calibri" w:hAnsi="Times New Roman" w:cs="Times New Roman"/>
                <w:sz w:val="24"/>
                <w:szCs w:val="24"/>
                <w:lang w:eastAsia="ru-RU"/>
              </w:rPr>
            </w:pPr>
          </w:p>
        </w:tc>
        <w:tc>
          <w:tcPr>
            <w:tcW w:w="992" w:type="dxa"/>
            <w:vMerge/>
          </w:tcPr>
          <w:p w:rsidR="00D81AF0" w:rsidRPr="00D81AF0" w:rsidRDefault="00D81AF0" w:rsidP="00D81AF0">
            <w:pPr>
              <w:spacing w:after="0" w:line="240" w:lineRule="auto"/>
              <w:jc w:val="center"/>
              <w:rPr>
                <w:rFonts w:ascii="Times New Roman" w:eastAsia="Calibri" w:hAnsi="Times New Roman" w:cs="Times New Roman"/>
                <w:sz w:val="24"/>
                <w:szCs w:val="24"/>
                <w:lang w:eastAsia="ru-RU"/>
              </w:rPr>
            </w:pPr>
          </w:p>
        </w:tc>
        <w:tc>
          <w:tcPr>
            <w:tcW w:w="2552" w:type="dxa"/>
            <w:gridSpan w:val="2"/>
            <w:vMerge/>
          </w:tcPr>
          <w:p w:rsidR="00D81AF0" w:rsidRPr="00D81AF0" w:rsidRDefault="00D81AF0" w:rsidP="00D81AF0">
            <w:pPr>
              <w:spacing w:after="0" w:line="240" w:lineRule="auto"/>
              <w:jc w:val="center"/>
              <w:rPr>
                <w:rFonts w:ascii="Times New Roman" w:eastAsia="Calibri" w:hAnsi="Times New Roman" w:cs="Times New Roman"/>
                <w:sz w:val="24"/>
                <w:szCs w:val="24"/>
                <w:lang w:eastAsia="ru-RU"/>
              </w:rPr>
            </w:pPr>
          </w:p>
        </w:tc>
      </w:tr>
      <w:tr w:rsidR="00D81AF0" w:rsidRPr="00D81AF0" w:rsidTr="00D81AF0">
        <w:trPr>
          <w:cantSplit/>
          <w:trHeight w:val="1080"/>
        </w:trPr>
        <w:tc>
          <w:tcPr>
            <w:tcW w:w="7655" w:type="dxa"/>
            <w:gridSpan w:val="9"/>
          </w:tcPr>
          <w:p w:rsidR="00D81AF0" w:rsidRPr="00D81AF0" w:rsidRDefault="00D81AF0" w:rsidP="00D81AF0">
            <w:pPr>
              <w:spacing w:after="0" w:line="240" w:lineRule="auto"/>
              <w:jc w:val="both"/>
              <w:rPr>
                <w:rFonts w:ascii="Times New Roman" w:eastAsia="Calibri" w:hAnsi="Times New Roman" w:cs="Times New Roman"/>
                <w:sz w:val="24"/>
                <w:szCs w:val="24"/>
                <w:lang w:eastAsia="ru-RU"/>
              </w:rPr>
            </w:pPr>
            <w:r w:rsidRPr="00D81AF0">
              <w:rPr>
                <w:rFonts w:ascii="Times New Roman" w:eastAsia="Calibri" w:hAnsi="Times New Roman" w:cs="Times New Roman"/>
                <w:sz w:val="24"/>
                <w:szCs w:val="24"/>
                <w:lang w:eastAsia="ru-RU"/>
              </w:rPr>
              <w:t xml:space="preserve">                                                       Рисунок</w:t>
            </w:r>
          </w:p>
        </w:tc>
        <w:tc>
          <w:tcPr>
            <w:tcW w:w="1276" w:type="dxa"/>
          </w:tcPr>
          <w:p w:rsidR="00D81AF0" w:rsidRPr="00D81AF0" w:rsidRDefault="00D81AF0" w:rsidP="00D81AF0">
            <w:pPr>
              <w:spacing w:after="0" w:line="240" w:lineRule="auto"/>
              <w:jc w:val="both"/>
              <w:rPr>
                <w:rFonts w:ascii="Times New Roman" w:eastAsia="Calibri" w:hAnsi="Times New Roman" w:cs="Times New Roman"/>
                <w:sz w:val="24"/>
                <w:szCs w:val="24"/>
                <w:lang w:eastAsia="ru-RU"/>
              </w:rPr>
            </w:pPr>
            <w:r w:rsidRPr="00D81AF0">
              <w:rPr>
                <w:rFonts w:ascii="Times New Roman" w:eastAsia="Calibri" w:hAnsi="Times New Roman" w:cs="Times New Roman"/>
                <w:sz w:val="24"/>
                <w:szCs w:val="24"/>
                <w:lang w:eastAsia="ru-RU"/>
              </w:rPr>
              <w:t>Рису-нок</w:t>
            </w:r>
          </w:p>
        </w:tc>
        <w:tc>
          <w:tcPr>
            <w:tcW w:w="1276" w:type="dxa"/>
          </w:tcPr>
          <w:p w:rsidR="00D81AF0" w:rsidRPr="00D81AF0" w:rsidRDefault="00D81AF0" w:rsidP="00D81AF0">
            <w:pPr>
              <w:spacing w:after="0" w:line="240" w:lineRule="auto"/>
              <w:jc w:val="both"/>
              <w:rPr>
                <w:rFonts w:ascii="Times New Roman" w:eastAsia="Calibri" w:hAnsi="Times New Roman" w:cs="Times New Roman"/>
                <w:sz w:val="24"/>
                <w:szCs w:val="24"/>
                <w:lang w:eastAsia="ru-RU"/>
              </w:rPr>
            </w:pPr>
            <w:r w:rsidRPr="00D81AF0">
              <w:rPr>
                <w:rFonts w:ascii="Times New Roman" w:eastAsia="Calibri" w:hAnsi="Times New Roman" w:cs="Times New Roman"/>
                <w:sz w:val="24"/>
                <w:szCs w:val="24"/>
                <w:lang w:eastAsia="ru-RU"/>
              </w:rPr>
              <w:t>Дать определение</w:t>
            </w:r>
          </w:p>
        </w:tc>
      </w:tr>
    </w:tbl>
    <w:p w:rsidR="00D81AF0" w:rsidRPr="00D81AF0" w:rsidRDefault="00D81AF0" w:rsidP="00D81AF0">
      <w:pPr>
        <w:spacing w:after="0" w:line="240" w:lineRule="auto"/>
        <w:ind w:firstLine="709"/>
        <w:jc w:val="both"/>
        <w:rPr>
          <w:rFonts w:ascii="Times New Roman" w:eastAsia="Calibri" w:hAnsi="Times New Roman" w:cs="Times New Roman"/>
          <w:sz w:val="24"/>
          <w:szCs w:val="24"/>
          <w:lang w:eastAsia="ru-RU"/>
        </w:rPr>
      </w:pPr>
      <w:r w:rsidRPr="00D81AF0">
        <w:rPr>
          <w:rFonts w:ascii="Times New Roman" w:eastAsia="Calibri" w:hAnsi="Times New Roman" w:cs="Times New Roman"/>
          <w:b/>
          <w:sz w:val="24"/>
          <w:szCs w:val="24"/>
          <w:lang w:eastAsia="ru-RU"/>
        </w:rPr>
        <w:t>Вывод:</w:t>
      </w:r>
      <w:r w:rsidRPr="00D81AF0">
        <w:rPr>
          <w:rFonts w:ascii="Times New Roman" w:eastAsia="Calibri" w:hAnsi="Times New Roman" w:cs="Times New Roman"/>
          <w:sz w:val="24"/>
          <w:szCs w:val="24"/>
          <w:lang w:eastAsia="ru-RU"/>
        </w:rPr>
        <w:t xml:space="preserve"> (ответить на вопросы: 1. Подтвердился ли клинический диагноз дифтерии? Почему? 2. Правильной ли была тактика лечащего врача? Почему?</w:t>
      </w:r>
    </w:p>
    <w:p w:rsidR="00D81AF0" w:rsidRPr="00D81AF0" w:rsidRDefault="00D81AF0" w:rsidP="00D81AF0">
      <w:pPr>
        <w:spacing w:after="0" w:line="240" w:lineRule="auto"/>
        <w:ind w:firstLine="709"/>
        <w:jc w:val="both"/>
        <w:rPr>
          <w:rFonts w:ascii="Times New Roman" w:eastAsia="Calibri" w:hAnsi="Times New Roman" w:cs="Times New Roman"/>
          <w:b/>
          <w:sz w:val="24"/>
          <w:szCs w:val="24"/>
          <w:lang w:eastAsia="ru-RU"/>
        </w:rPr>
      </w:pPr>
    </w:p>
    <w:p w:rsidR="00D81AF0" w:rsidRPr="00D81AF0" w:rsidRDefault="00D81AF0" w:rsidP="00D81AF0">
      <w:pPr>
        <w:spacing w:after="0" w:line="240" w:lineRule="auto"/>
        <w:ind w:firstLine="709"/>
        <w:jc w:val="both"/>
        <w:rPr>
          <w:rFonts w:ascii="Times New Roman" w:eastAsia="Calibri" w:hAnsi="Times New Roman" w:cs="Times New Roman"/>
          <w:sz w:val="24"/>
          <w:szCs w:val="24"/>
          <w:lang w:eastAsia="ru-RU"/>
        </w:rPr>
      </w:pPr>
      <w:r w:rsidRPr="00D81AF0">
        <w:rPr>
          <w:rFonts w:ascii="Times New Roman" w:eastAsia="Calibri" w:hAnsi="Times New Roman" w:cs="Times New Roman"/>
          <w:b/>
          <w:sz w:val="24"/>
          <w:szCs w:val="24"/>
          <w:lang w:eastAsia="ru-RU"/>
        </w:rPr>
        <w:t xml:space="preserve">Работа 2. </w:t>
      </w:r>
      <w:r w:rsidRPr="00D81AF0">
        <w:rPr>
          <w:rFonts w:ascii="Times New Roman" w:eastAsia="Calibri" w:hAnsi="Times New Roman" w:cs="Times New Roman"/>
          <w:sz w:val="24"/>
          <w:szCs w:val="24"/>
          <w:lang w:eastAsia="ru-RU"/>
        </w:rPr>
        <w:t>Приобрести навыки оценки результатов бактериоскопического метода диагностики туберкулеза легких.</w:t>
      </w:r>
    </w:p>
    <w:p w:rsidR="00D81AF0" w:rsidRPr="00D81AF0" w:rsidRDefault="00D81AF0" w:rsidP="00D81AF0">
      <w:pPr>
        <w:spacing w:after="0" w:line="240" w:lineRule="auto"/>
        <w:ind w:firstLine="709"/>
        <w:jc w:val="both"/>
        <w:rPr>
          <w:rFonts w:ascii="Times New Roman" w:eastAsia="Calibri" w:hAnsi="Times New Roman" w:cs="Times New Roman"/>
          <w:sz w:val="24"/>
          <w:szCs w:val="24"/>
          <w:lang w:eastAsia="ru-RU"/>
        </w:rPr>
      </w:pPr>
      <w:r w:rsidRPr="00D81AF0">
        <w:rPr>
          <w:rFonts w:ascii="Times New Roman" w:eastAsia="Calibri" w:hAnsi="Times New Roman" w:cs="Times New Roman"/>
          <w:b/>
          <w:sz w:val="24"/>
          <w:szCs w:val="24"/>
          <w:lang w:eastAsia="ru-RU"/>
        </w:rPr>
        <w:t>Задача</w:t>
      </w:r>
      <w:r w:rsidRPr="00D81AF0">
        <w:rPr>
          <w:rFonts w:ascii="Times New Roman" w:eastAsia="Calibri" w:hAnsi="Times New Roman" w:cs="Times New Roman"/>
          <w:sz w:val="24"/>
          <w:szCs w:val="24"/>
          <w:lang w:eastAsia="ru-RU"/>
        </w:rPr>
        <w:t>В стационаре находятся двое больных А. и С. с жалобами на кашель с мокротой, температуру. При рентгеноскопии легких обнаружены очаги затемнения. У врача возникло подозрение на туберкулез легких, так как у обоих больных оказалась положительной проба Манту. Простая микроскопия мокроты не дала положительных результатов, поэтому было проведено обогащение мокроты и применена люминесцентная микроскопия.</w:t>
      </w:r>
    </w:p>
    <w:p w:rsidR="00D81AF0" w:rsidRPr="00D81AF0" w:rsidRDefault="00D81AF0" w:rsidP="00D81AF0">
      <w:pPr>
        <w:spacing w:after="0" w:line="240" w:lineRule="auto"/>
        <w:ind w:firstLine="709"/>
        <w:jc w:val="both"/>
        <w:rPr>
          <w:rFonts w:ascii="Times New Roman" w:eastAsia="Calibri" w:hAnsi="Times New Roman" w:cs="Times New Roman"/>
          <w:sz w:val="24"/>
          <w:szCs w:val="24"/>
          <w:lang w:eastAsia="ru-RU"/>
        </w:rPr>
      </w:pPr>
      <w:r w:rsidRPr="00D81AF0">
        <w:rPr>
          <w:rFonts w:ascii="Times New Roman" w:eastAsia="Calibri" w:hAnsi="Times New Roman" w:cs="Times New Roman"/>
          <w:sz w:val="24"/>
          <w:szCs w:val="24"/>
          <w:lang w:eastAsia="ru-RU"/>
        </w:rPr>
        <w:t>Промикроскопируйте мокроту после обогащения и посмотрите препарат (после соответствующей окраски флуорохромом) в люминесцентный микроскоп. Оцените результаты. Оформите протокол исследования. Сделайте вывод.</w:t>
      </w:r>
    </w:p>
    <w:p w:rsidR="00D81AF0" w:rsidRPr="00D81AF0" w:rsidRDefault="00D81AF0" w:rsidP="00D81AF0">
      <w:pPr>
        <w:spacing w:after="0" w:line="240" w:lineRule="auto"/>
        <w:ind w:firstLine="709"/>
        <w:jc w:val="both"/>
        <w:rPr>
          <w:rFonts w:ascii="Times New Roman" w:eastAsia="Calibri" w:hAnsi="Times New Roman" w:cs="Times New Roman"/>
          <w:sz w:val="24"/>
          <w:szCs w:val="24"/>
          <w:lang w:eastAsia="ru-RU"/>
        </w:rPr>
      </w:pPr>
      <w:r w:rsidRPr="00D81AF0">
        <w:rPr>
          <w:rFonts w:ascii="Times New Roman" w:eastAsia="Calibri" w:hAnsi="Times New Roman" w:cs="Times New Roman"/>
          <w:sz w:val="24"/>
          <w:szCs w:val="24"/>
          <w:lang w:eastAsia="ru-RU"/>
        </w:rPr>
        <w:t>ПРОТОКОЛ ИССЛЕДОВАНИЯ: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63"/>
        <w:gridCol w:w="2465"/>
        <w:gridCol w:w="2463"/>
        <w:gridCol w:w="2463"/>
      </w:tblGrid>
      <w:tr w:rsidR="00D81AF0" w:rsidRPr="00D81AF0" w:rsidTr="00D81AF0">
        <w:tc>
          <w:tcPr>
            <w:tcW w:w="2463" w:type="dxa"/>
          </w:tcPr>
          <w:p w:rsidR="00D81AF0" w:rsidRPr="00D81AF0" w:rsidRDefault="00D81AF0" w:rsidP="00D81AF0">
            <w:pPr>
              <w:spacing w:after="0" w:line="240" w:lineRule="auto"/>
              <w:jc w:val="center"/>
              <w:rPr>
                <w:rFonts w:ascii="Times New Roman" w:eastAsia="Calibri" w:hAnsi="Times New Roman" w:cs="Times New Roman"/>
                <w:sz w:val="24"/>
                <w:szCs w:val="24"/>
                <w:lang w:eastAsia="ru-RU"/>
              </w:rPr>
            </w:pPr>
            <w:r w:rsidRPr="00D81AF0">
              <w:rPr>
                <w:rFonts w:ascii="Times New Roman" w:eastAsia="Calibri" w:hAnsi="Times New Roman" w:cs="Times New Roman"/>
                <w:sz w:val="24"/>
                <w:szCs w:val="24"/>
                <w:lang w:eastAsia="ru-RU"/>
              </w:rPr>
              <w:t xml:space="preserve">Обследуемые </w:t>
            </w:r>
          </w:p>
        </w:tc>
        <w:tc>
          <w:tcPr>
            <w:tcW w:w="2463" w:type="dxa"/>
            <w:tcBorders>
              <w:bottom w:val="nil"/>
            </w:tcBorders>
          </w:tcPr>
          <w:p w:rsidR="00D81AF0" w:rsidRPr="00D81AF0" w:rsidRDefault="00D81AF0" w:rsidP="00D81AF0">
            <w:pPr>
              <w:spacing w:after="0" w:line="240" w:lineRule="auto"/>
              <w:jc w:val="center"/>
              <w:rPr>
                <w:rFonts w:ascii="Times New Roman" w:eastAsia="Calibri" w:hAnsi="Times New Roman" w:cs="Times New Roman"/>
                <w:sz w:val="24"/>
                <w:szCs w:val="24"/>
                <w:lang w:eastAsia="ru-RU"/>
              </w:rPr>
            </w:pPr>
            <w:r w:rsidRPr="00D81AF0">
              <w:rPr>
                <w:rFonts w:ascii="Times New Roman" w:eastAsia="Calibri" w:hAnsi="Times New Roman" w:cs="Times New Roman"/>
                <w:sz w:val="24"/>
                <w:szCs w:val="24"/>
                <w:lang w:eastAsia="ru-RU"/>
              </w:rPr>
              <w:t>Исследуемый материал</w:t>
            </w:r>
          </w:p>
        </w:tc>
        <w:tc>
          <w:tcPr>
            <w:tcW w:w="2463" w:type="dxa"/>
            <w:tcBorders>
              <w:bottom w:val="nil"/>
            </w:tcBorders>
          </w:tcPr>
          <w:p w:rsidR="00D81AF0" w:rsidRPr="00D81AF0" w:rsidRDefault="00D81AF0" w:rsidP="00D81AF0">
            <w:pPr>
              <w:spacing w:after="0" w:line="240" w:lineRule="auto"/>
              <w:jc w:val="center"/>
              <w:rPr>
                <w:rFonts w:ascii="Times New Roman" w:eastAsia="Calibri" w:hAnsi="Times New Roman" w:cs="Times New Roman"/>
                <w:sz w:val="24"/>
                <w:szCs w:val="24"/>
                <w:lang w:eastAsia="ru-RU"/>
              </w:rPr>
            </w:pPr>
            <w:r w:rsidRPr="00D81AF0">
              <w:rPr>
                <w:rFonts w:ascii="Times New Roman" w:eastAsia="Calibri" w:hAnsi="Times New Roman" w:cs="Times New Roman"/>
                <w:sz w:val="24"/>
                <w:szCs w:val="24"/>
                <w:lang w:eastAsia="ru-RU"/>
              </w:rPr>
              <w:t>Результат микроскопии мокроты после обогащения</w:t>
            </w:r>
          </w:p>
        </w:tc>
        <w:tc>
          <w:tcPr>
            <w:tcW w:w="2463" w:type="dxa"/>
            <w:tcBorders>
              <w:bottom w:val="nil"/>
            </w:tcBorders>
          </w:tcPr>
          <w:p w:rsidR="00D81AF0" w:rsidRPr="00D81AF0" w:rsidRDefault="00D81AF0" w:rsidP="00D81AF0">
            <w:pPr>
              <w:spacing w:after="0" w:line="240" w:lineRule="auto"/>
              <w:jc w:val="center"/>
              <w:rPr>
                <w:rFonts w:ascii="Times New Roman" w:eastAsia="Calibri" w:hAnsi="Times New Roman" w:cs="Times New Roman"/>
                <w:sz w:val="24"/>
                <w:szCs w:val="24"/>
                <w:lang w:eastAsia="ru-RU"/>
              </w:rPr>
            </w:pPr>
            <w:r w:rsidRPr="00D81AF0">
              <w:rPr>
                <w:rFonts w:ascii="Times New Roman" w:eastAsia="Calibri" w:hAnsi="Times New Roman" w:cs="Times New Roman"/>
                <w:sz w:val="24"/>
                <w:szCs w:val="24"/>
                <w:lang w:eastAsia="ru-RU"/>
              </w:rPr>
              <w:t>Результат люминесцентной микроскопии мокроты</w:t>
            </w:r>
          </w:p>
        </w:tc>
      </w:tr>
      <w:tr w:rsidR="00D81AF0" w:rsidRPr="00D81AF0" w:rsidTr="00D81AF0">
        <w:tc>
          <w:tcPr>
            <w:tcW w:w="2463" w:type="dxa"/>
            <w:tcBorders>
              <w:right w:val="nil"/>
            </w:tcBorders>
          </w:tcPr>
          <w:p w:rsidR="00D81AF0" w:rsidRPr="00D81AF0" w:rsidRDefault="00D81AF0" w:rsidP="00D81AF0">
            <w:pPr>
              <w:spacing w:after="0" w:line="240" w:lineRule="auto"/>
              <w:jc w:val="center"/>
              <w:rPr>
                <w:rFonts w:ascii="Times New Roman" w:eastAsia="Calibri" w:hAnsi="Times New Roman" w:cs="Times New Roman"/>
                <w:sz w:val="24"/>
                <w:szCs w:val="24"/>
                <w:lang w:eastAsia="ru-RU"/>
              </w:rPr>
            </w:pPr>
            <w:r w:rsidRPr="00D81AF0">
              <w:rPr>
                <w:rFonts w:ascii="Times New Roman" w:eastAsia="Calibri" w:hAnsi="Times New Roman" w:cs="Times New Roman"/>
                <w:sz w:val="24"/>
                <w:szCs w:val="24"/>
                <w:lang w:eastAsia="ru-RU"/>
              </w:rPr>
              <w:t>Больной А</w:t>
            </w:r>
          </w:p>
          <w:p w:rsidR="00D81AF0" w:rsidRPr="00D81AF0" w:rsidRDefault="00D81AF0" w:rsidP="00D81AF0">
            <w:pPr>
              <w:spacing w:after="0" w:line="240" w:lineRule="auto"/>
              <w:jc w:val="center"/>
              <w:rPr>
                <w:rFonts w:ascii="Times New Roman" w:eastAsia="Calibri" w:hAnsi="Times New Roman" w:cs="Times New Roman"/>
                <w:sz w:val="24"/>
                <w:szCs w:val="24"/>
                <w:lang w:eastAsia="ru-RU"/>
              </w:rPr>
            </w:pPr>
            <w:r w:rsidRPr="00D81AF0">
              <w:rPr>
                <w:rFonts w:ascii="Times New Roman" w:eastAsia="Calibri" w:hAnsi="Times New Roman" w:cs="Times New Roman"/>
                <w:sz w:val="24"/>
                <w:szCs w:val="24"/>
                <w:lang w:eastAsia="ru-RU"/>
              </w:rPr>
              <w:t>Больной Б</w:t>
            </w:r>
          </w:p>
        </w:tc>
        <w:tc>
          <w:tcPr>
            <w:tcW w:w="2465" w:type="dxa"/>
            <w:tcBorders>
              <w:left w:val="nil"/>
              <w:right w:val="nil"/>
            </w:tcBorders>
          </w:tcPr>
          <w:p w:rsidR="00D81AF0" w:rsidRPr="00D81AF0" w:rsidRDefault="00D81AF0" w:rsidP="00D81AF0">
            <w:pPr>
              <w:spacing w:after="0" w:line="240" w:lineRule="auto"/>
              <w:jc w:val="center"/>
              <w:rPr>
                <w:rFonts w:ascii="Times New Roman" w:eastAsia="Calibri" w:hAnsi="Times New Roman" w:cs="Times New Roman"/>
                <w:sz w:val="24"/>
                <w:szCs w:val="24"/>
                <w:lang w:eastAsia="ru-RU"/>
              </w:rPr>
            </w:pPr>
          </w:p>
        </w:tc>
        <w:tc>
          <w:tcPr>
            <w:tcW w:w="2461" w:type="dxa"/>
            <w:tcBorders>
              <w:left w:val="nil"/>
              <w:right w:val="nil"/>
            </w:tcBorders>
          </w:tcPr>
          <w:p w:rsidR="00D81AF0" w:rsidRPr="00D81AF0" w:rsidRDefault="00D81AF0" w:rsidP="00D81AF0">
            <w:pPr>
              <w:spacing w:after="0" w:line="240" w:lineRule="auto"/>
              <w:jc w:val="center"/>
              <w:rPr>
                <w:rFonts w:ascii="Times New Roman" w:eastAsia="Calibri" w:hAnsi="Times New Roman" w:cs="Times New Roman"/>
                <w:sz w:val="24"/>
                <w:szCs w:val="24"/>
                <w:lang w:eastAsia="ru-RU"/>
              </w:rPr>
            </w:pPr>
          </w:p>
        </w:tc>
        <w:tc>
          <w:tcPr>
            <w:tcW w:w="2463" w:type="dxa"/>
            <w:tcBorders>
              <w:left w:val="nil"/>
              <w:right w:val="nil"/>
            </w:tcBorders>
          </w:tcPr>
          <w:p w:rsidR="00D81AF0" w:rsidRPr="00D81AF0" w:rsidRDefault="00D81AF0" w:rsidP="00D81AF0">
            <w:pPr>
              <w:spacing w:after="0" w:line="240" w:lineRule="auto"/>
              <w:jc w:val="center"/>
              <w:rPr>
                <w:rFonts w:ascii="Times New Roman" w:eastAsia="Calibri" w:hAnsi="Times New Roman" w:cs="Times New Roman"/>
                <w:sz w:val="24"/>
                <w:szCs w:val="24"/>
                <w:lang w:eastAsia="ru-RU"/>
              </w:rPr>
            </w:pPr>
          </w:p>
        </w:tc>
      </w:tr>
    </w:tbl>
    <w:p w:rsidR="00D81AF0" w:rsidRPr="00D81AF0" w:rsidRDefault="00D81AF0" w:rsidP="00D81AF0">
      <w:pPr>
        <w:spacing w:after="0" w:line="240" w:lineRule="auto"/>
        <w:ind w:firstLine="709"/>
        <w:jc w:val="both"/>
        <w:rPr>
          <w:rFonts w:ascii="Times New Roman" w:eastAsia="Calibri" w:hAnsi="Times New Roman" w:cs="Times New Roman"/>
          <w:sz w:val="24"/>
          <w:szCs w:val="24"/>
          <w:lang w:eastAsia="ru-RU"/>
        </w:rPr>
      </w:pPr>
      <w:r w:rsidRPr="00D81AF0">
        <w:rPr>
          <w:rFonts w:ascii="Times New Roman" w:eastAsia="Calibri" w:hAnsi="Times New Roman" w:cs="Times New Roman"/>
          <w:b/>
          <w:sz w:val="24"/>
          <w:szCs w:val="24"/>
          <w:lang w:eastAsia="ru-RU"/>
        </w:rPr>
        <w:t>Вывод:</w:t>
      </w:r>
      <w:r w:rsidRPr="00D81AF0">
        <w:rPr>
          <w:rFonts w:ascii="Times New Roman" w:eastAsia="Calibri" w:hAnsi="Times New Roman" w:cs="Times New Roman"/>
          <w:sz w:val="24"/>
          <w:szCs w:val="24"/>
          <w:lang w:eastAsia="ru-RU"/>
        </w:rPr>
        <w:t xml:space="preserve"> (ответить на вопросы: 1. Подтвердился ли диагноз туберкулеза легких у обследованных больных? Почему? 2. Назовите этапы обогащения мокроты, в чем преимущество метода  по сравнению с обычной микроскопией? 3. В чем преимущество метода люминесцентной микроскопии?</w:t>
      </w:r>
    </w:p>
    <w:p w:rsidR="00D81AF0" w:rsidRPr="00D81AF0" w:rsidRDefault="00D81AF0" w:rsidP="00D81AF0">
      <w:pPr>
        <w:spacing w:after="0" w:line="240" w:lineRule="auto"/>
        <w:jc w:val="center"/>
        <w:rPr>
          <w:rFonts w:ascii="Times New Roman" w:eastAsia="Calibri" w:hAnsi="Times New Roman" w:cs="Times New Roman"/>
          <w:caps/>
          <w:sz w:val="24"/>
          <w:szCs w:val="24"/>
          <w:lang w:eastAsia="ru-RU"/>
        </w:rPr>
      </w:pPr>
    </w:p>
    <w:p w:rsidR="00D81AF0" w:rsidRPr="00D81AF0" w:rsidRDefault="00D81AF0" w:rsidP="00D81AF0">
      <w:pPr>
        <w:spacing w:after="0" w:line="240" w:lineRule="auto"/>
        <w:jc w:val="center"/>
        <w:rPr>
          <w:rFonts w:ascii="Times New Roman" w:eastAsia="Calibri" w:hAnsi="Times New Roman" w:cs="Times New Roman"/>
          <w:caps/>
          <w:sz w:val="24"/>
          <w:szCs w:val="24"/>
          <w:lang w:eastAsia="ru-RU"/>
        </w:rPr>
      </w:pPr>
      <w:r w:rsidRPr="00D81AF0">
        <w:rPr>
          <w:rFonts w:ascii="Times New Roman" w:eastAsia="Calibri" w:hAnsi="Times New Roman" w:cs="Times New Roman"/>
          <w:caps/>
          <w:sz w:val="24"/>
          <w:szCs w:val="24"/>
          <w:lang w:eastAsia="ru-RU"/>
        </w:rPr>
        <w:t>А н н о т а ц и и</w:t>
      </w:r>
    </w:p>
    <w:p w:rsidR="00D81AF0" w:rsidRPr="00D81AF0" w:rsidRDefault="00D81AF0" w:rsidP="00D81AF0">
      <w:pPr>
        <w:spacing w:after="0" w:line="240" w:lineRule="auto"/>
        <w:jc w:val="center"/>
        <w:rPr>
          <w:rFonts w:ascii="Times New Roman" w:eastAsia="Calibri" w:hAnsi="Times New Roman" w:cs="Times New Roman"/>
          <w:sz w:val="24"/>
          <w:szCs w:val="24"/>
          <w:lang w:eastAsia="ru-RU"/>
        </w:rPr>
      </w:pPr>
      <w:r w:rsidRPr="00D81AF0">
        <w:rPr>
          <w:rFonts w:ascii="Times New Roman" w:eastAsia="Calibri" w:hAnsi="Times New Roman" w:cs="Times New Roman"/>
          <w:sz w:val="24"/>
          <w:szCs w:val="24"/>
          <w:lang w:eastAsia="ru-RU"/>
        </w:rPr>
        <w:t>к препаратам по теме: «Микробиология дифтерии, туберкулеза».</w:t>
      </w:r>
    </w:p>
    <w:p w:rsidR="00D81AF0" w:rsidRPr="00D81AF0" w:rsidRDefault="00D81AF0" w:rsidP="00D81AF0">
      <w:pPr>
        <w:spacing w:after="0" w:line="240" w:lineRule="auto"/>
        <w:jc w:val="both"/>
        <w:rPr>
          <w:rFonts w:ascii="Times New Roman" w:eastAsia="Calibri" w:hAnsi="Times New Roman" w:cs="Times New Roman"/>
          <w:sz w:val="24"/>
          <w:szCs w:val="24"/>
          <w:lang w:eastAsia="ru-RU"/>
        </w:rPr>
      </w:pPr>
    </w:p>
    <w:p w:rsidR="00D81AF0" w:rsidRPr="00D81AF0" w:rsidRDefault="00D81AF0" w:rsidP="0090704D">
      <w:pPr>
        <w:numPr>
          <w:ilvl w:val="0"/>
          <w:numId w:val="13"/>
        </w:numPr>
        <w:spacing w:after="0" w:line="240" w:lineRule="auto"/>
        <w:jc w:val="center"/>
        <w:rPr>
          <w:rFonts w:ascii="Times New Roman" w:eastAsia="Calibri" w:hAnsi="Times New Roman" w:cs="Times New Roman"/>
          <w:b/>
          <w:caps/>
          <w:sz w:val="24"/>
          <w:szCs w:val="24"/>
          <w:u w:val="single"/>
          <w:lang w:eastAsia="ru-RU"/>
        </w:rPr>
      </w:pPr>
      <w:r w:rsidRPr="00D81AF0">
        <w:rPr>
          <w:rFonts w:ascii="Times New Roman" w:eastAsia="Calibri" w:hAnsi="Times New Roman" w:cs="Times New Roman"/>
          <w:b/>
          <w:caps/>
          <w:sz w:val="24"/>
          <w:szCs w:val="24"/>
          <w:u w:val="single"/>
          <w:lang w:eastAsia="ru-RU"/>
        </w:rPr>
        <w:t>Лечебно-профилактические препараты</w:t>
      </w:r>
    </w:p>
    <w:p w:rsidR="00D81AF0" w:rsidRPr="00D81AF0" w:rsidRDefault="00D81AF0" w:rsidP="00D81AF0">
      <w:pPr>
        <w:spacing w:after="0" w:line="240" w:lineRule="auto"/>
        <w:jc w:val="center"/>
        <w:rPr>
          <w:rFonts w:ascii="Times New Roman" w:eastAsia="Calibri" w:hAnsi="Times New Roman" w:cs="Times New Roman"/>
          <w:b/>
          <w:sz w:val="24"/>
          <w:szCs w:val="24"/>
          <w:lang w:eastAsia="ru-RU"/>
        </w:rPr>
      </w:pPr>
      <w:r w:rsidRPr="00D81AF0">
        <w:rPr>
          <w:rFonts w:ascii="Times New Roman" w:eastAsia="Calibri" w:hAnsi="Times New Roman" w:cs="Times New Roman"/>
          <w:b/>
          <w:sz w:val="24"/>
          <w:szCs w:val="24"/>
          <w:lang w:eastAsia="ru-RU"/>
        </w:rPr>
        <w:lastRenderedPageBreak/>
        <w:t>1.1</w:t>
      </w:r>
      <w:r w:rsidRPr="00D81AF0">
        <w:rPr>
          <w:rFonts w:ascii="Times New Roman" w:eastAsia="Calibri" w:hAnsi="Times New Roman" w:cs="Times New Roman"/>
          <w:b/>
          <w:caps/>
          <w:sz w:val="24"/>
          <w:szCs w:val="24"/>
          <w:lang w:eastAsia="ru-RU"/>
        </w:rPr>
        <w:t>. Вакцины</w:t>
      </w:r>
    </w:p>
    <w:p w:rsidR="00D81AF0" w:rsidRPr="00D81AF0" w:rsidRDefault="00D81AF0" w:rsidP="00D81AF0">
      <w:pPr>
        <w:spacing w:after="0" w:line="240" w:lineRule="auto"/>
        <w:ind w:firstLine="709"/>
        <w:jc w:val="center"/>
        <w:rPr>
          <w:rFonts w:ascii="Times New Roman" w:eastAsia="Calibri" w:hAnsi="Times New Roman" w:cs="Times New Roman"/>
          <w:b/>
          <w:sz w:val="24"/>
          <w:szCs w:val="24"/>
          <w:lang w:eastAsia="ru-RU"/>
        </w:rPr>
      </w:pPr>
      <w:r w:rsidRPr="00D81AF0">
        <w:rPr>
          <w:rFonts w:ascii="Times New Roman" w:eastAsia="Calibri" w:hAnsi="Times New Roman" w:cs="Times New Roman"/>
          <w:b/>
          <w:sz w:val="24"/>
          <w:szCs w:val="24"/>
          <w:lang w:eastAsia="ru-RU"/>
        </w:rPr>
        <w:t>Адсорбированная коклюшно-дифтерийно-столбнячная вакцина (АКДС)</w:t>
      </w:r>
    </w:p>
    <w:p w:rsidR="00D81AF0" w:rsidRPr="00D81AF0" w:rsidRDefault="00D81AF0" w:rsidP="00D81AF0">
      <w:pPr>
        <w:spacing w:after="0" w:line="240" w:lineRule="auto"/>
        <w:ind w:firstLine="709"/>
        <w:jc w:val="both"/>
        <w:rPr>
          <w:rFonts w:ascii="Times New Roman" w:eastAsia="Calibri" w:hAnsi="Times New Roman" w:cs="Times New Roman"/>
          <w:sz w:val="24"/>
          <w:szCs w:val="24"/>
          <w:lang w:eastAsia="ru-RU"/>
        </w:rPr>
      </w:pPr>
      <w:r w:rsidRPr="00D81AF0">
        <w:rPr>
          <w:rFonts w:ascii="Times New Roman" w:eastAsia="Calibri" w:hAnsi="Times New Roman" w:cs="Times New Roman"/>
          <w:sz w:val="24"/>
          <w:szCs w:val="24"/>
          <w:lang w:eastAsia="ru-RU"/>
        </w:rPr>
        <w:t>Представляет гомогенную взвесь, состоящую из убитых коклюшных палочек, дифтерийного и столбнячного анатоксинов, адсорбированных на гидроокиси алюминия. Применяется для плановой иммунизации одновременно против коклюша, дифтерии и столбняка. Прививают детей с 3-х месячного возраста.</w:t>
      </w:r>
    </w:p>
    <w:p w:rsidR="00D81AF0" w:rsidRPr="00D81AF0" w:rsidRDefault="00D81AF0" w:rsidP="00D81AF0">
      <w:pPr>
        <w:tabs>
          <w:tab w:val="left" w:pos="709"/>
        </w:tabs>
        <w:spacing w:after="0" w:line="240" w:lineRule="auto"/>
        <w:ind w:firstLine="709"/>
        <w:jc w:val="center"/>
        <w:rPr>
          <w:rFonts w:ascii="Times New Roman" w:eastAsia="Calibri" w:hAnsi="Times New Roman" w:cs="Times New Roman"/>
          <w:b/>
          <w:sz w:val="24"/>
          <w:szCs w:val="24"/>
          <w:lang w:eastAsia="ru-RU"/>
        </w:rPr>
      </w:pPr>
      <w:r w:rsidRPr="00D81AF0">
        <w:rPr>
          <w:rFonts w:ascii="Times New Roman" w:eastAsia="Calibri" w:hAnsi="Times New Roman" w:cs="Times New Roman"/>
          <w:b/>
          <w:sz w:val="24"/>
          <w:szCs w:val="24"/>
          <w:lang w:eastAsia="ru-RU"/>
        </w:rPr>
        <w:t>Адсорбированный дифтерийно-столбнячный анатоксин (АДС)</w:t>
      </w:r>
    </w:p>
    <w:p w:rsidR="00D81AF0" w:rsidRPr="00D81AF0" w:rsidRDefault="00D81AF0" w:rsidP="00D81AF0">
      <w:pPr>
        <w:spacing w:after="0" w:line="240" w:lineRule="auto"/>
        <w:ind w:firstLine="709"/>
        <w:jc w:val="both"/>
        <w:rPr>
          <w:rFonts w:ascii="Times New Roman" w:eastAsia="Calibri" w:hAnsi="Times New Roman" w:cs="Times New Roman"/>
          <w:sz w:val="24"/>
          <w:szCs w:val="24"/>
          <w:lang w:eastAsia="ru-RU"/>
        </w:rPr>
      </w:pPr>
      <w:r w:rsidRPr="00D81AF0">
        <w:rPr>
          <w:rFonts w:ascii="Times New Roman" w:eastAsia="Calibri" w:hAnsi="Times New Roman" w:cs="Times New Roman"/>
          <w:sz w:val="24"/>
          <w:szCs w:val="24"/>
          <w:lang w:eastAsia="ru-RU"/>
        </w:rPr>
        <w:t>Состоит из смеси дифтерийного и столбнячного анатоксинов, адсорбированных на гидроокиси алюминия. Применяется для плановой иммунизации против дифтерии и столбняка детей, переболевших коклюшем или привитых против коклюша.</w:t>
      </w:r>
    </w:p>
    <w:p w:rsidR="00D81AF0" w:rsidRPr="00D81AF0" w:rsidRDefault="00D81AF0" w:rsidP="00D81AF0">
      <w:pPr>
        <w:spacing w:after="0" w:line="240" w:lineRule="auto"/>
        <w:ind w:firstLine="709"/>
        <w:jc w:val="both"/>
        <w:rPr>
          <w:rFonts w:ascii="Times New Roman" w:eastAsia="Calibri" w:hAnsi="Times New Roman" w:cs="Times New Roman"/>
          <w:sz w:val="24"/>
          <w:szCs w:val="24"/>
          <w:lang w:eastAsia="ru-RU"/>
        </w:rPr>
      </w:pPr>
      <w:r w:rsidRPr="00D81AF0">
        <w:rPr>
          <w:rFonts w:ascii="Times New Roman" w:eastAsia="Calibri" w:hAnsi="Times New Roman" w:cs="Times New Roman"/>
          <w:sz w:val="24"/>
          <w:szCs w:val="24"/>
          <w:lang w:eastAsia="ru-RU"/>
        </w:rPr>
        <w:t>Адсорбированный дифтерийно-столбнячный анатоксин с уменьшенным содержанием антигенов (АДС-М). Применяют для плановых ревакцинаций детей и взрослых. Уменьшение количества антигенов рассчитано на предупреждение аллергических реакций.</w:t>
      </w:r>
    </w:p>
    <w:p w:rsidR="00D81AF0" w:rsidRPr="00D81AF0" w:rsidRDefault="00D81AF0" w:rsidP="00D81AF0">
      <w:pPr>
        <w:spacing w:after="0" w:line="240" w:lineRule="auto"/>
        <w:ind w:firstLine="709"/>
        <w:jc w:val="both"/>
        <w:rPr>
          <w:rFonts w:ascii="Times New Roman" w:eastAsia="Calibri" w:hAnsi="Times New Roman" w:cs="Times New Roman"/>
          <w:b/>
          <w:sz w:val="24"/>
          <w:szCs w:val="24"/>
          <w:lang w:eastAsia="ru-RU"/>
        </w:rPr>
      </w:pPr>
      <w:r w:rsidRPr="00D81AF0">
        <w:rPr>
          <w:rFonts w:ascii="Times New Roman" w:eastAsia="Calibri" w:hAnsi="Times New Roman" w:cs="Times New Roman"/>
          <w:b/>
          <w:sz w:val="24"/>
          <w:szCs w:val="24"/>
          <w:lang w:eastAsia="ru-RU"/>
        </w:rPr>
        <w:t>Анатоксин дифтерийный (АД)</w:t>
      </w:r>
    </w:p>
    <w:p w:rsidR="00D81AF0" w:rsidRPr="00D81AF0" w:rsidRDefault="00D81AF0" w:rsidP="00D81AF0">
      <w:pPr>
        <w:spacing w:after="0" w:line="240" w:lineRule="auto"/>
        <w:ind w:firstLine="709"/>
        <w:jc w:val="both"/>
        <w:rPr>
          <w:rFonts w:ascii="Times New Roman" w:eastAsia="Calibri" w:hAnsi="Times New Roman" w:cs="Times New Roman"/>
          <w:sz w:val="24"/>
          <w:szCs w:val="24"/>
          <w:lang w:eastAsia="ru-RU"/>
        </w:rPr>
      </w:pPr>
      <w:r w:rsidRPr="00D81AF0">
        <w:rPr>
          <w:rFonts w:ascii="Times New Roman" w:eastAsia="Calibri" w:hAnsi="Times New Roman" w:cs="Times New Roman"/>
          <w:sz w:val="24"/>
          <w:szCs w:val="24"/>
          <w:lang w:eastAsia="ru-RU"/>
        </w:rPr>
        <w:t>Применяется для иммунизации детей и взрослых по эпидпоказаниям.</w:t>
      </w:r>
    </w:p>
    <w:p w:rsidR="00D81AF0" w:rsidRPr="00D81AF0" w:rsidRDefault="00D81AF0" w:rsidP="00D81AF0">
      <w:pPr>
        <w:spacing w:after="0" w:line="240" w:lineRule="auto"/>
        <w:ind w:firstLine="709"/>
        <w:jc w:val="both"/>
        <w:rPr>
          <w:rFonts w:ascii="Times New Roman" w:eastAsia="Calibri" w:hAnsi="Times New Roman" w:cs="Times New Roman"/>
          <w:b/>
          <w:sz w:val="24"/>
          <w:szCs w:val="24"/>
          <w:lang w:eastAsia="ru-RU"/>
        </w:rPr>
      </w:pPr>
      <w:r w:rsidRPr="00D81AF0">
        <w:rPr>
          <w:rFonts w:ascii="Times New Roman" w:eastAsia="Calibri" w:hAnsi="Times New Roman" w:cs="Times New Roman"/>
          <w:b/>
          <w:sz w:val="24"/>
          <w:szCs w:val="24"/>
          <w:lang w:eastAsia="ru-RU"/>
        </w:rPr>
        <w:t>АД-М-анатоксин</w:t>
      </w:r>
    </w:p>
    <w:p w:rsidR="00D81AF0" w:rsidRPr="00D81AF0" w:rsidRDefault="00D81AF0" w:rsidP="00D81AF0">
      <w:pPr>
        <w:spacing w:after="0" w:line="240" w:lineRule="auto"/>
        <w:ind w:firstLine="709"/>
        <w:jc w:val="both"/>
        <w:rPr>
          <w:rFonts w:ascii="Times New Roman" w:eastAsia="Calibri" w:hAnsi="Times New Roman" w:cs="Times New Roman"/>
          <w:sz w:val="24"/>
          <w:szCs w:val="24"/>
          <w:lang w:eastAsia="ru-RU"/>
        </w:rPr>
      </w:pPr>
      <w:r w:rsidRPr="00D81AF0">
        <w:rPr>
          <w:rFonts w:ascii="Times New Roman" w:eastAsia="Calibri" w:hAnsi="Times New Roman" w:cs="Times New Roman"/>
          <w:sz w:val="24"/>
          <w:szCs w:val="24"/>
          <w:lang w:eastAsia="ru-RU"/>
        </w:rPr>
        <w:t>Дифтерийный анатоксин с уменьшенным содержанием антигена.применяют для плановых ревакцинаций детей и взрослых.</w:t>
      </w:r>
    </w:p>
    <w:p w:rsidR="00D81AF0" w:rsidRPr="00D81AF0" w:rsidRDefault="00D81AF0" w:rsidP="00D81AF0">
      <w:pPr>
        <w:spacing w:after="0" w:line="240" w:lineRule="auto"/>
        <w:ind w:firstLine="709"/>
        <w:jc w:val="both"/>
        <w:rPr>
          <w:rFonts w:ascii="Times New Roman" w:eastAsia="Calibri" w:hAnsi="Times New Roman" w:cs="Times New Roman"/>
          <w:b/>
          <w:sz w:val="24"/>
          <w:szCs w:val="24"/>
          <w:lang w:eastAsia="ru-RU"/>
        </w:rPr>
      </w:pPr>
      <w:r w:rsidRPr="00D81AF0">
        <w:rPr>
          <w:rFonts w:ascii="Times New Roman" w:eastAsia="Calibri" w:hAnsi="Times New Roman" w:cs="Times New Roman"/>
          <w:b/>
          <w:sz w:val="24"/>
          <w:szCs w:val="24"/>
          <w:lang w:eastAsia="ru-RU"/>
        </w:rPr>
        <w:t>Коклюшная вакцина</w:t>
      </w:r>
    </w:p>
    <w:p w:rsidR="00D81AF0" w:rsidRPr="00D81AF0" w:rsidRDefault="00D81AF0" w:rsidP="00D81AF0">
      <w:pPr>
        <w:spacing w:after="0" w:line="240" w:lineRule="auto"/>
        <w:ind w:firstLine="709"/>
        <w:jc w:val="both"/>
        <w:rPr>
          <w:rFonts w:ascii="Times New Roman" w:eastAsia="Calibri" w:hAnsi="Times New Roman" w:cs="Times New Roman"/>
          <w:sz w:val="24"/>
          <w:szCs w:val="24"/>
          <w:lang w:eastAsia="ru-RU"/>
        </w:rPr>
      </w:pPr>
      <w:r w:rsidRPr="00D81AF0">
        <w:rPr>
          <w:rFonts w:ascii="Times New Roman" w:eastAsia="Calibri" w:hAnsi="Times New Roman" w:cs="Times New Roman"/>
          <w:sz w:val="24"/>
          <w:szCs w:val="24"/>
          <w:lang w:eastAsia="ru-RU"/>
        </w:rPr>
        <w:t>Представляет собой взвесь убитых коклюшных бактерий. Прививают детей по эпидпоказаниям.</w:t>
      </w:r>
    </w:p>
    <w:p w:rsidR="00D81AF0" w:rsidRPr="00D81AF0" w:rsidRDefault="00D81AF0" w:rsidP="00D81AF0">
      <w:pPr>
        <w:spacing w:after="0" w:line="240" w:lineRule="auto"/>
        <w:ind w:firstLine="709"/>
        <w:jc w:val="both"/>
        <w:rPr>
          <w:rFonts w:ascii="Times New Roman" w:eastAsia="Calibri" w:hAnsi="Times New Roman" w:cs="Times New Roman"/>
          <w:b/>
          <w:sz w:val="24"/>
          <w:szCs w:val="24"/>
          <w:lang w:eastAsia="ru-RU"/>
        </w:rPr>
      </w:pPr>
      <w:r w:rsidRPr="00D81AF0">
        <w:rPr>
          <w:rFonts w:ascii="Times New Roman" w:eastAsia="Calibri" w:hAnsi="Times New Roman" w:cs="Times New Roman"/>
          <w:b/>
          <w:sz w:val="24"/>
          <w:szCs w:val="24"/>
          <w:lang w:eastAsia="ru-RU"/>
        </w:rPr>
        <w:t>Вакцина БЦЖ (бактерии Кальметта-Жерена)</w:t>
      </w:r>
    </w:p>
    <w:p w:rsidR="00D81AF0" w:rsidRPr="00D81AF0" w:rsidRDefault="00D81AF0" w:rsidP="00D81AF0">
      <w:pPr>
        <w:spacing w:after="0" w:line="240" w:lineRule="auto"/>
        <w:ind w:firstLine="709"/>
        <w:jc w:val="both"/>
        <w:rPr>
          <w:rFonts w:ascii="Times New Roman" w:eastAsia="Calibri" w:hAnsi="Times New Roman" w:cs="Times New Roman"/>
          <w:sz w:val="24"/>
          <w:szCs w:val="24"/>
          <w:lang w:eastAsia="ru-RU"/>
        </w:rPr>
      </w:pPr>
      <w:r w:rsidRPr="00D81AF0">
        <w:rPr>
          <w:rFonts w:ascii="Times New Roman" w:eastAsia="Calibri" w:hAnsi="Times New Roman" w:cs="Times New Roman"/>
          <w:sz w:val="24"/>
          <w:szCs w:val="24"/>
          <w:lang w:eastAsia="ru-RU"/>
        </w:rPr>
        <w:t xml:space="preserve">Содержит высущенные живые бактерии вакцинного штамма </w:t>
      </w:r>
      <w:r w:rsidRPr="00D81AF0">
        <w:rPr>
          <w:rFonts w:ascii="Times New Roman" w:eastAsia="Calibri" w:hAnsi="Times New Roman" w:cs="Times New Roman"/>
          <w:sz w:val="24"/>
          <w:szCs w:val="24"/>
          <w:lang w:val="en-US" w:eastAsia="ru-RU"/>
        </w:rPr>
        <w:t>Mycobacteriumbovis</w:t>
      </w:r>
      <w:r w:rsidRPr="00D81AF0">
        <w:rPr>
          <w:rFonts w:ascii="Times New Roman" w:eastAsia="Calibri" w:hAnsi="Times New Roman" w:cs="Times New Roman"/>
          <w:sz w:val="24"/>
          <w:szCs w:val="24"/>
          <w:lang w:eastAsia="ru-RU"/>
        </w:rPr>
        <w:t>. Применяется для плановой профилактики туберкулеза. Вводится на 5-7-ой день жизни с последующей ревакцинацией.</w:t>
      </w:r>
    </w:p>
    <w:p w:rsidR="00D81AF0" w:rsidRPr="00D81AF0" w:rsidRDefault="00D81AF0" w:rsidP="00D81AF0">
      <w:pPr>
        <w:spacing w:after="0" w:line="240" w:lineRule="auto"/>
        <w:ind w:firstLine="709"/>
        <w:jc w:val="both"/>
        <w:rPr>
          <w:rFonts w:ascii="Times New Roman" w:eastAsia="Calibri" w:hAnsi="Times New Roman" w:cs="Times New Roman"/>
          <w:b/>
          <w:sz w:val="24"/>
          <w:szCs w:val="24"/>
          <w:lang w:eastAsia="ru-RU"/>
        </w:rPr>
      </w:pPr>
      <w:r w:rsidRPr="00D81AF0">
        <w:rPr>
          <w:rFonts w:ascii="Times New Roman" w:eastAsia="Calibri" w:hAnsi="Times New Roman" w:cs="Times New Roman"/>
          <w:b/>
          <w:sz w:val="24"/>
          <w:szCs w:val="24"/>
          <w:lang w:eastAsia="ru-RU"/>
        </w:rPr>
        <w:t>Вакцина БЦЖ-М</w:t>
      </w:r>
    </w:p>
    <w:p w:rsidR="00D81AF0" w:rsidRPr="00D81AF0" w:rsidRDefault="00D81AF0" w:rsidP="00D81AF0">
      <w:pPr>
        <w:spacing w:after="0" w:line="240" w:lineRule="auto"/>
        <w:ind w:firstLine="709"/>
        <w:jc w:val="both"/>
        <w:rPr>
          <w:rFonts w:ascii="Times New Roman" w:eastAsia="Calibri" w:hAnsi="Times New Roman" w:cs="Times New Roman"/>
          <w:sz w:val="24"/>
          <w:szCs w:val="24"/>
          <w:lang w:eastAsia="ru-RU"/>
        </w:rPr>
      </w:pPr>
      <w:r w:rsidRPr="00D81AF0">
        <w:rPr>
          <w:rFonts w:ascii="Times New Roman" w:eastAsia="Calibri" w:hAnsi="Times New Roman" w:cs="Times New Roman"/>
          <w:sz w:val="24"/>
          <w:szCs w:val="24"/>
          <w:lang w:eastAsia="ru-RU"/>
        </w:rPr>
        <w:t xml:space="preserve">Содержит высущенные живые бактерии вакцинного штамма </w:t>
      </w:r>
      <w:r w:rsidRPr="00D81AF0">
        <w:rPr>
          <w:rFonts w:ascii="Times New Roman" w:eastAsia="Calibri" w:hAnsi="Times New Roman" w:cs="Times New Roman"/>
          <w:sz w:val="24"/>
          <w:szCs w:val="24"/>
          <w:lang w:val="en-US" w:eastAsia="ru-RU"/>
        </w:rPr>
        <w:t>M</w:t>
      </w:r>
      <w:r w:rsidRPr="00D81AF0">
        <w:rPr>
          <w:rFonts w:ascii="Times New Roman" w:eastAsia="Calibri" w:hAnsi="Times New Roman" w:cs="Times New Roman"/>
          <w:sz w:val="24"/>
          <w:szCs w:val="24"/>
          <w:lang w:eastAsia="ru-RU"/>
        </w:rPr>
        <w:t>.</w:t>
      </w:r>
      <w:r w:rsidRPr="00D81AF0">
        <w:rPr>
          <w:rFonts w:ascii="Times New Roman" w:eastAsia="Calibri" w:hAnsi="Times New Roman" w:cs="Times New Roman"/>
          <w:sz w:val="24"/>
          <w:szCs w:val="24"/>
          <w:lang w:val="en-US" w:eastAsia="ru-RU"/>
        </w:rPr>
        <w:t>bovis</w:t>
      </w:r>
      <w:r w:rsidRPr="00D81AF0">
        <w:rPr>
          <w:rFonts w:ascii="Times New Roman" w:eastAsia="Calibri" w:hAnsi="Times New Roman" w:cs="Times New Roman"/>
          <w:sz w:val="24"/>
          <w:szCs w:val="24"/>
          <w:lang w:eastAsia="ru-RU"/>
        </w:rPr>
        <w:t xml:space="preserve"> с уменьшенным в 2 раза содержанием антигена. Применяется для профилактики туберкулеза детям, имеющим медицинские отводы по введению БЦЖ.</w:t>
      </w:r>
    </w:p>
    <w:p w:rsidR="00D81AF0" w:rsidRPr="00D81AF0" w:rsidRDefault="00D81AF0" w:rsidP="00D81AF0">
      <w:pPr>
        <w:spacing w:after="0" w:line="240" w:lineRule="auto"/>
        <w:jc w:val="both"/>
        <w:rPr>
          <w:rFonts w:ascii="Times New Roman" w:eastAsia="Calibri" w:hAnsi="Times New Roman" w:cs="Times New Roman"/>
          <w:sz w:val="24"/>
          <w:szCs w:val="24"/>
          <w:lang w:eastAsia="ru-RU"/>
        </w:rPr>
      </w:pPr>
    </w:p>
    <w:p w:rsidR="00D81AF0" w:rsidRPr="00D81AF0" w:rsidRDefault="00D81AF0" w:rsidP="0090704D">
      <w:pPr>
        <w:numPr>
          <w:ilvl w:val="1"/>
          <w:numId w:val="13"/>
        </w:numPr>
        <w:spacing w:after="0" w:line="240" w:lineRule="auto"/>
        <w:jc w:val="center"/>
        <w:rPr>
          <w:rFonts w:ascii="Times New Roman" w:eastAsia="Calibri" w:hAnsi="Times New Roman" w:cs="Times New Roman"/>
          <w:b/>
          <w:caps/>
          <w:sz w:val="24"/>
          <w:szCs w:val="24"/>
          <w:lang w:eastAsia="ru-RU"/>
        </w:rPr>
      </w:pPr>
      <w:r w:rsidRPr="00D81AF0">
        <w:rPr>
          <w:rFonts w:ascii="Times New Roman" w:eastAsia="Calibri" w:hAnsi="Times New Roman" w:cs="Times New Roman"/>
          <w:b/>
          <w:caps/>
          <w:sz w:val="24"/>
          <w:szCs w:val="24"/>
          <w:lang w:eastAsia="ru-RU"/>
        </w:rPr>
        <w:t>Сыворотки и гамма-глобулины</w:t>
      </w:r>
    </w:p>
    <w:p w:rsidR="00D81AF0" w:rsidRPr="00D81AF0" w:rsidRDefault="00D81AF0" w:rsidP="00D81AF0">
      <w:pPr>
        <w:spacing w:after="0" w:line="240" w:lineRule="auto"/>
        <w:ind w:firstLine="709"/>
        <w:jc w:val="both"/>
        <w:rPr>
          <w:rFonts w:ascii="Times New Roman" w:eastAsia="Calibri" w:hAnsi="Times New Roman" w:cs="Times New Roman"/>
          <w:b/>
          <w:sz w:val="24"/>
          <w:szCs w:val="24"/>
          <w:lang w:eastAsia="ru-RU"/>
        </w:rPr>
      </w:pPr>
      <w:r w:rsidRPr="00D81AF0">
        <w:rPr>
          <w:rFonts w:ascii="Times New Roman" w:eastAsia="Calibri" w:hAnsi="Times New Roman" w:cs="Times New Roman"/>
          <w:b/>
          <w:sz w:val="24"/>
          <w:szCs w:val="24"/>
          <w:lang w:eastAsia="ru-RU"/>
        </w:rPr>
        <w:t>Противодифтерийная антитоксическая сыворотка</w:t>
      </w:r>
    </w:p>
    <w:p w:rsidR="00D81AF0" w:rsidRPr="00D81AF0" w:rsidRDefault="00D81AF0" w:rsidP="00D81AF0">
      <w:pPr>
        <w:spacing w:after="0" w:line="240" w:lineRule="auto"/>
        <w:ind w:firstLine="709"/>
        <w:jc w:val="both"/>
        <w:rPr>
          <w:rFonts w:ascii="Times New Roman" w:eastAsia="Calibri" w:hAnsi="Times New Roman" w:cs="Times New Roman"/>
          <w:sz w:val="24"/>
          <w:szCs w:val="24"/>
          <w:lang w:eastAsia="ru-RU"/>
        </w:rPr>
      </w:pPr>
      <w:r w:rsidRPr="00D81AF0">
        <w:rPr>
          <w:rFonts w:ascii="Times New Roman" w:eastAsia="Calibri" w:hAnsi="Times New Roman" w:cs="Times New Roman"/>
          <w:sz w:val="24"/>
          <w:szCs w:val="24"/>
          <w:lang w:eastAsia="ru-RU"/>
        </w:rPr>
        <w:t>Содержит антитела против экзотоксина дифтерийных палочек. Применяется для лечения дифтерии. Вводится по Безредке (дробно) в дозе от 5000 до 50 000 антитоксических единиц (АЕ).</w:t>
      </w:r>
    </w:p>
    <w:p w:rsidR="00D81AF0" w:rsidRPr="00D81AF0" w:rsidRDefault="00D81AF0" w:rsidP="00D81AF0">
      <w:pPr>
        <w:spacing w:after="0" w:line="240" w:lineRule="auto"/>
        <w:ind w:firstLine="709"/>
        <w:jc w:val="both"/>
        <w:rPr>
          <w:rFonts w:ascii="Times New Roman" w:eastAsia="Calibri" w:hAnsi="Times New Roman" w:cs="Times New Roman"/>
          <w:b/>
          <w:sz w:val="24"/>
          <w:szCs w:val="24"/>
          <w:lang w:eastAsia="ru-RU"/>
        </w:rPr>
      </w:pPr>
      <w:r w:rsidRPr="00D81AF0">
        <w:rPr>
          <w:rFonts w:ascii="Times New Roman" w:eastAsia="Calibri" w:hAnsi="Times New Roman" w:cs="Times New Roman"/>
          <w:b/>
          <w:sz w:val="24"/>
          <w:szCs w:val="24"/>
          <w:lang w:eastAsia="ru-RU"/>
        </w:rPr>
        <w:t>Коклюшный гамма-глобулин (донорский)</w:t>
      </w:r>
    </w:p>
    <w:p w:rsidR="00D81AF0" w:rsidRPr="00D81AF0" w:rsidRDefault="00D81AF0" w:rsidP="00D81AF0">
      <w:pPr>
        <w:spacing w:after="0" w:line="240" w:lineRule="auto"/>
        <w:ind w:firstLine="709"/>
        <w:jc w:val="both"/>
        <w:rPr>
          <w:rFonts w:ascii="Times New Roman" w:eastAsia="Calibri" w:hAnsi="Times New Roman" w:cs="Times New Roman"/>
          <w:sz w:val="24"/>
          <w:szCs w:val="24"/>
          <w:lang w:eastAsia="ru-RU"/>
        </w:rPr>
      </w:pPr>
      <w:r w:rsidRPr="00D81AF0">
        <w:rPr>
          <w:rFonts w:ascii="Times New Roman" w:eastAsia="Calibri" w:hAnsi="Times New Roman" w:cs="Times New Roman"/>
          <w:sz w:val="24"/>
          <w:szCs w:val="24"/>
          <w:lang w:eastAsia="ru-RU"/>
        </w:rPr>
        <w:t>Содержит антитела против палочки коклюша. Применяется для лечения коклюша и для экстренной профилактики болезни у контактных.</w:t>
      </w:r>
    </w:p>
    <w:p w:rsidR="00D81AF0" w:rsidRPr="00D81AF0" w:rsidRDefault="00D81AF0" w:rsidP="00D81AF0">
      <w:pPr>
        <w:spacing w:after="0" w:line="240" w:lineRule="auto"/>
        <w:jc w:val="both"/>
        <w:rPr>
          <w:rFonts w:ascii="Times New Roman" w:eastAsia="Calibri" w:hAnsi="Times New Roman" w:cs="Times New Roman"/>
          <w:sz w:val="24"/>
          <w:szCs w:val="24"/>
          <w:lang w:eastAsia="ru-RU"/>
        </w:rPr>
      </w:pPr>
    </w:p>
    <w:p w:rsidR="00D81AF0" w:rsidRPr="00D81AF0" w:rsidRDefault="00D81AF0" w:rsidP="0090704D">
      <w:pPr>
        <w:numPr>
          <w:ilvl w:val="0"/>
          <w:numId w:val="13"/>
        </w:numPr>
        <w:spacing w:after="0" w:line="240" w:lineRule="auto"/>
        <w:jc w:val="center"/>
        <w:rPr>
          <w:rFonts w:ascii="Times New Roman" w:eastAsia="Calibri" w:hAnsi="Times New Roman" w:cs="Times New Roman"/>
          <w:b/>
          <w:sz w:val="24"/>
          <w:szCs w:val="24"/>
          <w:u w:val="single"/>
          <w:lang w:eastAsia="ru-RU"/>
        </w:rPr>
      </w:pPr>
      <w:r w:rsidRPr="00D81AF0">
        <w:rPr>
          <w:rFonts w:ascii="Times New Roman" w:eastAsia="Calibri" w:hAnsi="Times New Roman" w:cs="Times New Roman"/>
          <w:b/>
          <w:sz w:val="24"/>
          <w:szCs w:val="24"/>
          <w:u w:val="single"/>
          <w:lang w:eastAsia="ru-RU"/>
        </w:rPr>
        <w:t>ДИАГНОСТИЧЕСКИЕ ПРЕПАРАТЫ</w:t>
      </w:r>
    </w:p>
    <w:p w:rsidR="00D81AF0" w:rsidRPr="00D81AF0" w:rsidRDefault="00D81AF0" w:rsidP="0090704D">
      <w:pPr>
        <w:numPr>
          <w:ilvl w:val="1"/>
          <w:numId w:val="12"/>
        </w:numPr>
        <w:spacing w:after="0" w:line="240" w:lineRule="auto"/>
        <w:jc w:val="center"/>
        <w:rPr>
          <w:rFonts w:ascii="Times New Roman" w:eastAsia="Calibri" w:hAnsi="Times New Roman" w:cs="Times New Roman"/>
          <w:b/>
          <w:caps/>
          <w:sz w:val="24"/>
          <w:szCs w:val="24"/>
          <w:lang w:eastAsia="ru-RU"/>
        </w:rPr>
      </w:pPr>
      <w:r w:rsidRPr="00D81AF0">
        <w:rPr>
          <w:rFonts w:ascii="Times New Roman" w:eastAsia="Calibri" w:hAnsi="Times New Roman" w:cs="Times New Roman"/>
          <w:b/>
          <w:caps/>
          <w:sz w:val="24"/>
          <w:szCs w:val="24"/>
          <w:lang w:eastAsia="ru-RU"/>
        </w:rPr>
        <w:t>Аллергены</w:t>
      </w:r>
    </w:p>
    <w:p w:rsidR="00D81AF0" w:rsidRPr="00D81AF0" w:rsidRDefault="00D81AF0" w:rsidP="00D81AF0">
      <w:pPr>
        <w:spacing w:after="0" w:line="240" w:lineRule="auto"/>
        <w:ind w:firstLine="709"/>
        <w:jc w:val="both"/>
        <w:rPr>
          <w:rFonts w:ascii="Times New Roman" w:eastAsia="Calibri" w:hAnsi="Times New Roman" w:cs="Times New Roman"/>
          <w:b/>
          <w:sz w:val="24"/>
          <w:szCs w:val="24"/>
          <w:lang w:eastAsia="ru-RU"/>
        </w:rPr>
      </w:pPr>
      <w:r w:rsidRPr="00D81AF0">
        <w:rPr>
          <w:rFonts w:ascii="Times New Roman" w:eastAsia="Calibri" w:hAnsi="Times New Roman" w:cs="Times New Roman"/>
          <w:b/>
          <w:sz w:val="24"/>
          <w:szCs w:val="24"/>
          <w:lang w:eastAsia="ru-RU"/>
        </w:rPr>
        <w:t>АТК – старый жидкий туберкулин Коха</w:t>
      </w:r>
    </w:p>
    <w:p w:rsidR="00D81AF0" w:rsidRPr="00D81AF0" w:rsidRDefault="00D81AF0" w:rsidP="00D81AF0">
      <w:pPr>
        <w:spacing w:after="0" w:line="240" w:lineRule="auto"/>
        <w:ind w:firstLine="709"/>
        <w:jc w:val="both"/>
        <w:rPr>
          <w:rFonts w:ascii="Times New Roman" w:eastAsia="Calibri" w:hAnsi="Times New Roman" w:cs="Times New Roman"/>
          <w:sz w:val="24"/>
          <w:szCs w:val="24"/>
          <w:lang w:eastAsia="ru-RU"/>
        </w:rPr>
      </w:pPr>
      <w:r w:rsidRPr="00D81AF0">
        <w:rPr>
          <w:rFonts w:ascii="Times New Roman" w:eastAsia="Calibri" w:hAnsi="Times New Roman" w:cs="Times New Roman"/>
          <w:sz w:val="24"/>
          <w:szCs w:val="24"/>
          <w:lang w:eastAsia="ru-RU"/>
        </w:rPr>
        <w:t>Сгущенный фильтрат убитой бульонной культуры микобактерий туберкулеза. Применяется для выявления аллергии у больных туберкулезом или инфицированных микобактериями туберкулеза (проба Манту).</w:t>
      </w:r>
    </w:p>
    <w:p w:rsidR="00D81AF0" w:rsidRPr="00D81AF0" w:rsidRDefault="00D81AF0" w:rsidP="00D81AF0">
      <w:pPr>
        <w:spacing w:after="0" w:line="240" w:lineRule="auto"/>
        <w:ind w:firstLine="709"/>
        <w:jc w:val="both"/>
        <w:rPr>
          <w:rFonts w:ascii="Times New Roman" w:eastAsia="Calibri" w:hAnsi="Times New Roman" w:cs="Times New Roman"/>
          <w:b/>
          <w:sz w:val="24"/>
          <w:szCs w:val="24"/>
          <w:lang w:eastAsia="ru-RU"/>
        </w:rPr>
      </w:pPr>
      <w:r w:rsidRPr="00D81AF0">
        <w:rPr>
          <w:rFonts w:ascii="Times New Roman" w:eastAsia="Calibri" w:hAnsi="Times New Roman" w:cs="Times New Roman"/>
          <w:b/>
          <w:sz w:val="24"/>
          <w:szCs w:val="24"/>
          <w:lang w:eastAsia="ru-RU"/>
        </w:rPr>
        <w:t>Очищенный туберкулин в стандартном разведении (ППД-Л)</w:t>
      </w:r>
    </w:p>
    <w:p w:rsidR="00D81AF0" w:rsidRPr="00D81AF0" w:rsidRDefault="00D81AF0" w:rsidP="00D81AF0">
      <w:pPr>
        <w:spacing w:after="0" w:line="240" w:lineRule="auto"/>
        <w:ind w:firstLine="709"/>
        <w:jc w:val="both"/>
        <w:rPr>
          <w:rFonts w:ascii="Times New Roman" w:eastAsia="Calibri" w:hAnsi="Times New Roman" w:cs="Times New Roman"/>
          <w:sz w:val="24"/>
          <w:szCs w:val="24"/>
          <w:lang w:eastAsia="ru-RU"/>
        </w:rPr>
      </w:pPr>
      <w:r w:rsidRPr="00D81AF0">
        <w:rPr>
          <w:rFonts w:ascii="Times New Roman" w:eastAsia="Calibri" w:hAnsi="Times New Roman" w:cs="Times New Roman"/>
          <w:sz w:val="24"/>
          <w:szCs w:val="24"/>
          <w:lang w:eastAsia="ru-RU"/>
        </w:rPr>
        <w:t>Очищенный белок туберкулезной палочки. Применяется для выявления аллергии к возбудителю туберкулеза (проба Манту).</w:t>
      </w:r>
    </w:p>
    <w:p w:rsidR="00D81AF0" w:rsidRPr="00D81AF0" w:rsidRDefault="00D81AF0" w:rsidP="0090704D">
      <w:pPr>
        <w:numPr>
          <w:ilvl w:val="1"/>
          <w:numId w:val="12"/>
        </w:numPr>
        <w:spacing w:after="0" w:line="240" w:lineRule="auto"/>
        <w:jc w:val="center"/>
        <w:rPr>
          <w:rFonts w:ascii="Times New Roman" w:eastAsia="Calibri" w:hAnsi="Times New Roman" w:cs="Times New Roman"/>
          <w:b/>
          <w:caps/>
          <w:sz w:val="24"/>
          <w:szCs w:val="24"/>
          <w:lang w:eastAsia="ru-RU"/>
        </w:rPr>
      </w:pPr>
      <w:r w:rsidRPr="00D81AF0">
        <w:rPr>
          <w:rFonts w:ascii="Times New Roman" w:eastAsia="Calibri" w:hAnsi="Times New Roman" w:cs="Times New Roman"/>
          <w:b/>
          <w:caps/>
          <w:sz w:val="24"/>
          <w:szCs w:val="24"/>
          <w:lang w:eastAsia="ru-RU"/>
        </w:rPr>
        <w:t>Диагностикумы</w:t>
      </w:r>
    </w:p>
    <w:p w:rsidR="00D81AF0" w:rsidRPr="00D81AF0" w:rsidRDefault="00D81AF0" w:rsidP="00D81AF0">
      <w:pPr>
        <w:spacing w:after="0" w:line="240" w:lineRule="auto"/>
        <w:ind w:firstLine="709"/>
        <w:jc w:val="both"/>
        <w:rPr>
          <w:rFonts w:ascii="Times New Roman" w:eastAsia="Calibri" w:hAnsi="Times New Roman" w:cs="Times New Roman"/>
          <w:b/>
          <w:sz w:val="24"/>
          <w:szCs w:val="24"/>
          <w:lang w:eastAsia="ru-RU"/>
        </w:rPr>
      </w:pPr>
      <w:r w:rsidRPr="00D81AF0">
        <w:rPr>
          <w:rFonts w:ascii="Times New Roman" w:eastAsia="Calibri" w:hAnsi="Times New Roman" w:cs="Times New Roman"/>
          <w:b/>
          <w:sz w:val="24"/>
          <w:szCs w:val="24"/>
          <w:lang w:eastAsia="ru-RU"/>
        </w:rPr>
        <w:t>Дифтерийный анатоксинныйэритроцитарныйдиагностикум</w:t>
      </w:r>
    </w:p>
    <w:p w:rsidR="00D81AF0" w:rsidRPr="00D81AF0" w:rsidRDefault="00D81AF0" w:rsidP="00D81AF0">
      <w:pPr>
        <w:spacing w:after="0" w:line="240" w:lineRule="auto"/>
        <w:ind w:firstLine="709"/>
        <w:jc w:val="both"/>
        <w:rPr>
          <w:rFonts w:ascii="Times New Roman" w:eastAsia="Calibri" w:hAnsi="Times New Roman" w:cs="Times New Roman"/>
          <w:sz w:val="24"/>
          <w:szCs w:val="24"/>
          <w:lang w:eastAsia="ru-RU"/>
        </w:rPr>
      </w:pPr>
      <w:r w:rsidRPr="00D81AF0">
        <w:rPr>
          <w:rFonts w:ascii="Times New Roman" w:eastAsia="Calibri" w:hAnsi="Times New Roman" w:cs="Times New Roman"/>
          <w:sz w:val="24"/>
          <w:szCs w:val="24"/>
          <w:lang w:eastAsia="ru-RU"/>
        </w:rPr>
        <w:t xml:space="preserve">Содержит антигены дифтерийного анатоксина, адсорбированные на эритроцитах. Применяется в серологическом методе диагностики для выявления антител-антитоксинов </w:t>
      </w:r>
      <w:r w:rsidRPr="00D81AF0">
        <w:rPr>
          <w:rFonts w:ascii="Times New Roman" w:eastAsia="Calibri" w:hAnsi="Times New Roman" w:cs="Times New Roman"/>
          <w:sz w:val="24"/>
          <w:szCs w:val="24"/>
          <w:lang w:eastAsia="ru-RU"/>
        </w:rPr>
        <w:lastRenderedPageBreak/>
        <w:t>путем постановки реакции пассивной гемагглютинации (РПГА). Цель исследования – оценка состояния антитоксического иммунитета в коллективе.</w:t>
      </w:r>
    </w:p>
    <w:p w:rsidR="00D81AF0" w:rsidRPr="00D81AF0" w:rsidRDefault="00D81AF0" w:rsidP="00D81AF0">
      <w:pPr>
        <w:spacing w:after="0" w:line="240" w:lineRule="auto"/>
        <w:jc w:val="both"/>
        <w:rPr>
          <w:rFonts w:ascii="Times New Roman" w:eastAsia="Times New Roman" w:hAnsi="Times New Roman" w:cs="Times New Roman"/>
          <w:sz w:val="24"/>
          <w:szCs w:val="24"/>
        </w:rPr>
      </w:pPr>
    </w:p>
    <w:p w:rsidR="002812DC" w:rsidRDefault="002812DC" w:rsidP="00CE74E9">
      <w:pPr>
        <w:spacing w:after="0" w:line="240" w:lineRule="auto"/>
        <w:rPr>
          <w:rFonts w:ascii="Times New Roman" w:eastAsia="Times New Roman" w:hAnsi="Times New Roman" w:cs="Times New Roman"/>
          <w:b/>
          <w:sz w:val="24"/>
          <w:szCs w:val="24"/>
        </w:rPr>
      </w:pPr>
    </w:p>
    <w:p w:rsidR="00D81AF0" w:rsidRPr="00D81AF0" w:rsidRDefault="002F0DCA" w:rsidP="00CE74E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Практическое занятие 2</w:t>
      </w:r>
      <w:r w:rsidR="00D81AF0" w:rsidRPr="00D81AF0">
        <w:rPr>
          <w:rFonts w:ascii="Times New Roman" w:eastAsia="Times New Roman" w:hAnsi="Times New Roman" w:cs="Times New Roman"/>
          <w:b/>
          <w:sz w:val="24"/>
          <w:szCs w:val="24"/>
        </w:rPr>
        <w:t>.</w:t>
      </w:r>
    </w:p>
    <w:p w:rsidR="00D81AF0" w:rsidRPr="00D81AF0" w:rsidRDefault="00D81AF0" w:rsidP="00D81AF0">
      <w:pPr>
        <w:spacing w:after="0" w:line="240" w:lineRule="auto"/>
        <w:ind w:firstLine="709"/>
        <w:jc w:val="center"/>
        <w:rPr>
          <w:rFonts w:ascii="Times New Roman" w:eastAsia="Times New Roman" w:hAnsi="Times New Roman" w:cs="Times New Roman"/>
          <w:color w:val="000000"/>
          <w:sz w:val="24"/>
          <w:szCs w:val="24"/>
        </w:rPr>
      </w:pPr>
    </w:p>
    <w:p w:rsidR="00D81AF0" w:rsidRPr="00D81AF0" w:rsidRDefault="00D81AF0" w:rsidP="00D81AF0">
      <w:pPr>
        <w:spacing w:after="0" w:line="240" w:lineRule="auto"/>
        <w:ind w:firstLine="709"/>
        <w:jc w:val="both"/>
        <w:rPr>
          <w:rFonts w:ascii="Times New Roman" w:eastAsia="Times New Roman" w:hAnsi="Times New Roman" w:cs="Times New Roman"/>
          <w:b/>
          <w:sz w:val="24"/>
          <w:szCs w:val="24"/>
        </w:rPr>
      </w:pPr>
      <w:r w:rsidRPr="00D81AF0">
        <w:rPr>
          <w:rFonts w:ascii="Times New Roman" w:eastAsia="Times New Roman" w:hAnsi="Times New Roman" w:cs="Times New Roman"/>
          <w:b/>
          <w:color w:val="000000"/>
          <w:sz w:val="24"/>
          <w:szCs w:val="24"/>
        </w:rPr>
        <w:t>2. Тема: Микробиология кокковых инфекций.</w:t>
      </w:r>
    </w:p>
    <w:p w:rsidR="00D81AF0" w:rsidRPr="00D81AF0" w:rsidRDefault="00D81AF0" w:rsidP="00D81AF0">
      <w:pPr>
        <w:spacing w:after="0" w:line="240" w:lineRule="auto"/>
        <w:ind w:firstLine="709"/>
        <w:jc w:val="both"/>
        <w:rPr>
          <w:rFonts w:ascii="Times New Roman" w:eastAsia="Times New Roman" w:hAnsi="Times New Roman" w:cs="Times New Roman"/>
          <w:b/>
          <w:color w:val="000000"/>
          <w:sz w:val="24"/>
          <w:szCs w:val="24"/>
        </w:rPr>
      </w:pPr>
    </w:p>
    <w:p w:rsidR="00D81AF0" w:rsidRPr="00D81AF0" w:rsidRDefault="00D81AF0" w:rsidP="00D81AF0">
      <w:pPr>
        <w:spacing w:after="0" w:line="240" w:lineRule="auto"/>
        <w:ind w:firstLine="709"/>
        <w:jc w:val="both"/>
        <w:rPr>
          <w:rFonts w:ascii="Times New Roman" w:eastAsia="Times New Roman" w:hAnsi="Times New Roman" w:cs="Times New Roman"/>
          <w:sz w:val="24"/>
          <w:szCs w:val="24"/>
        </w:rPr>
      </w:pPr>
      <w:r w:rsidRPr="00D81AF0">
        <w:rPr>
          <w:rFonts w:ascii="Times New Roman" w:eastAsia="Times New Roman" w:hAnsi="Times New Roman" w:cs="Times New Roman"/>
          <w:b/>
          <w:color w:val="000000"/>
          <w:sz w:val="24"/>
          <w:szCs w:val="24"/>
        </w:rPr>
        <w:t>3. Цель:</w:t>
      </w:r>
      <w:r w:rsidRPr="00D81AF0">
        <w:rPr>
          <w:rFonts w:ascii="Times New Roman" w:eastAsia="Times New Roman" w:hAnsi="Times New Roman" w:cs="Times New Roman"/>
          <w:sz w:val="24"/>
          <w:szCs w:val="24"/>
        </w:rPr>
        <w:t>Выяснить особенности этиологии стафилококковых инфекций, овладеть умением оценки результатов лабораторной диагностики кокковых инфекций, научиться решать практические задачи по специфической  профилактике и терапии кокковых инфекций</w:t>
      </w:r>
      <w:r>
        <w:rPr>
          <w:rFonts w:ascii="Times New Roman" w:eastAsia="Times New Roman" w:hAnsi="Times New Roman" w:cs="Times New Roman"/>
          <w:sz w:val="24"/>
          <w:szCs w:val="24"/>
        </w:rPr>
        <w:t>.</w:t>
      </w:r>
    </w:p>
    <w:p w:rsidR="00D81AF0" w:rsidRPr="00D81AF0" w:rsidRDefault="00D81AF0" w:rsidP="00D81AF0">
      <w:pPr>
        <w:spacing w:after="0" w:line="240" w:lineRule="auto"/>
        <w:ind w:firstLine="720"/>
        <w:jc w:val="both"/>
        <w:rPr>
          <w:rFonts w:ascii="Times New Roman" w:eastAsia="Times New Roman" w:hAnsi="Times New Roman" w:cs="Times New Roman"/>
          <w:b/>
          <w:i/>
          <w:color w:val="000000"/>
          <w:sz w:val="24"/>
          <w:szCs w:val="24"/>
        </w:rPr>
      </w:pPr>
      <w:r w:rsidRPr="00D81AF0">
        <w:rPr>
          <w:rFonts w:ascii="Times New Roman" w:eastAsia="Times New Roman" w:hAnsi="Times New Roman" w:cs="Times New Roman"/>
          <w:b/>
          <w:color w:val="000000"/>
          <w:sz w:val="24"/>
          <w:szCs w:val="24"/>
        </w:rPr>
        <w:t xml:space="preserve">4. Вопросы для самоподготовки: </w:t>
      </w:r>
    </w:p>
    <w:p w:rsidR="00D81AF0" w:rsidRPr="00D81AF0" w:rsidRDefault="00D81AF0" w:rsidP="0090704D">
      <w:pPr>
        <w:numPr>
          <w:ilvl w:val="0"/>
          <w:numId w:val="2"/>
        </w:numPr>
        <w:spacing w:after="0" w:line="240" w:lineRule="auto"/>
        <w:contextualSpacing/>
        <w:jc w:val="both"/>
        <w:rPr>
          <w:rFonts w:ascii="Times New Roman" w:eastAsia="Times New Roman" w:hAnsi="Times New Roman" w:cs="Times New Roman"/>
          <w:sz w:val="24"/>
          <w:szCs w:val="24"/>
        </w:rPr>
      </w:pPr>
      <w:r w:rsidRPr="00D81AF0">
        <w:rPr>
          <w:rFonts w:ascii="Times New Roman" w:eastAsia="Times New Roman" w:hAnsi="Times New Roman" w:cs="Times New Roman"/>
          <w:sz w:val="24"/>
          <w:szCs w:val="24"/>
        </w:rPr>
        <w:t xml:space="preserve">Этиология стафилококковых инфекций: классификация и свойства возбудителей. Характеристика токсинов и ферментов патогенности, факторов  персистенции. </w:t>
      </w:r>
    </w:p>
    <w:p w:rsidR="00D81AF0" w:rsidRPr="00D81AF0" w:rsidRDefault="00D81AF0" w:rsidP="0090704D">
      <w:pPr>
        <w:numPr>
          <w:ilvl w:val="0"/>
          <w:numId w:val="2"/>
        </w:numPr>
        <w:spacing w:after="0" w:line="240" w:lineRule="auto"/>
        <w:contextualSpacing/>
        <w:jc w:val="both"/>
        <w:rPr>
          <w:rFonts w:ascii="Times New Roman" w:eastAsia="Times New Roman" w:hAnsi="Times New Roman" w:cs="Times New Roman"/>
          <w:sz w:val="24"/>
          <w:szCs w:val="24"/>
        </w:rPr>
      </w:pPr>
      <w:r w:rsidRPr="00D81AF0">
        <w:rPr>
          <w:rFonts w:ascii="Times New Roman" w:eastAsia="Times New Roman" w:hAnsi="Times New Roman" w:cs="Times New Roman"/>
          <w:sz w:val="24"/>
          <w:szCs w:val="24"/>
        </w:rPr>
        <w:t xml:space="preserve">Эпидемиология и патогенез стафилококковых инфекций. </w:t>
      </w:r>
    </w:p>
    <w:p w:rsidR="00D81AF0" w:rsidRPr="00D81AF0" w:rsidRDefault="00D81AF0" w:rsidP="0090704D">
      <w:pPr>
        <w:numPr>
          <w:ilvl w:val="0"/>
          <w:numId w:val="2"/>
        </w:numPr>
        <w:spacing w:after="0" w:line="240" w:lineRule="auto"/>
        <w:jc w:val="both"/>
        <w:rPr>
          <w:rFonts w:ascii="Times New Roman" w:eastAsia="Times New Roman" w:hAnsi="Times New Roman" w:cs="Times New Roman"/>
          <w:sz w:val="24"/>
          <w:szCs w:val="24"/>
        </w:rPr>
      </w:pPr>
      <w:r w:rsidRPr="00D81AF0">
        <w:rPr>
          <w:rFonts w:ascii="Times New Roman" w:eastAsia="Times New Roman" w:hAnsi="Times New Roman" w:cs="Times New Roman"/>
          <w:sz w:val="24"/>
          <w:szCs w:val="24"/>
        </w:rPr>
        <w:t xml:space="preserve">Лабораторная диагностика гнойно-воспалительных заболеваний стафилококковой этиологии и стафилококкового бактерионосительства. </w:t>
      </w:r>
    </w:p>
    <w:p w:rsidR="00D81AF0" w:rsidRPr="00D81AF0" w:rsidRDefault="00D81AF0" w:rsidP="0090704D">
      <w:pPr>
        <w:numPr>
          <w:ilvl w:val="0"/>
          <w:numId w:val="2"/>
        </w:numPr>
        <w:spacing w:after="0" w:line="240" w:lineRule="auto"/>
        <w:jc w:val="both"/>
        <w:rPr>
          <w:rFonts w:ascii="Times New Roman" w:eastAsia="Times New Roman" w:hAnsi="Times New Roman" w:cs="Times New Roman"/>
          <w:sz w:val="24"/>
          <w:szCs w:val="24"/>
        </w:rPr>
      </w:pPr>
      <w:r w:rsidRPr="00D81AF0">
        <w:rPr>
          <w:rFonts w:ascii="Times New Roman" w:eastAsia="Times New Roman" w:hAnsi="Times New Roman" w:cs="Times New Roman"/>
          <w:sz w:val="24"/>
          <w:szCs w:val="24"/>
        </w:rPr>
        <w:t xml:space="preserve">Методы санации стафилококковых бактерионосителей. </w:t>
      </w:r>
    </w:p>
    <w:p w:rsidR="00D81AF0" w:rsidRPr="00D81AF0" w:rsidRDefault="00D81AF0" w:rsidP="0090704D">
      <w:pPr>
        <w:numPr>
          <w:ilvl w:val="0"/>
          <w:numId w:val="2"/>
        </w:numPr>
        <w:spacing w:after="0" w:line="240" w:lineRule="auto"/>
        <w:jc w:val="both"/>
        <w:rPr>
          <w:rFonts w:ascii="Times New Roman" w:eastAsia="Times New Roman" w:hAnsi="Times New Roman" w:cs="Times New Roman"/>
          <w:sz w:val="24"/>
          <w:szCs w:val="24"/>
        </w:rPr>
      </w:pPr>
      <w:r w:rsidRPr="00D81AF0">
        <w:rPr>
          <w:rFonts w:ascii="Times New Roman" w:eastAsia="Times New Roman" w:hAnsi="Times New Roman" w:cs="Times New Roman"/>
          <w:sz w:val="24"/>
          <w:szCs w:val="24"/>
        </w:rPr>
        <w:t xml:space="preserve">Стрептококки. Таксономия. Характеристика токсинов и ферментов патогенности. </w:t>
      </w:r>
    </w:p>
    <w:p w:rsidR="00D81AF0" w:rsidRPr="00D81AF0" w:rsidRDefault="00D81AF0" w:rsidP="0090704D">
      <w:pPr>
        <w:numPr>
          <w:ilvl w:val="0"/>
          <w:numId w:val="2"/>
        </w:numPr>
        <w:spacing w:after="0" w:line="240" w:lineRule="auto"/>
        <w:jc w:val="both"/>
        <w:rPr>
          <w:rFonts w:ascii="Times New Roman" w:eastAsia="Times New Roman" w:hAnsi="Times New Roman" w:cs="Times New Roman"/>
          <w:sz w:val="24"/>
          <w:szCs w:val="24"/>
        </w:rPr>
      </w:pPr>
      <w:r w:rsidRPr="00D81AF0">
        <w:rPr>
          <w:rFonts w:ascii="Times New Roman" w:eastAsia="Times New Roman" w:hAnsi="Times New Roman" w:cs="Times New Roman"/>
          <w:sz w:val="24"/>
          <w:szCs w:val="24"/>
        </w:rPr>
        <w:t>Патогенез стрептококковых инфекций</w:t>
      </w:r>
    </w:p>
    <w:p w:rsidR="00D81AF0" w:rsidRPr="00D81AF0" w:rsidRDefault="00D81AF0" w:rsidP="0090704D">
      <w:pPr>
        <w:numPr>
          <w:ilvl w:val="0"/>
          <w:numId w:val="2"/>
        </w:numPr>
        <w:spacing w:after="0" w:line="240" w:lineRule="auto"/>
        <w:jc w:val="both"/>
        <w:rPr>
          <w:rFonts w:ascii="Times New Roman" w:eastAsia="Times New Roman" w:hAnsi="Times New Roman" w:cs="Times New Roman"/>
          <w:sz w:val="24"/>
          <w:szCs w:val="24"/>
        </w:rPr>
      </w:pPr>
      <w:r w:rsidRPr="00D81AF0">
        <w:rPr>
          <w:rFonts w:ascii="Times New Roman" w:eastAsia="Times New Roman" w:hAnsi="Times New Roman" w:cs="Times New Roman"/>
          <w:sz w:val="24"/>
          <w:szCs w:val="24"/>
        </w:rPr>
        <w:t xml:space="preserve">Лабораторная диагностика стрептококковых инфекций. </w:t>
      </w:r>
    </w:p>
    <w:p w:rsidR="00D81AF0" w:rsidRPr="00D81AF0" w:rsidRDefault="00D81AF0" w:rsidP="0090704D">
      <w:pPr>
        <w:numPr>
          <w:ilvl w:val="0"/>
          <w:numId w:val="2"/>
        </w:numPr>
        <w:spacing w:after="0" w:line="240" w:lineRule="auto"/>
        <w:jc w:val="both"/>
        <w:rPr>
          <w:rFonts w:ascii="Times New Roman" w:eastAsia="Times New Roman" w:hAnsi="Times New Roman" w:cs="Times New Roman"/>
          <w:sz w:val="24"/>
          <w:szCs w:val="24"/>
        </w:rPr>
      </w:pPr>
      <w:r w:rsidRPr="00D81AF0">
        <w:rPr>
          <w:rFonts w:ascii="Times New Roman" w:eastAsia="Times New Roman" w:hAnsi="Times New Roman" w:cs="Times New Roman"/>
          <w:sz w:val="24"/>
          <w:szCs w:val="24"/>
        </w:rPr>
        <w:t xml:space="preserve">Патогенные нейссерии: менингококки и гонококки. Таксономия. Биологические свойства. Патогенез менингококковой инфекции, острой и хронической гонореи.  </w:t>
      </w:r>
    </w:p>
    <w:p w:rsidR="00D81AF0" w:rsidRPr="00D81AF0" w:rsidRDefault="00D81AF0" w:rsidP="0090704D">
      <w:pPr>
        <w:numPr>
          <w:ilvl w:val="0"/>
          <w:numId w:val="2"/>
        </w:numPr>
        <w:spacing w:after="0" w:line="240" w:lineRule="auto"/>
        <w:jc w:val="both"/>
        <w:rPr>
          <w:rFonts w:ascii="Times New Roman" w:eastAsia="Times New Roman" w:hAnsi="Times New Roman" w:cs="Times New Roman"/>
          <w:sz w:val="24"/>
          <w:szCs w:val="24"/>
        </w:rPr>
      </w:pPr>
      <w:r w:rsidRPr="00D81AF0">
        <w:rPr>
          <w:rFonts w:ascii="Times New Roman" w:eastAsia="Times New Roman" w:hAnsi="Times New Roman" w:cs="Times New Roman"/>
          <w:sz w:val="24"/>
          <w:szCs w:val="24"/>
        </w:rPr>
        <w:t xml:space="preserve">Лабораторная диагностика нейссериальных инфекций. </w:t>
      </w:r>
    </w:p>
    <w:p w:rsidR="00D81AF0" w:rsidRPr="00D81AF0" w:rsidRDefault="00D81AF0" w:rsidP="0090704D">
      <w:pPr>
        <w:numPr>
          <w:ilvl w:val="0"/>
          <w:numId w:val="2"/>
        </w:numPr>
        <w:spacing w:after="0" w:line="240" w:lineRule="auto"/>
        <w:contextualSpacing/>
        <w:jc w:val="both"/>
        <w:rPr>
          <w:rFonts w:ascii="Times New Roman" w:eastAsia="Times New Roman" w:hAnsi="Times New Roman" w:cs="Times New Roman"/>
          <w:color w:val="000000"/>
          <w:sz w:val="24"/>
          <w:szCs w:val="24"/>
        </w:rPr>
      </w:pPr>
      <w:r w:rsidRPr="00D81AF0">
        <w:rPr>
          <w:rFonts w:ascii="Times New Roman" w:eastAsia="Times New Roman" w:hAnsi="Times New Roman" w:cs="Times New Roman"/>
          <w:sz w:val="24"/>
          <w:szCs w:val="24"/>
        </w:rPr>
        <w:t>Специфическая терапия и профилактика кокковых инфекций</w:t>
      </w:r>
    </w:p>
    <w:p w:rsidR="00D81AF0" w:rsidRPr="00D81AF0" w:rsidRDefault="00D81AF0" w:rsidP="00D81AF0">
      <w:pPr>
        <w:spacing w:after="0" w:line="240" w:lineRule="auto"/>
        <w:jc w:val="both"/>
        <w:rPr>
          <w:rFonts w:ascii="Times New Roman" w:eastAsia="Times New Roman" w:hAnsi="Times New Roman" w:cs="Times New Roman"/>
          <w:color w:val="000000"/>
          <w:sz w:val="24"/>
          <w:szCs w:val="24"/>
        </w:rPr>
      </w:pPr>
    </w:p>
    <w:p w:rsidR="00D81AF0" w:rsidRPr="00D81AF0" w:rsidRDefault="00D81AF0" w:rsidP="00D81AF0">
      <w:pPr>
        <w:spacing w:after="0" w:line="240" w:lineRule="auto"/>
        <w:ind w:firstLine="709"/>
        <w:jc w:val="both"/>
        <w:rPr>
          <w:rFonts w:ascii="Times New Roman" w:eastAsia="Times New Roman" w:hAnsi="Times New Roman" w:cs="Times New Roman"/>
          <w:b/>
          <w:color w:val="000000"/>
          <w:sz w:val="24"/>
          <w:szCs w:val="24"/>
        </w:rPr>
      </w:pPr>
      <w:r w:rsidRPr="00D81AF0">
        <w:rPr>
          <w:rFonts w:ascii="Times New Roman" w:eastAsia="Times New Roman" w:hAnsi="Times New Roman" w:cs="Times New Roman"/>
          <w:b/>
          <w:color w:val="000000"/>
          <w:sz w:val="24"/>
          <w:szCs w:val="24"/>
        </w:rPr>
        <w:t xml:space="preserve">5. Основные понятия темы: </w:t>
      </w:r>
    </w:p>
    <w:p w:rsidR="00D81AF0" w:rsidRPr="00D81AF0" w:rsidRDefault="00D81AF0" w:rsidP="00D81AF0">
      <w:pPr>
        <w:spacing w:after="0" w:line="240" w:lineRule="auto"/>
        <w:ind w:firstLine="720"/>
        <w:jc w:val="both"/>
        <w:rPr>
          <w:rFonts w:ascii="Times New Roman" w:eastAsia="Times New Roman" w:hAnsi="Times New Roman" w:cs="Times New Roman"/>
          <w:snapToGrid w:val="0"/>
          <w:sz w:val="24"/>
          <w:szCs w:val="24"/>
          <w:lang w:eastAsia="ru-RU"/>
        </w:rPr>
      </w:pPr>
      <w:r w:rsidRPr="00D81AF0">
        <w:rPr>
          <w:rFonts w:ascii="Times New Roman" w:eastAsia="Times New Roman" w:hAnsi="Times New Roman" w:cs="Times New Roman"/>
          <w:b/>
          <w:iCs/>
          <w:snapToGrid w:val="0"/>
          <w:sz w:val="24"/>
          <w:szCs w:val="24"/>
          <w:lang w:eastAsia="ru-RU"/>
        </w:rPr>
        <w:t>Гнойно-воспалительные заболевания</w:t>
      </w:r>
      <w:r w:rsidRPr="00D81AF0">
        <w:rPr>
          <w:rFonts w:ascii="Times New Roman" w:eastAsia="Times New Roman" w:hAnsi="Times New Roman" w:cs="Times New Roman"/>
          <w:snapToGrid w:val="0"/>
          <w:sz w:val="24"/>
          <w:szCs w:val="24"/>
          <w:lang w:eastAsia="ru-RU"/>
        </w:rPr>
        <w:t xml:space="preserve">относятся к числу наиболее распространенных. Способностью вызывать гнойные и серозно-гнойные воспаления у человека и животных характеризуются многие патогенные и условно-патогенные бактерии, но большинство острых и хронических нагноений вызывают кокки (в 70-80% случаев). Грамположительные кокки относятся к семейству </w:t>
      </w:r>
      <w:r w:rsidRPr="00D81AF0">
        <w:rPr>
          <w:rFonts w:ascii="Times New Roman" w:eastAsia="Times New Roman" w:hAnsi="Times New Roman" w:cs="Times New Roman"/>
          <w:snapToGrid w:val="0"/>
          <w:sz w:val="24"/>
          <w:szCs w:val="24"/>
          <w:lang w:val="en-US" w:eastAsia="ru-RU"/>
        </w:rPr>
        <w:t>Micrococcaceae</w:t>
      </w:r>
      <w:r w:rsidRPr="00D81AF0">
        <w:rPr>
          <w:rFonts w:ascii="Times New Roman" w:eastAsia="Times New Roman" w:hAnsi="Times New Roman" w:cs="Times New Roman"/>
          <w:snapToGrid w:val="0"/>
          <w:sz w:val="24"/>
          <w:szCs w:val="24"/>
          <w:lang w:eastAsia="ru-RU"/>
        </w:rPr>
        <w:t xml:space="preserve"> (роды </w:t>
      </w:r>
      <w:r w:rsidRPr="00D81AF0">
        <w:rPr>
          <w:rFonts w:ascii="Times New Roman" w:eastAsia="Times New Roman" w:hAnsi="Times New Roman" w:cs="Times New Roman"/>
          <w:snapToGrid w:val="0"/>
          <w:sz w:val="24"/>
          <w:szCs w:val="24"/>
          <w:lang w:val="en-US" w:eastAsia="ru-RU"/>
        </w:rPr>
        <w:t>Staphylococcus</w:t>
      </w:r>
      <w:r w:rsidRPr="00D81AF0">
        <w:rPr>
          <w:rFonts w:ascii="Times New Roman" w:eastAsia="Times New Roman" w:hAnsi="Times New Roman" w:cs="Times New Roman"/>
          <w:snapToGrid w:val="0"/>
          <w:sz w:val="24"/>
          <w:szCs w:val="24"/>
          <w:lang w:eastAsia="ru-RU"/>
        </w:rPr>
        <w:t xml:space="preserve"> и  </w:t>
      </w:r>
      <w:r w:rsidRPr="00D81AF0">
        <w:rPr>
          <w:rFonts w:ascii="Times New Roman" w:eastAsia="Times New Roman" w:hAnsi="Times New Roman" w:cs="Times New Roman"/>
          <w:snapToGrid w:val="0"/>
          <w:sz w:val="24"/>
          <w:szCs w:val="24"/>
          <w:lang w:val="en-US" w:eastAsia="ru-RU"/>
        </w:rPr>
        <w:t>Streptococcus</w:t>
      </w:r>
      <w:r w:rsidRPr="00D81AF0">
        <w:rPr>
          <w:rFonts w:ascii="Times New Roman" w:eastAsia="Times New Roman" w:hAnsi="Times New Roman" w:cs="Times New Roman"/>
          <w:snapToGrid w:val="0"/>
          <w:sz w:val="24"/>
          <w:szCs w:val="24"/>
          <w:lang w:eastAsia="ru-RU"/>
        </w:rPr>
        <w:t xml:space="preserve">), грамотрицательные - к семейству </w:t>
      </w:r>
      <w:r w:rsidRPr="00D81AF0">
        <w:rPr>
          <w:rFonts w:ascii="Times New Roman" w:eastAsia="Times New Roman" w:hAnsi="Times New Roman" w:cs="Times New Roman"/>
          <w:snapToGrid w:val="0"/>
          <w:sz w:val="24"/>
          <w:szCs w:val="24"/>
          <w:lang w:val="en-US" w:eastAsia="ru-RU"/>
        </w:rPr>
        <w:t>Neisseriaceae</w:t>
      </w:r>
      <w:r w:rsidRPr="00D81AF0">
        <w:rPr>
          <w:rFonts w:ascii="Times New Roman" w:eastAsia="Times New Roman" w:hAnsi="Times New Roman" w:cs="Times New Roman"/>
          <w:snapToGrid w:val="0"/>
          <w:sz w:val="24"/>
          <w:szCs w:val="24"/>
          <w:lang w:eastAsia="ru-RU"/>
        </w:rPr>
        <w:t xml:space="preserve"> (род </w:t>
      </w:r>
      <w:r w:rsidRPr="00D81AF0">
        <w:rPr>
          <w:rFonts w:ascii="Times New Roman" w:eastAsia="Times New Roman" w:hAnsi="Times New Roman" w:cs="Times New Roman"/>
          <w:snapToGrid w:val="0"/>
          <w:sz w:val="24"/>
          <w:szCs w:val="24"/>
          <w:lang w:val="en-US" w:eastAsia="ru-RU"/>
        </w:rPr>
        <w:t>Neisseria</w:t>
      </w:r>
      <w:r w:rsidRPr="00D81AF0">
        <w:rPr>
          <w:rFonts w:ascii="Times New Roman" w:eastAsia="Times New Roman" w:hAnsi="Times New Roman" w:cs="Times New Roman"/>
          <w:snapToGrid w:val="0"/>
          <w:sz w:val="24"/>
          <w:szCs w:val="24"/>
          <w:lang w:eastAsia="ru-RU"/>
        </w:rPr>
        <w:t xml:space="preserve">). </w:t>
      </w:r>
    </w:p>
    <w:p w:rsidR="00D81AF0" w:rsidRPr="00D81AF0" w:rsidRDefault="00D81AF0" w:rsidP="00D81AF0">
      <w:pPr>
        <w:spacing w:after="0" w:line="240" w:lineRule="auto"/>
        <w:ind w:firstLine="720"/>
        <w:jc w:val="both"/>
        <w:rPr>
          <w:rFonts w:ascii="Times New Roman" w:eastAsia="Times New Roman" w:hAnsi="Times New Roman" w:cs="Times New Roman"/>
          <w:snapToGrid w:val="0"/>
          <w:sz w:val="24"/>
          <w:szCs w:val="24"/>
          <w:lang w:eastAsia="ru-RU"/>
        </w:rPr>
      </w:pPr>
      <w:r w:rsidRPr="00D81AF0">
        <w:rPr>
          <w:rFonts w:ascii="Times New Roman" w:eastAsia="Times New Roman" w:hAnsi="Times New Roman" w:cs="Times New Roman"/>
          <w:b/>
          <w:bCs/>
          <w:snapToGrid w:val="0"/>
          <w:sz w:val="24"/>
          <w:szCs w:val="24"/>
          <w:lang w:eastAsia="ru-RU"/>
        </w:rPr>
        <w:t>Стафилококки</w:t>
      </w:r>
      <w:r w:rsidRPr="00D81AF0">
        <w:rPr>
          <w:rFonts w:ascii="Times New Roman" w:eastAsia="Times New Roman" w:hAnsi="Times New Roman" w:cs="Times New Roman"/>
          <w:snapToGrid w:val="0"/>
          <w:sz w:val="24"/>
          <w:szCs w:val="24"/>
          <w:lang w:eastAsia="ru-RU"/>
        </w:rPr>
        <w:t xml:space="preserve"> являются наиболее частыми возбудителями гнойно-воспалительных заболеваний мягких тканей (абсцессы, мастит, раневые и послеоперационные инфекции) –  инфекций кожи (фолликулиты, фурункулы, карбункулы, пузырчатка новорожденных, буллезное импетиго и скарлатиноподобная сыпь); поражают внутренние органы (синусит, тонзиллит, пневмонии, пиелонефрит и т.д.); вызывают бактериемию и сепсис; пищевые токсикоинфекции и синдром токсического шока.</w:t>
      </w:r>
    </w:p>
    <w:p w:rsidR="00D81AF0" w:rsidRPr="00D81AF0" w:rsidRDefault="00D81AF0" w:rsidP="00D81AF0">
      <w:pPr>
        <w:spacing w:after="0" w:line="240" w:lineRule="auto"/>
        <w:ind w:firstLine="720"/>
        <w:jc w:val="both"/>
        <w:rPr>
          <w:rFonts w:ascii="Times New Roman" w:eastAsia="Times New Roman" w:hAnsi="Times New Roman" w:cs="Times New Roman"/>
          <w:snapToGrid w:val="0"/>
          <w:sz w:val="24"/>
          <w:szCs w:val="24"/>
          <w:lang w:eastAsia="ru-RU"/>
        </w:rPr>
      </w:pPr>
      <w:r w:rsidRPr="00D81AF0">
        <w:rPr>
          <w:rFonts w:ascii="Times New Roman" w:eastAsia="Times New Roman" w:hAnsi="Times New Roman" w:cs="Times New Roman"/>
          <w:snapToGrid w:val="0"/>
          <w:sz w:val="24"/>
          <w:szCs w:val="24"/>
          <w:lang w:eastAsia="ru-RU"/>
        </w:rPr>
        <w:t xml:space="preserve">Стафилококки - грамположительные кокки, в чистой культуре располагаются скоплениями в виде виноградных гроздей. Широко распространены в природе, факультативные анаэробы. Растут на простых питательных средах, элективный компонент - 10% </w:t>
      </w:r>
      <w:r w:rsidRPr="00D81AF0">
        <w:rPr>
          <w:rFonts w:ascii="Times New Roman" w:eastAsia="Times New Roman" w:hAnsi="Times New Roman" w:cs="Times New Roman"/>
          <w:snapToGrid w:val="0"/>
          <w:sz w:val="24"/>
          <w:szCs w:val="24"/>
          <w:lang w:val="en-US" w:eastAsia="ru-RU"/>
        </w:rPr>
        <w:t>NaCl</w:t>
      </w:r>
      <w:r w:rsidRPr="00D81AF0">
        <w:rPr>
          <w:rFonts w:ascii="Times New Roman" w:eastAsia="Times New Roman" w:hAnsi="Times New Roman" w:cs="Times New Roman"/>
          <w:snapToGrid w:val="0"/>
          <w:sz w:val="24"/>
          <w:szCs w:val="24"/>
          <w:lang w:eastAsia="ru-RU"/>
        </w:rPr>
        <w:t xml:space="preserve">. Род </w:t>
      </w:r>
      <w:r w:rsidRPr="00D81AF0">
        <w:rPr>
          <w:rFonts w:ascii="Times New Roman" w:eastAsia="Times New Roman" w:hAnsi="Times New Roman" w:cs="Times New Roman"/>
          <w:snapToGrid w:val="0"/>
          <w:sz w:val="24"/>
          <w:szCs w:val="24"/>
          <w:lang w:val="en-US" w:eastAsia="ru-RU"/>
        </w:rPr>
        <w:t>Staphylococcus</w:t>
      </w:r>
      <w:r w:rsidRPr="00D81AF0">
        <w:rPr>
          <w:rFonts w:ascii="Times New Roman" w:eastAsia="Times New Roman" w:hAnsi="Times New Roman" w:cs="Times New Roman"/>
          <w:snapToGrid w:val="0"/>
          <w:sz w:val="24"/>
          <w:szCs w:val="24"/>
          <w:lang w:eastAsia="ru-RU"/>
        </w:rPr>
        <w:t xml:space="preserve"> насчитывает 32 вида, которые по продукции фермента плазмокоагулазы подразделяются на 2 группы: коагулазоположительные стафилококки (КПС) и коагулазоотрицательные стафилококки (КОС).Из группы КПС основной патогенный вид для человека -  </w:t>
      </w:r>
      <w:r w:rsidRPr="00D81AF0">
        <w:rPr>
          <w:rFonts w:ascii="Times New Roman" w:eastAsia="Times New Roman" w:hAnsi="Times New Roman" w:cs="Times New Roman"/>
          <w:snapToGrid w:val="0"/>
          <w:sz w:val="24"/>
          <w:szCs w:val="24"/>
          <w:lang w:val="en-US" w:eastAsia="ru-RU"/>
        </w:rPr>
        <w:t>S</w:t>
      </w:r>
      <w:r w:rsidRPr="00D81AF0">
        <w:rPr>
          <w:rFonts w:ascii="Times New Roman" w:eastAsia="Times New Roman" w:hAnsi="Times New Roman" w:cs="Times New Roman"/>
          <w:snapToGrid w:val="0"/>
          <w:sz w:val="24"/>
          <w:szCs w:val="24"/>
          <w:lang w:eastAsia="ru-RU"/>
        </w:rPr>
        <w:t>.</w:t>
      </w:r>
      <w:r w:rsidRPr="00D81AF0">
        <w:rPr>
          <w:rFonts w:ascii="Times New Roman" w:eastAsia="Times New Roman" w:hAnsi="Times New Roman" w:cs="Times New Roman"/>
          <w:snapToGrid w:val="0"/>
          <w:sz w:val="24"/>
          <w:szCs w:val="24"/>
          <w:lang w:val="en-US" w:eastAsia="ru-RU"/>
        </w:rPr>
        <w:t>aureus</w:t>
      </w:r>
      <w:r w:rsidRPr="00D81AF0">
        <w:rPr>
          <w:rFonts w:ascii="Times New Roman" w:eastAsia="Times New Roman" w:hAnsi="Times New Roman" w:cs="Times New Roman"/>
          <w:snapToGrid w:val="0"/>
          <w:sz w:val="24"/>
          <w:szCs w:val="24"/>
          <w:lang w:eastAsia="ru-RU"/>
        </w:rPr>
        <w:t xml:space="preserve">. В группе КОС –условно-патогенные виды, среди них наиболее распространены </w:t>
      </w:r>
      <w:r w:rsidRPr="00D81AF0">
        <w:rPr>
          <w:rFonts w:ascii="Times New Roman" w:eastAsia="Times New Roman" w:hAnsi="Times New Roman" w:cs="Times New Roman"/>
          <w:snapToGrid w:val="0"/>
          <w:sz w:val="24"/>
          <w:szCs w:val="24"/>
          <w:lang w:val="en-US" w:eastAsia="ru-RU"/>
        </w:rPr>
        <w:t>S</w:t>
      </w:r>
      <w:r w:rsidRPr="00D81AF0">
        <w:rPr>
          <w:rFonts w:ascii="Times New Roman" w:eastAsia="Times New Roman" w:hAnsi="Times New Roman" w:cs="Times New Roman"/>
          <w:snapToGrid w:val="0"/>
          <w:sz w:val="24"/>
          <w:szCs w:val="24"/>
          <w:lang w:eastAsia="ru-RU"/>
        </w:rPr>
        <w:t>.</w:t>
      </w:r>
      <w:r w:rsidRPr="00D81AF0">
        <w:rPr>
          <w:rFonts w:ascii="Times New Roman" w:eastAsia="Times New Roman" w:hAnsi="Times New Roman" w:cs="Times New Roman"/>
          <w:snapToGrid w:val="0"/>
          <w:sz w:val="24"/>
          <w:szCs w:val="24"/>
          <w:lang w:val="en-US" w:eastAsia="ru-RU"/>
        </w:rPr>
        <w:t>epidermidis</w:t>
      </w:r>
      <w:r w:rsidRPr="00D81AF0">
        <w:rPr>
          <w:rFonts w:ascii="Times New Roman" w:eastAsia="Times New Roman" w:hAnsi="Times New Roman" w:cs="Times New Roman"/>
          <w:snapToGrid w:val="0"/>
          <w:sz w:val="24"/>
          <w:szCs w:val="24"/>
          <w:lang w:eastAsia="ru-RU"/>
        </w:rPr>
        <w:t xml:space="preserve">, </w:t>
      </w:r>
      <w:r w:rsidRPr="00D81AF0">
        <w:rPr>
          <w:rFonts w:ascii="Times New Roman" w:eastAsia="Times New Roman" w:hAnsi="Times New Roman" w:cs="Times New Roman"/>
          <w:snapToGrid w:val="0"/>
          <w:sz w:val="24"/>
          <w:szCs w:val="24"/>
          <w:lang w:val="en-US" w:eastAsia="ru-RU"/>
        </w:rPr>
        <w:t>S</w:t>
      </w:r>
      <w:r w:rsidRPr="00D81AF0">
        <w:rPr>
          <w:rFonts w:ascii="Times New Roman" w:eastAsia="Times New Roman" w:hAnsi="Times New Roman" w:cs="Times New Roman"/>
          <w:snapToGrid w:val="0"/>
          <w:sz w:val="24"/>
          <w:szCs w:val="24"/>
          <w:lang w:eastAsia="ru-RU"/>
        </w:rPr>
        <w:t>.</w:t>
      </w:r>
      <w:r w:rsidRPr="00D81AF0">
        <w:rPr>
          <w:rFonts w:ascii="Times New Roman" w:eastAsia="Times New Roman" w:hAnsi="Times New Roman" w:cs="Times New Roman"/>
          <w:snapToGrid w:val="0"/>
          <w:sz w:val="24"/>
          <w:szCs w:val="24"/>
          <w:lang w:val="en-US" w:eastAsia="ru-RU"/>
        </w:rPr>
        <w:t>saprophyticus</w:t>
      </w:r>
      <w:r w:rsidRPr="00D81AF0">
        <w:rPr>
          <w:rFonts w:ascii="Times New Roman" w:eastAsia="Times New Roman" w:hAnsi="Times New Roman" w:cs="Times New Roman"/>
          <w:snapToGrid w:val="0"/>
          <w:sz w:val="24"/>
          <w:szCs w:val="24"/>
          <w:lang w:eastAsia="ru-RU"/>
        </w:rPr>
        <w:t xml:space="preserve">, </w:t>
      </w:r>
      <w:r w:rsidRPr="00D81AF0">
        <w:rPr>
          <w:rFonts w:ascii="Times New Roman" w:eastAsia="Times New Roman" w:hAnsi="Times New Roman" w:cs="Times New Roman"/>
          <w:snapToGrid w:val="0"/>
          <w:sz w:val="24"/>
          <w:szCs w:val="24"/>
          <w:lang w:val="en-US" w:eastAsia="ru-RU"/>
        </w:rPr>
        <w:t>S</w:t>
      </w:r>
      <w:r w:rsidRPr="00D81AF0">
        <w:rPr>
          <w:rFonts w:ascii="Times New Roman" w:eastAsia="Times New Roman" w:hAnsi="Times New Roman" w:cs="Times New Roman"/>
          <w:snapToGrid w:val="0"/>
          <w:sz w:val="24"/>
          <w:szCs w:val="24"/>
          <w:lang w:eastAsia="ru-RU"/>
        </w:rPr>
        <w:t>.</w:t>
      </w:r>
      <w:r w:rsidRPr="00D81AF0">
        <w:rPr>
          <w:rFonts w:ascii="Times New Roman" w:eastAsia="Times New Roman" w:hAnsi="Times New Roman" w:cs="Times New Roman"/>
          <w:snapToGrid w:val="0"/>
          <w:sz w:val="24"/>
          <w:szCs w:val="24"/>
          <w:lang w:val="en-US" w:eastAsia="ru-RU"/>
        </w:rPr>
        <w:t>cohnii</w:t>
      </w:r>
      <w:r w:rsidRPr="00D81AF0">
        <w:rPr>
          <w:rFonts w:ascii="Times New Roman" w:eastAsia="Times New Roman" w:hAnsi="Times New Roman" w:cs="Times New Roman"/>
          <w:snapToGrid w:val="0"/>
          <w:sz w:val="24"/>
          <w:szCs w:val="24"/>
          <w:lang w:eastAsia="ru-RU"/>
        </w:rPr>
        <w:t xml:space="preserve">, </w:t>
      </w:r>
      <w:r w:rsidRPr="00D81AF0">
        <w:rPr>
          <w:rFonts w:ascii="Times New Roman" w:eastAsia="Times New Roman" w:hAnsi="Times New Roman" w:cs="Times New Roman"/>
          <w:snapToGrid w:val="0"/>
          <w:sz w:val="24"/>
          <w:szCs w:val="24"/>
          <w:lang w:val="en-US" w:eastAsia="ru-RU"/>
        </w:rPr>
        <w:t>S</w:t>
      </w:r>
      <w:r w:rsidRPr="00D81AF0">
        <w:rPr>
          <w:rFonts w:ascii="Times New Roman" w:eastAsia="Times New Roman" w:hAnsi="Times New Roman" w:cs="Times New Roman"/>
          <w:snapToGrid w:val="0"/>
          <w:sz w:val="24"/>
          <w:szCs w:val="24"/>
          <w:lang w:eastAsia="ru-RU"/>
        </w:rPr>
        <w:t>.</w:t>
      </w:r>
      <w:r w:rsidRPr="00D81AF0">
        <w:rPr>
          <w:rFonts w:ascii="Times New Roman" w:eastAsia="Times New Roman" w:hAnsi="Times New Roman" w:cs="Times New Roman"/>
          <w:snapToGrid w:val="0"/>
          <w:sz w:val="24"/>
          <w:szCs w:val="24"/>
          <w:lang w:val="en-US" w:eastAsia="ru-RU"/>
        </w:rPr>
        <w:t>xylosus</w:t>
      </w:r>
      <w:r w:rsidRPr="00D81AF0">
        <w:rPr>
          <w:rFonts w:ascii="Times New Roman" w:eastAsia="Times New Roman" w:hAnsi="Times New Roman" w:cs="Times New Roman"/>
          <w:snapToGrid w:val="0"/>
          <w:sz w:val="24"/>
          <w:szCs w:val="24"/>
          <w:lang w:eastAsia="ru-RU"/>
        </w:rPr>
        <w:t xml:space="preserve">, </w:t>
      </w:r>
      <w:r w:rsidRPr="00D81AF0">
        <w:rPr>
          <w:rFonts w:ascii="Times New Roman" w:eastAsia="Times New Roman" w:hAnsi="Times New Roman" w:cs="Times New Roman"/>
          <w:snapToGrid w:val="0"/>
          <w:sz w:val="24"/>
          <w:szCs w:val="24"/>
          <w:lang w:val="en-US" w:eastAsia="ru-RU"/>
        </w:rPr>
        <w:t>S</w:t>
      </w:r>
      <w:r w:rsidRPr="00D81AF0">
        <w:rPr>
          <w:rFonts w:ascii="Times New Roman" w:eastAsia="Times New Roman" w:hAnsi="Times New Roman" w:cs="Times New Roman"/>
          <w:snapToGrid w:val="0"/>
          <w:sz w:val="24"/>
          <w:szCs w:val="24"/>
          <w:lang w:eastAsia="ru-RU"/>
        </w:rPr>
        <w:t xml:space="preserve">. </w:t>
      </w:r>
      <w:r w:rsidRPr="00D81AF0">
        <w:rPr>
          <w:rFonts w:ascii="Times New Roman" w:eastAsia="Times New Roman" w:hAnsi="Times New Roman" w:cs="Times New Roman"/>
          <w:snapToGrid w:val="0"/>
          <w:sz w:val="24"/>
          <w:szCs w:val="24"/>
          <w:lang w:val="en-US" w:eastAsia="ru-RU"/>
        </w:rPr>
        <w:t>haemolyticus</w:t>
      </w:r>
      <w:r w:rsidRPr="00D81AF0">
        <w:rPr>
          <w:rFonts w:ascii="Times New Roman" w:eastAsia="Times New Roman" w:hAnsi="Times New Roman" w:cs="Times New Roman"/>
          <w:snapToGrid w:val="0"/>
          <w:sz w:val="24"/>
          <w:szCs w:val="24"/>
          <w:lang w:eastAsia="ru-RU"/>
        </w:rPr>
        <w:t xml:space="preserve">, </w:t>
      </w:r>
      <w:r w:rsidRPr="00D81AF0">
        <w:rPr>
          <w:rFonts w:ascii="Times New Roman" w:eastAsia="Times New Roman" w:hAnsi="Times New Roman" w:cs="Times New Roman"/>
          <w:snapToGrid w:val="0"/>
          <w:sz w:val="24"/>
          <w:szCs w:val="24"/>
          <w:lang w:val="en-US" w:eastAsia="ru-RU"/>
        </w:rPr>
        <w:t>S</w:t>
      </w:r>
      <w:r w:rsidRPr="00D81AF0">
        <w:rPr>
          <w:rFonts w:ascii="Times New Roman" w:eastAsia="Times New Roman" w:hAnsi="Times New Roman" w:cs="Times New Roman"/>
          <w:snapToGrid w:val="0"/>
          <w:sz w:val="24"/>
          <w:szCs w:val="24"/>
          <w:lang w:eastAsia="ru-RU"/>
        </w:rPr>
        <w:t>.</w:t>
      </w:r>
      <w:r w:rsidRPr="00D81AF0">
        <w:rPr>
          <w:rFonts w:ascii="Times New Roman" w:eastAsia="Times New Roman" w:hAnsi="Times New Roman" w:cs="Times New Roman"/>
          <w:snapToGrid w:val="0"/>
          <w:sz w:val="24"/>
          <w:szCs w:val="24"/>
          <w:lang w:val="en-US" w:eastAsia="ru-RU"/>
        </w:rPr>
        <w:t>hominis</w:t>
      </w:r>
      <w:r w:rsidRPr="00D81AF0">
        <w:rPr>
          <w:rFonts w:ascii="Times New Roman" w:eastAsia="Times New Roman" w:hAnsi="Times New Roman" w:cs="Times New Roman"/>
          <w:snapToGrid w:val="0"/>
          <w:sz w:val="24"/>
          <w:szCs w:val="24"/>
          <w:lang w:eastAsia="ru-RU"/>
        </w:rPr>
        <w:t xml:space="preserve">, </w:t>
      </w:r>
      <w:r w:rsidRPr="00D81AF0">
        <w:rPr>
          <w:rFonts w:ascii="Times New Roman" w:eastAsia="Times New Roman" w:hAnsi="Times New Roman" w:cs="Times New Roman"/>
          <w:snapToGrid w:val="0"/>
          <w:sz w:val="24"/>
          <w:szCs w:val="24"/>
          <w:lang w:val="en-US" w:eastAsia="ru-RU"/>
        </w:rPr>
        <w:t>S</w:t>
      </w:r>
      <w:r w:rsidRPr="00D81AF0">
        <w:rPr>
          <w:rFonts w:ascii="Times New Roman" w:eastAsia="Times New Roman" w:hAnsi="Times New Roman" w:cs="Times New Roman"/>
          <w:snapToGrid w:val="0"/>
          <w:sz w:val="24"/>
          <w:szCs w:val="24"/>
          <w:lang w:eastAsia="ru-RU"/>
        </w:rPr>
        <w:t>.</w:t>
      </w:r>
      <w:r w:rsidRPr="00D81AF0">
        <w:rPr>
          <w:rFonts w:ascii="Times New Roman" w:eastAsia="Times New Roman" w:hAnsi="Times New Roman" w:cs="Times New Roman"/>
          <w:snapToGrid w:val="0"/>
          <w:sz w:val="24"/>
          <w:szCs w:val="24"/>
          <w:lang w:val="en-US" w:eastAsia="ru-RU"/>
        </w:rPr>
        <w:t>warneri</w:t>
      </w:r>
      <w:r w:rsidRPr="00D81AF0">
        <w:rPr>
          <w:rFonts w:ascii="Times New Roman" w:eastAsia="Times New Roman" w:hAnsi="Times New Roman" w:cs="Times New Roman"/>
          <w:snapToGrid w:val="0"/>
          <w:sz w:val="24"/>
          <w:szCs w:val="24"/>
          <w:lang w:eastAsia="ru-RU"/>
        </w:rPr>
        <w:t xml:space="preserve">, </w:t>
      </w:r>
      <w:r w:rsidRPr="00D81AF0">
        <w:rPr>
          <w:rFonts w:ascii="Times New Roman" w:eastAsia="Times New Roman" w:hAnsi="Times New Roman" w:cs="Times New Roman"/>
          <w:snapToGrid w:val="0"/>
          <w:sz w:val="24"/>
          <w:szCs w:val="24"/>
          <w:lang w:val="en-US" w:eastAsia="ru-RU"/>
        </w:rPr>
        <w:t>S</w:t>
      </w:r>
      <w:r w:rsidRPr="00D81AF0">
        <w:rPr>
          <w:rFonts w:ascii="Times New Roman" w:eastAsia="Times New Roman" w:hAnsi="Times New Roman" w:cs="Times New Roman"/>
          <w:snapToGrid w:val="0"/>
          <w:sz w:val="24"/>
          <w:szCs w:val="24"/>
          <w:lang w:eastAsia="ru-RU"/>
        </w:rPr>
        <w:t>.</w:t>
      </w:r>
      <w:r w:rsidRPr="00D81AF0">
        <w:rPr>
          <w:rFonts w:ascii="Times New Roman" w:eastAsia="Times New Roman" w:hAnsi="Times New Roman" w:cs="Times New Roman"/>
          <w:snapToGrid w:val="0"/>
          <w:sz w:val="24"/>
          <w:szCs w:val="24"/>
          <w:lang w:val="en-US" w:eastAsia="ru-RU"/>
        </w:rPr>
        <w:t>simulans</w:t>
      </w:r>
      <w:r w:rsidRPr="00D81AF0">
        <w:rPr>
          <w:rFonts w:ascii="Times New Roman" w:eastAsia="Times New Roman" w:hAnsi="Times New Roman" w:cs="Times New Roman"/>
          <w:snapToGrid w:val="0"/>
          <w:sz w:val="24"/>
          <w:szCs w:val="24"/>
          <w:lang w:eastAsia="ru-RU"/>
        </w:rPr>
        <w:t xml:space="preserve">, </w:t>
      </w:r>
      <w:r w:rsidRPr="00D81AF0">
        <w:rPr>
          <w:rFonts w:ascii="Times New Roman" w:eastAsia="Times New Roman" w:hAnsi="Times New Roman" w:cs="Times New Roman"/>
          <w:snapToGrid w:val="0"/>
          <w:sz w:val="24"/>
          <w:szCs w:val="24"/>
          <w:lang w:val="en-US" w:eastAsia="ru-RU"/>
        </w:rPr>
        <w:t>S</w:t>
      </w:r>
      <w:r w:rsidRPr="00D81AF0">
        <w:rPr>
          <w:rFonts w:ascii="Times New Roman" w:eastAsia="Times New Roman" w:hAnsi="Times New Roman" w:cs="Times New Roman"/>
          <w:snapToGrid w:val="0"/>
          <w:sz w:val="24"/>
          <w:szCs w:val="24"/>
          <w:lang w:eastAsia="ru-RU"/>
        </w:rPr>
        <w:t>.</w:t>
      </w:r>
      <w:r w:rsidRPr="00D81AF0">
        <w:rPr>
          <w:rFonts w:ascii="Times New Roman" w:eastAsia="Times New Roman" w:hAnsi="Times New Roman" w:cs="Times New Roman"/>
          <w:snapToGrid w:val="0"/>
          <w:sz w:val="24"/>
          <w:szCs w:val="24"/>
          <w:lang w:val="en-US" w:eastAsia="ru-RU"/>
        </w:rPr>
        <w:t>capitis</w:t>
      </w:r>
      <w:r w:rsidRPr="00D81AF0">
        <w:rPr>
          <w:rFonts w:ascii="Times New Roman" w:eastAsia="Times New Roman" w:hAnsi="Times New Roman" w:cs="Times New Roman"/>
          <w:snapToGrid w:val="0"/>
          <w:sz w:val="24"/>
          <w:szCs w:val="24"/>
          <w:lang w:eastAsia="ru-RU"/>
        </w:rPr>
        <w:t xml:space="preserve">, </w:t>
      </w:r>
      <w:r w:rsidRPr="00D81AF0">
        <w:rPr>
          <w:rFonts w:ascii="Times New Roman" w:eastAsia="Times New Roman" w:hAnsi="Times New Roman" w:cs="Times New Roman"/>
          <w:snapToGrid w:val="0"/>
          <w:sz w:val="24"/>
          <w:szCs w:val="24"/>
          <w:lang w:val="en-US" w:eastAsia="ru-RU"/>
        </w:rPr>
        <w:t>S</w:t>
      </w:r>
      <w:r w:rsidRPr="00D81AF0">
        <w:rPr>
          <w:rFonts w:ascii="Times New Roman" w:eastAsia="Times New Roman" w:hAnsi="Times New Roman" w:cs="Times New Roman"/>
          <w:snapToGrid w:val="0"/>
          <w:sz w:val="24"/>
          <w:szCs w:val="24"/>
          <w:lang w:eastAsia="ru-RU"/>
        </w:rPr>
        <w:t>.</w:t>
      </w:r>
      <w:r w:rsidRPr="00D81AF0">
        <w:rPr>
          <w:rFonts w:ascii="Times New Roman" w:eastAsia="Times New Roman" w:hAnsi="Times New Roman" w:cs="Times New Roman"/>
          <w:snapToGrid w:val="0"/>
          <w:sz w:val="24"/>
          <w:szCs w:val="24"/>
          <w:lang w:val="en-US" w:eastAsia="ru-RU"/>
        </w:rPr>
        <w:t>sciuri</w:t>
      </w:r>
      <w:r w:rsidRPr="00D81AF0">
        <w:rPr>
          <w:rFonts w:ascii="Times New Roman" w:eastAsia="Times New Roman" w:hAnsi="Times New Roman" w:cs="Times New Roman"/>
          <w:snapToGrid w:val="0"/>
          <w:sz w:val="24"/>
          <w:szCs w:val="24"/>
          <w:lang w:eastAsia="ru-RU"/>
        </w:rPr>
        <w:t xml:space="preserve"> и др.</w:t>
      </w:r>
    </w:p>
    <w:p w:rsidR="00D81AF0" w:rsidRPr="00D81AF0" w:rsidRDefault="00D81AF0" w:rsidP="00D81AF0">
      <w:pPr>
        <w:spacing w:after="0" w:line="240" w:lineRule="auto"/>
        <w:ind w:firstLine="720"/>
        <w:jc w:val="both"/>
        <w:rPr>
          <w:rFonts w:ascii="Times New Roman" w:eastAsia="Times New Roman" w:hAnsi="Times New Roman" w:cs="Times New Roman"/>
          <w:snapToGrid w:val="0"/>
          <w:sz w:val="24"/>
          <w:szCs w:val="24"/>
          <w:lang w:eastAsia="ru-RU"/>
        </w:rPr>
      </w:pPr>
      <w:r w:rsidRPr="00D81AF0">
        <w:rPr>
          <w:rFonts w:ascii="Times New Roman" w:eastAsia="Times New Roman" w:hAnsi="Times New Roman" w:cs="Times New Roman"/>
          <w:snapToGrid w:val="0"/>
          <w:sz w:val="24"/>
          <w:szCs w:val="24"/>
          <w:lang w:eastAsia="ru-RU"/>
        </w:rPr>
        <w:t>Стафилококки характеризуются многочисленными факторами колонизации, персистенции и патогенности.</w:t>
      </w:r>
    </w:p>
    <w:p w:rsidR="00D81AF0" w:rsidRPr="00D81AF0" w:rsidRDefault="00D81AF0" w:rsidP="00D81AF0">
      <w:pPr>
        <w:spacing w:after="0" w:line="240" w:lineRule="auto"/>
        <w:ind w:firstLine="720"/>
        <w:jc w:val="both"/>
        <w:rPr>
          <w:rFonts w:ascii="Times New Roman" w:eastAsia="Times New Roman" w:hAnsi="Times New Roman" w:cs="Times New Roman"/>
          <w:snapToGrid w:val="0"/>
          <w:sz w:val="24"/>
          <w:szCs w:val="24"/>
          <w:lang w:eastAsia="ru-RU"/>
        </w:rPr>
      </w:pPr>
      <w:r w:rsidRPr="00D81AF0">
        <w:rPr>
          <w:rFonts w:ascii="Times New Roman" w:eastAsia="Times New Roman" w:hAnsi="Times New Roman" w:cs="Times New Roman"/>
          <w:snapToGrid w:val="0"/>
          <w:sz w:val="24"/>
          <w:szCs w:val="24"/>
          <w:lang w:eastAsia="ru-RU"/>
        </w:rPr>
        <w:lastRenderedPageBreak/>
        <w:t xml:space="preserve">Факторы колонизации: белки-адгезины, феромоны,  бактериоцины,  лизоцим, тейхоевая кислота и др. Факторы персистенции: капсула, белок А, секреторные факторы (антилизоцимный, антиинтерфероновый и др.), способность образовывать </w:t>
      </w:r>
      <w:r w:rsidRPr="00D81AF0">
        <w:rPr>
          <w:rFonts w:ascii="Times New Roman" w:eastAsia="Times New Roman" w:hAnsi="Times New Roman" w:cs="Times New Roman"/>
          <w:snapToGrid w:val="0"/>
          <w:sz w:val="24"/>
          <w:szCs w:val="24"/>
          <w:lang w:val="en-US" w:eastAsia="ru-RU"/>
        </w:rPr>
        <w:t>L</w:t>
      </w:r>
      <w:r w:rsidRPr="00D81AF0">
        <w:rPr>
          <w:rFonts w:ascii="Times New Roman" w:eastAsia="Times New Roman" w:hAnsi="Times New Roman" w:cs="Times New Roman"/>
          <w:snapToGrid w:val="0"/>
          <w:sz w:val="24"/>
          <w:szCs w:val="24"/>
          <w:lang w:eastAsia="ru-RU"/>
        </w:rPr>
        <w:t>-формы, антигенная мимикрия (сходство стафилококкового антигена с группоспецифическим фактором А эритроцитов человека).</w:t>
      </w:r>
    </w:p>
    <w:p w:rsidR="00D81AF0" w:rsidRPr="00D81AF0" w:rsidRDefault="00D81AF0" w:rsidP="00D81AF0">
      <w:pPr>
        <w:spacing w:after="0" w:line="240" w:lineRule="auto"/>
        <w:ind w:firstLine="720"/>
        <w:jc w:val="both"/>
        <w:rPr>
          <w:rFonts w:ascii="Times New Roman" w:eastAsia="Times New Roman" w:hAnsi="Times New Roman" w:cs="Times New Roman"/>
          <w:b/>
          <w:snapToGrid w:val="0"/>
          <w:sz w:val="24"/>
          <w:szCs w:val="24"/>
          <w:lang w:eastAsia="ru-RU"/>
        </w:rPr>
      </w:pPr>
      <w:r w:rsidRPr="00D81AF0">
        <w:rPr>
          <w:rFonts w:ascii="Times New Roman" w:eastAsia="Times New Roman" w:hAnsi="Times New Roman" w:cs="Times New Roman"/>
          <w:snapToGrid w:val="0"/>
          <w:sz w:val="24"/>
          <w:szCs w:val="24"/>
          <w:lang w:eastAsia="ru-RU"/>
        </w:rPr>
        <w:t xml:space="preserve">Среди факторов патогенности  большой набор ферментов «защиты и агрессии» (гиалуронидаза, фибринолизин, дезоксирибонуклеаза, микробный лизоцим,  лецитовителлаза, нейраминидаза,  </w:t>
      </w:r>
      <w:r w:rsidRPr="00D81AF0">
        <w:rPr>
          <w:rFonts w:ascii="Times New Roman" w:eastAsia="Times New Roman" w:hAnsi="Times New Roman" w:cs="Times New Roman"/>
          <w:snapToGrid w:val="0"/>
          <w:sz w:val="24"/>
          <w:szCs w:val="24"/>
          <w:lang w:eastAsia="ru-RU"/>
        </w:rPr>
        <w:sym w:font="Symbol" w:char="F062"/>
      </w:r>
      <w:r w:rsidRPr="00D81AF0">
        <w:rPr>
          <w:rFonts w:ascii="Times New Roman" w:eastAsia="Times New Roman" w:hAnsi="Times New Roman" w:cs="Times New Roman"/>
          <w:snapToGrid w:val="0"/>
          <w:sz w:val="24"/>
          <w:szCs w:val="24"/>
          <w:lang w:eastAsia="ru-RU"/>
        </w:rPr>
        <w:t>-лактамаза) и токсинов (гемолизины, лейкоцидины, экзотоксин С, эксфолиативные токсины А и В, энтеротоксины типов А-Е).</w:t>
      </w:r>
    </w:p>
    <w:p w:rsidR="00D81AF0" w:rsidRPr="00D81AF0" w:rsidRDefault="00D81AF0" w:rsidP="00D81AF0">
      <w:pPr>
        <w:spacing w:after="0" w:line="240" w:lineRule="auto"/>
        <w:ind w:firstLine="720"/>
        <w:jc w:val="both"/>
        <w:rPr>
          <w:rFonts w:ascii="Times New Roman" w:eastAsia="Times New Roman" w:hAnsi="Times New Roman" w:cs="Times New Roman"/>
          <w:snapToGrid w:val="0"/>
          <w:sz w:val="24"/>
          <w:szCs w:val="24"/>
          <w:lang w:eastAsia="ru-RU"/>
        </w:rPr>
      </w:pPr>
      <w:r w:rsidRPr="00D81AF0">
        <w:rPr>
          <w:rFonts w:ascii="Times New Roman" w:eastAsia="Times New Roman" w:hAnsi="Times New Roman" w:cs="Times New Roman"/>
          <w:snapToGrid w:val="0"/>
          <w:sz w:val="24"/>
          <w:szCs w:val="24"/>
          <w:lang w:eastAsia="ru-RU"/>
        </w:rPr>
        <w:t xml:space="preserve">Схема лабораторной диагностики стафилококковых инфекций представлена на рис. 5.2.   Основным принципом  диагностики стафилококковых инфекций является обнаружение возбудителя, а методом - бактериологический. Выбор исследуемого материала определяется патогенезом болезни и возможным местом локализации возбудителя: кровь при подозрении на сепсис, мокрота при пневмонии, гной при абсцессе и т.п. Материал засевают на кровяной агар для выявления гемолитической активности и на желточно-солевой агар (ЖСА), на котором лучше выявляется пигмент, определяется лецитовителлазная активность, а высокая концентрация </w:t>
      </w:r>
      <w:r w:rsidRPr="00D81AF0">
        <w:rPr>
          <w:rFonts w:ascii="Times New Roman" w:eastAsia="Times New Roman" w:hAnsi="Times New Roman" w:cs="Times New Roman"/>
          <w:snapToGrid w:val="0"/>
          <w:sz w:val="24"/>
          <w:szCs w:val="24"/>
          <w:lang w:val="en-US" w:eastAsia="ru-RU"/>
        </w:rPr>
        <w:t>NaCl</w:t>
      </w:r>
      <w:r w:rsidRPr="00D81AF0">
        <w:rPr>
          <w:rFonts w:ascii="Times New Roman" w:eastAsia="Times New Roman" w:hAnsi="Times New Roman" w:cs="Times New Roman"/>
          <w:snapToGrid w:val="0"/>
          <w:sz w:val="24"/>
          <w:szCs w:val="24"/>
          <w:lang w:eastAsia="ru-RU"/>
        </w:rPr>
        <w:t xml:space="preserve"> обеспечивает преимущественный рост стафилококков. Для идентификации вида используют коммерческие микротест-системы («Стафи-тест»). Для определения возбудителя видовая идентификация не всегда достаточна (в случае условно-патогенных видов КОС), поэтому определяют факторы патогенности и персистенции. С целью выбора  лечебного препарата определяется антибиотикограмма, а с эпидемиологической целью проводится фаготипирование с помощью диагностических стафилококковых бактериофагов (набор «Ч»). </w:t>
      </w:r>
    </w:p>
    <w:p w:rsidR="00D81AF0" w:rsidRPr="00D81AF0" w:rsidRDefault="00D81AF0" w:rsidP="00D81AF0">
      <w:pPr>
        <w:spacing w:after="0" w:line="240" w:lineRule="auto"/>
        <w:ind w:firstLine="720"/>
        <w:jc w:val="both"/>
        <w:rPr>
          <w:rFonts w:ascii="Times New Roman" w:eastAsia="Times New Roman" w:hAnsi="Times New Roman" w:cs="Times New Roman"/>
          <w:snapToGrid w:val="0"/>
          <w:sz w:val="24"/>
          <w:szCs w:val="24"/>
          <w:lang w:eastAsia="ru-RU"/>
        </w:rPr>
      </w:pPr>
      <w:r w:rsidRPr="00D81AF0">
        <w:rPr>
          <w:rFonts w:ascii="Times New Roman" w:eastAsia="Times New Roman" w:hAnsi="Times New Roman" w:cs="Times New Roman"/>
          <w:snapToGrid w:val="0"/>
          <w:sz w:val="24"/>
          <w:szCs w:val="24"/>
          <w:lang w:eastAsia="ru-RU"/>
        </w:rPr>
        <w:t>Из серологических реакций для диагностики гнойно-септических заболеваний применяют РПГА и ИФА, в частности, для определения антител к тейхоевой кислоте или к видоспецифическим антигенам.</w:t>
      </w:r>
    </w:p>
    <w:p w:rsidR="00D81AF0" w:rsidRPr="00D81AF0" w:rsidRDefault="00D81AF0" w:rsidP="00D81AF0">
      <w:pPr>
        <w:spacing w:after="0" w:line="240" w:lineRule="auto"/>
        <w:ind w:firstLine="720"/>
        <w:jc w:val="both"/>
        <w:rPr>
          <w:rFonts w:ascii="Times New Roman" w:eastAsia="Times New Roman" w:hAnsi="Times New Roman" w:cs="Times New Roman"/>
          <w:snapToGrid w:val="0"/>
          <w:sz w:val="24"/>
          <w:szCs w:val="24"/>
          <w:lang w:eastAsia="ru-RU"/>
        </w:rPr>
      </w:pPr>
      <w:r w:rsidRPr="00D81AF0">
        <w:rPr>
          <w:rFonts w:ascii="Times New Roman" w:eastAsia="Times New Roman" w:hAnsi="Times New Roman" w:cs="Times New Roman"/>
          <w:snapToGrid w:val="0"/>
          <w:sz w:val="24"/>
          <w:szCs w:val="24"/>
          <w:lang w:eastAsia="ru-RU"/>
        </w:rPr>
        <w:t>Для профилактики внутрибольничных инфекций важное значение имеет диагностика и санация резидентных стафилококковых бактерионосителей. Используют цитоскопический и бактериологический методы диагностики. В качестве исследуемого материала берут тампоном клетки эпителия слизистой оболочки переднего отдела носа, которые подращивают в среде 199 для накопления внутриклеточно паразитирующего стафилококка. Цитоскопическим методом подсчитывают процент эпителиоцитов, инфицированных патогеном . При бактериологическом исследовании важное значение имеет определение показателя микробной обсемененности (ПМО) слизистой оболочки носа и секретируемых факторов персистенции, в частности, антилизоцимной активности (АЛА) выделенной чистой культуры стафилококка. При резидентном стафилококковом бактерионосительстве ПМО должен быть выше 1</w:t>
      </w:r>
      <w:r w:rsidRPr="00D81AF0">
        <w:rPr>
          <w:rFonts w:ascii="Times New Roman" w:eastAsia="Times New Roman" w:hAnsi="Times New Roman" w:cs="Times New Roman"/>
          <w:snapToGrid w:val="0"/>
          <w:sz w:val="24"/>
          <w:szCs w:val="24"/>
          <w:vertAlign w:val="superscript"/>
          <w:lang w:eastAsia="ru-RU"/>
        </w:rPr>
        <w:t xml:space="preserve">. </w:t>
      </w:r>
      <w:r w:rsidRPr="00D81AF0">
        <w:rPr>
          <w:rFonts w:ascii="Times New Roman" w:eastAsia="Times New Roman" w:hAnsi="Times New Roman" w:cs="Times New Roman"/>
          <w:snapToGrid w:val="0"/>
          <w:sz w:val="24"/>
          <w:szCs w:val="24"/>
          <w:lang w:eastAsia="ru-RU"/>
        </w:rPr>
        <w:t>10</w:t>
      </w:r>
      <w:r w:rsidRPr="00D81AF0">
        <w:rPr>
          <w:rFonts w:ascii="Times New Roman" w:eastAsia="Times New Roman" w:hAnsi="Times New Roman" w:cs="Times New Roman"/>
          <w:snapToGrid w:val="0"/>
          <w:sz w:val="24"/>
          <w:szCs w:val="24"/>
          <w:vertAlign w:val="superscript"/>
          <w:lang w:eastAsia="ru-RU"/>
        </w:rPr>
        <w:t>3</w:t>
      </w:r>
      <w:r w:rsidRPr="00D81AF0">
        <w:rPr>
          <w:rFonts w:ascii="Times New Roman" w:eastAsia="Times New Roman" w:hAnsi="Times New Roman" w:cs="Times New Roman"/>
          <w:snapToGrid w:val="0"/>
          <w:sz w:val="24"/>
          <w:szCs w:val="24"/>
          <w:lang w:eastAsia="ru-RU"/>
        </w:rPr>
        <w:t xml:space="preserve"> КОЕ/тампон, а возбудитель должен характеризоваться АЛА. </w:t>
      </w:r>
    </w:p>
    <w:p w:rsidR="00D81AF0" w:rsidRPr="00D81AF0" w:rsidRDefault="00D81AF0" w:rsidP="00D81AF0">
      <w:pPr>
        <w:spacing w:after="0" w:line="240" w:lineRule="auto"/>
        <w:ind w:firstLine="720"/>
        <w:jc w:val="both"/>
        <w:rPr>
          <w:rFonts w:ascii="Times New Roman" w:eastAsia="Times New Roman" w:hAnsi="Times New Roman" w:cs="Times New Roman"/>
          <w:snapToGrid w:val="0"/>
          <w:sz w:val="24"/>
          <w:szCs w:val="24"/>
          <w:lang w:eastAsia="ru-RU"/>
        </w:rPr>
      </w:pPr>
      <w:r w:rsidRPr="00D81AF0">
        <w:rPr>
          <w:rFonts w:ascii="Times New Roman" w:eastAsia="Times New Roman" w:hAnsi="Times New Roman" w:cs="Times New Roman"/>
          <w:snapToGrid w:val="0"/>
          <w:sz w:val="24"/>
          <w:szCs w:val="24"/>
          <w:lang w:eastAsia="ru-RU"/>
        </w:rPr>
        <w:t xml:space="preserve">Санацию резидентных бактерионосителей проводят местно препаратами, подавляющими в субингибиторных концентрациях антилизоцимную активность (АЛА) возбудителя. </w:t>
      </w:r>
    </w:p>
    <w:p w:rsidR="00D81AF0" w:rsidRPr="00D81AF0" w:rsidRDefault="00D81AF0" w:rsidP="00D81AF0">
      <w:pPr>
        <w:spacing w:after="0" w:line="240" w:lineRule="auto"/>
        <w:ind w:firstLine="720"/>
        <w:jc w:val="both"/>
        <w:rPr>
          <w:rFonts w:ascii="Times New Roman" w:eastAsia="Times New Roman" w:hAnsi="Times New Roman" w:cs="Times New Roman"/>
          <w:snapToGrid w:val="0"/>
          <w:sz w:val="24"/>
          <w:szCs w:val="24"/>
          <w:lang w:eastAsia="ru-RU"/>
        </w:rPr>
      </w:pPr>
      <w:r w:rsidRPr="00D81AF0">
        <w:rPr>
          <w:rFonts w:ascii="Times New Roman" w:eastAsia="Times New Roman" w:hAnsi="Times New Roman" w:cs="Times New Roman"/>
          <w:b/>
          <w:bCs/>
          <w:snapToGrid w:val="0"/>
          <w:sz w:val="24"/>
          <w:szCs w:val="24"/>
          <w:lang w:eastAsia="ru-RU"/>
        </w:rPr>
        <w:t>Стрептококки</w:t>
      </w:r>
      <w:r w:rsidRPr="00D81AF0">
        <w:rPr>
          <w:rFonts w:ascii="Times New Roman" w:eastAsia="Times New Roman" w:hAnsi="Times New Roman" w:cs="Times New Roman"/>
          <w:snapToGrid w:val="0"/>
          <w:sz w:val="24"/>
          <w:szCs w:val="24"/>
          <w:lang w:eastAsia="ru-RU"/>
        </w:rPr>
        <w:t xml:space="preserve"> вызывают различные нагноительные процессы – абсцессы, флегмоны, отиты, перитониты, плевриты и др., рожистое воспаление (воспаление лимфатических сосудов кожи и подкожной клетчатки); гнойные осложнения ран; ангины; сепсис; ревматизм; пневмонии; скарлатину; кариес зубов. </w:t>
      </w:r>
    </w:p>
    <w:p w:rsidR="00D81AF0" w:rsidRPr="00D81AF0" w:rsidRDefault="00D81AF0" w:rsidP="00D81AF0">
      <w:pPr>
        <w:spacing w:after="0" w:line="240" w:lineRule="auto"/>
        <w:ind w:firstLine="720"/>
        <w:jc w:val="both"/>
        <w:rPr>
          <w:rFonts w:ascii="Times New Roman" w:eastAsia="Times New Roman" w:hAnsi="Times New Roman" w:cs="Times New Roman"/>
          <w:snapToGrid w:val="0"/>
          <w:sz w:val="24"/>
          <w:szCs w:val="24"/>
          <w:lang w:eastAsia="ru-RU"/>
        </w:rPr>
      </w:pPr>
      <w:r w:rsidRPr="00D81AF0">
        <w:rPr>
          <w:rFonts w:ascii="Times New Roman" w:eastAsia="Times New Roman" w:hAnsi="Times New Roman" w:cs="Times New Roman"/>
          <w:snapToGrid w:val="0"/>
          <w:sz w:val="24"/>
          <w:szCs w:val="24"/>
          <w:lang w:eastAsia="ru-RU"/>
        </w:rPr>
        <w:t xml:space="preserve">Стрептококки – грамположительные, сферические или овальные (иногда ланцетовидной формы) микроорганизмы, при росте в жидкой среде образуют пары или цепочки (рис. 5.3.). Факультативные анаэробы, нуждаются для роста в богатых питательных средах. В зависимости от способности гемолизировать  эритроциты стрептококки разделяются на </w:t>
      </w:r>
      <w:r w:rsidRPr="00D81AF0">
        <w:rPr>
          <w:rFonts w:ascii="Times New Roman" w:eastAsia="Times New Roman" w:hAnsi="Times New Roman" w:cs="Times New Roman"/>
          <w:snapToGrid w:val="0"/>
          <w:sz w:val="24"/>
          <w:szCs w:val="24"/>
          <w:lang w:eastAsia="ru-RU"/>
        </w:rPr>
        <w:sym w:font="Symbol" w:char="F062"/>
      </w:r>
      <w:r w:rsidRPr="00D81AF0">
        <w:rPr>
          <w:rFonts w:ascii="Times New Roman" w:eastAsia="Times New Roman" w:hAnsi="Times New Roman" w:cs="Times New Roman"/>
          <w:snapToGrid w:val="0"/>
          <w:sz w:val="24"/>
          <w:szCs w:val="24"/>
          <w:lang w:eastAsia="ru-RU"/>
        </w:rPr>
        <w:t xml:space="preserve">- (полный гемолиз – рис 5.4.), </w:t>
      </w:r>
      <w:r w:rsidRPr="00D81AF0">
        <w:rPr>
          <w:rFonts w:ascii="Times New Roman" w:eastAsia="Times New Roman" w:hAnsi="Times New Roman" w:cs="Times New Roman"/>
          <w:snapToGrid w:val="0"/>
          <w:sz w:val="24"/>
          <w:szCs w:val="24"/>
          <w:lang w:eastAsia="ru-RU"/>
        </w:rPr>
        <w:sym w:font="Symbol" w:char="F061"/>
      </w:r>
      <w:r w:rsidRPr="00D81AF0">
        <w:rPr>
          <w:rFonts w:ascii="Times New Roman" w:eastAsia="Times New Roman" w:hAnsi="Times New Roman" w:cs="Times New Roman"/>
          <w:snapToGrid w:val="0"/>
          <w:sz w:val="24"/>
          <w:szCs w:val="24"/>
          <w:vertAlign w:val="subscript"/>
          <w:lang w:eastAsia="ru-RU"/>
        </w:rPr>
        <w:t>1</w:t>
      </w:r>
      <w:r w:rsidRPr="00D81AF0">
        <w:rPr>
          <w:rFonts w:ascii="Times New Roman" w:eastAsia="Times New Roman" w:hAnsi="Times New Roman" w:cs="Times New Roman"/>
          <w:snapToGrid w:val="0"/>
          <w:sz w:val="24"/>
          <w:szCs w:val="24"/>
          <w:lang w:eastAsia="ru-RU"/>
        </w:rPr>
        <w:t xml:space="preserve"> – (частичный гемолиз), </w:t>
      </w:r>
      <w:r w:rsidRPr="00D81AF0">
        <w:rPr>
          <w:rFonts w:ascii="Times New Roman" w:eastAsia="Times New Roman" w:hAnsi="Times New Roman" w:cs="Times New Roman"/>
          <w:snapToGrid w:val="0"/>
          <w:sz w:val="24"/>
          <w:szCs w:val="24"/>
          <w:lang w:eastAsia="ru-RU"/>
        </w:rPr>
        <w:sym w:font="Symbol" w:char="F061"/>
      </w:r>
      <w:r w:rsidRPr="00D81AF0">
        <w:rPr>
          <w:rFonts w:ascii="Times New Roman" w:eastAsia="Times New Roman" w:hAnsi="Times New Roman" w:cs="Times New Roman"/>
          <w:snapToGrid w:val="0"/>
          <w:sz w:val="24"/>
          <w:szCs w:val="24"/>
          <w:lang w:eastAsia="ru-RU"/>
        </w:rPr>
        <w:t xml:space="preserve"> - (частичный гемолиз и позеленение среды), </w:t>
      </w:r>
      <w:r w:rsidRPr="00D81AF0">
        <w:rPr>
          <w:rFonts w:ascii="Times New Roman" w:eastAsia="Times New Roman" w:hAnsi="Times New Roman" w:cs="Times New Roman"/>
          <w:snapToGrid w:val="0"/>
          <w:sz w:val="24"/>
          <w:szCs w:val="24"/>
          <w:lang w:eastAsia="ru-RU"/>
        </w:rPr>
        <w:sym w:font="Symbol" w:char="F067"/>
      </w:r>
      <w:r w:rsidRPr="00D81AF0">
        <w:rPr>
          <w:rFonts w:ascii="Times New Roman" w:eastAsia="Times New Roman" w:hAnsi="Times New Roman" w:cs="Times New Roman"/>
          <w:snapToGrid w:val="0"/>
          <w:sz w:val="24"/>
          <w:szCs w:val="24"/>
          <w:lang w:eastAsia="ru-RU"/>
        </w:rPr>
        <w:t xml:space="preserve"> - гемолитические (отсутствие гемолиза). Стрептококки классифицируют по группоспецифическим полисахаридным антигенам, локализующимся в клеточной стенке: выделяют 20 групп стрептококков, обозначенных буквами алфавита от А </w:t>
      </w:r>
      <w:r w:rsidRPr="00D81AF0">
        <w:rPr>
          <w:rFonts w:ascii="Times New Roman" w:eastAsia="Times New Roman" w:hAnsi="Times New Roman" w:cs="Times New Roman"/>
          <w:snapToGrid w:val="0"/>
          <w:sz w:val="24"/>
          <w:szCs w:val="24"/>
          <w:lang w:eastAsia="ru-RU"/>
        </w:rPr>
        <w:lastRenderedPageBreak/>
        <w:t xml:space="preserve">до </w:t>
      </w:r>
      <w:r w:rsidRPr="00D81AF0">
        <w:rPr>
          <w:rFonts w:ascii="Times New Roman" w:eastAsia="Times New Roman" w:hAnsi="Times New Roman" w:cs="Times New Roman"/>
          <w:snapToGrid w:val="0"/>
          <w:sz w:val="24"/>
          <w:szCs w:val="24"/>
          <w:lang w:val="en-US" w:eastAsia="ru-RU"/>
        </w:rPr>
        <w:t>S</w:t>
      </w:r>
      <w:r w:rsidRPr="00D81AF0">
        <w:rPr>
          <w:rFonts w:ascii="Times New Roman" w:eastAsia="Times New Roman" w:hAnsi="Times New Roman" w:cs="Times New Roman"/>
          <w:snapToGrid w:val="0"/>
          <w:sz w:val="24"/>
          <w:szCs w:val="24"/>
          <w:lang w:eastAsia="ru-RU"/>
        </w:rPr>
        <w:t xml:space="preserve">. Род </w:t>
      </w:r>
      <w:r w:rsidRPr="00D81AF0">
        <w:rPr>
          <w:rFonts w:ascii="Times New Roman" w:eastAsia="Times New Roman" w:hAnsi="Times New Roman" w:cs="Times New Roman"/>
          <w:snapToGrid w:val="0"/>
          <w:sz w:val="24"/>
          <w:szCs w:val="24"/>
          <w:lang w:val="en-US" w:eastAsia="ru-RU"/>
        </w:rPr>
        <w:t>Streptococcus</w:t>
      </w:r>
      <w:r w:rsidRPr="00D81AF0">
        <w:rPr>
          <w:rFonts w:ascii="Times New Roman" w:eastAsia="Times New Roman" w:hAnsi="Times New Roman" w:cs="Times New Roman"/>
          <w:snapToGrid w:val="0"/>
          <w:sz w:val="24"/>
          <w:szCs w:val="24"/>
          <w:lang w:eastAsia="ru-RU"/>
        </w:rPr>
        <w:t xml:space="preserve"> насчитывает 29 видов бактерий, среди которых есть представители нормальной микрофлоры тела человека и возбудители тяжелых инфекционных эпидемических заболеваний. Наибольшее значение в этиологии стрептококковых инфекций имеют пиогенные стрептококки (</w:t>
      </w:r>
      <w:r w:rsidRPr="00D81AF0">
        <w:rPr>
          <w:rFonts w:ascii="Times New Roman" w:eastAsia="Times New Roman" w:hAnsi="Times New Roman" w:cs="Times New Roman"/>
          <w:snapToGrid w:val="0"/>
          <w:sz w:val="24"/>
          <w:szCs w:val="24"/>
          <w:lang w:val="en-US" w:eastAsia="ru-RU"/>
        </w:rPr>
        <w:t>S</w:t>
      </w:r>
      <w:r w:rsidRPr="00D81AF0">
        <w:rPr>
          <w:rFonts w:ascii="Times New Roman" w:eastAsia="Times New Roman" w:hAnsi="Times New Roman" w:cs="Times New Roman"/>
          <w:snapToGrid w:val="0"/>
          <w:sz w:val="24"/>
          <w:szCs w:val="24"/>
          <w:lang w:eastAsia="ru-RU"/>
        </w:rPr>
        <w:t>.</w:t>
      </w:r>
      <w:r w:rsidRPr="00D81AF0">
        <w:rPr>
          <w:rFonts w:ascii="Times New Roman" w:eastAsia="Times New Roman" w:hAnsi="Times New Roman" w:cs="Times New Roman"/>
          <w:snapToGrid w:val="0"/>
          <w:sz w:val="24"/>
          <w:szCs w:val="24"/>
          <w:lang w:val="en-US" w:eastAsia="ru-RU"/>
        </w:rPr>
        <w:t>pyogenes</w:t>
      </w:r>
      <w:r w:rsidRPr="00D81AF0">
        <w:rPr>
          <w:rFonts w:ascii="Times New Roman" w:eastAsia="Times New Roman" w:hAnsi="Times New Roman" w:cs="Times New Roman"/>
          <w:snapToGrid w:val="0"/>
          <w:sz w:val="24"/>
          <w:szCs w:val="24"/>
          <w:lang w:eastAsia="ru-RU"/>
        </w:rPr>
        <w:t>), стрептококки группы В (</w:t>
      </w:r>
      <w:r w:rsidRPr="00D81AF0">
        <w:rPr>
          <w:rFonts w:ascii="Times New Roman" w:eastAsia="Times New Roman" w:hAnsi="Times New Roman" w:cs="Times New Roman"/>
          <w:snapToGrid w:val="0"/>
          <w:sz w:val="24"/>
          <w:szCs w:val="24"/>
          <w:lang w:val="en-US" w:eastAsia="ru-RU"/>
        </w:rPr>
        <w:t>S</w:t>
      </w:r>
      <w:r w:rsidRPr="00D81AF0">
        <w:rPr>
          <w:rFonts w:ascii="Times New Roman" w:eastAsia="Times New Roman" w:hAnsi="Times New Roman" w:cs="Times New Roman"/>
          <w:snapToGrid w:val="0"/>
          <w:sz w:val="24"/>
          <w:szCs w:val="24"/>
          <w:lang w:eastAsia="ru-RU"/>
        </w:rPr>
        <w:t>. а</w:t>
      </w:r>
      <w:r w:rsidRPr="00D81AF0">
        <w:rPr>
          <w:rFonts w:ascii="Times New Roman" w:eastAsia="Times New Roman" w:hAnsi="Times New Roman" w:cs="Times New Roman"/>
          <w:snapToGrid w:val="0"/>
          <w:sz w:val="24"/>
          <w:szCs w:val="24"/>
          <w:lang w:val="en-US" w:eastAsia="ru-RU"/>
        </w:rPr>
        <w:t>galactiae</w:t>
      </w:r>
      <w:r w:rsidRPr="00D81AF0">
        <w:rPr>
          <w:rFonts w:ascii="Times New Roman" w:eastAsia="Times New Roman" w:hAnsi="Times New Roman" w:cs="Times New Roman"/>
          <w:snapToGrid w:val="0"/>
          <w:sz w:val="24"/>
          <w:szCs w:val="24"/>
          <w:lang w:eastAsia="ru-RU"/>
        </w:rPr>
        <w:t xml:space="preserve">), бета-гемолитические стрептококки групп С и </w:t>
      </w:r>
      <w:r w:rsidRPr="00D81AF0">
        <w:rPr>
          <w:rFonts w:ascii="Times New Roman" w:eastAsia="Times New Roman" w:hAnsi="Times New Roman" w:cs="Times New Roman"/>
          <w:snapToGrid w:val="0"/>
          <w:sz w:val="24"/>
          <w:szCs w:val="24"/>
          <w:lang w:val="en-US" w:eastAsia="ru-RU"/>
        </w:rPr>
        <w:t>G</w:t>
      </w:r>
      <w:r w:rsidRPr="00D81AF0">
        <w:rPr>
          <w:rFonts w:ascii="Times New Roman" w:eastAsia="Times New Roman" w:hAnsi="Times New Roman" w:cs="Times New Roman"/>
          <w:snapToGrid w:val="0"/>
          <w:sz w:val="24"/>
          <w:szCs w:val="24"/>
          <w:lang w:eastAsia="ru-RU"/>
        </w:rPr>
        <w:t xml:space="preserve">, стрептококки группы </w:t>
      </w:r>
      <w:r w:rsidRPr="00D81AF0">
        <w:rPr>
          <w:rFonts w:ascii="Times New Roman" w:eastAsia="Times New Roman" w:hAnsi="Times New Roman" w:cs="Times New Roman"/>
          <w:snapToGrid w:val="0"/>
          <w:sz w:val="24"/>
          <w:szCs w:val="24"/>
          <w:lang w:val="en-US" w:eastAsia="ru-RU"/>
        </w:rPr>
        <w:t>D</w:t>
      </w:r>
      <w:r w:rsidRPr="00D81AF0">
        <w:rPr>
          <w:rFonts w:ascii="Times New Roman" w:eastAsia="Times New Roman" w:hAnsi="Times New Roman" w:cs="Times New Roman"/>
          <w:snapToGrid w:val="0"/>
          <w:sz w:val="24"/>
          <w:szCs w:val="24"/>
          <w:lang w:eastAsia="ru-RU"/>
        </w:rPr>
        <w:t xml:space="preserve"> (энтерококки) и пневмококки (</w:t>
      </w:r>
      <w:r w:rsidRPr="00D81AF0">
        <w:rPr>
          <w:rFonts w:ascii="Times New Roman" w:eastAsia="Times New Roman" w:hAnsi="Times New Roman" w:cs="Times New Roman"/>
          <w:snapToGrid w:val="0"/>
          <w:sz w:val="24"/>
          <w:szCs w:val="24"/>
          <w:lang w:val="en-US" w:eastAsia="ru-RU"/>
        </w:rPr>
        <w:t>S</w:t>
      </w:r>
      <w:r w:rsidRPr="00D81AF0">
        <w:rPr>
          <w:rFonts w:ascii="Times New Roman" w:eastAsia="Times New Roman" w:hAnsi="Times New Roman" w:cs="Times New Roman"/>
          <w:snapToGrid w:val="0"/>
          <w:sz w:val="24"/>
          <w:szCs w:val="24"/>
          <w:lang w:eastAsia="ru-RU"/>
        </w:rPr>
        <w:t>. р</w:t>
      </w:r>
      <w:r w:rsidRPr="00D81AF0">
        <w:rPr>
          <w:rFonts w:ascii="Times New Roman" w:eastAsia="Times New Roman" w:hAnsi="Times New Roman" w:cs="Times New Roman"/>
          <w:snapToGrid w:val="0"/>
          <w:sz w:val="24"/>
          <w:szCs w:val="24"/>
          <w:lang w:val="en-US" w:eastAsia="ru-RU"/>
        </w:rPr>
        <w:t>neumoniae</w:t>
      </w:r>
      <w:r w:rsidRPr="00D81AF0">
        <w:rPr>
          <w:rFonts w:ascii="Times New Roman" w:eastAsia="Times New Roman" w:hAnsi="Times New Roman" w:cs="Times New Roman"/>
          <w:snapToGrid w:val="0"/>
          <w:sz w:val="24"/>
          <w:szCs w:val="24"/>
          <w:lang w:eastAsia="ru-RU"/>
        </w:rPr>
        <w:t xml:space="preserve">). </w:t>
      </w:r>
    </w:p>
    <w:p w:rsidR="00D81AF0" w:rsidRPr="00D81AF0" w:rsidRDefault="00D81AF0" w:rsidP="00D81AF0">
      <w:pPr>
        <w:spacing w:after="0" w:line="240" w:lineRule="auto"/>
        <w:ind w:firstLine="720"/>
        <w:jc w:val="both"/>
        <w:rPr>
          <w:rFonts w:ascii="Times New Roman" w:eastAsia="Times New Roman" w:hAnsi="Times New Roman" w:cs="Times New Roman"/>
          <w:snapToGrid w:val="0"/>
          <w:sz w:val="24"/>
          <w:szCs w:val="24"/>
          <w:lang w:eastAsia="ru-RU"/>
        </w:rPr>
      </w:pPr>
      <w:r w:rsidRPr="00D81AF0">
        <w:rPr>
          <w:rFonts w:ascii="Times New Roman" w:eastAsia="Times New Roman" w:hAnsi="Times New Roman" w:cs="Times New Roman"/>
          <w:snapToGrid w:val="0"/>
          <w:sz w:val="24"/>
          <w:szCs w:val="24"/>
          <w:lang w:eastAsia="ru-RU"/>
        </w:rPr>
        <w:t xml:space="preserve">Факторы адгезии и колонизации: белок М, липотейхоевая кислота, липопротеиназа, лектин, фибронектинсвязывающие белки, бактериоцины-стрептоцины; у стрептококков групп А и С – капсула, образованная гиалуроновой кислотой. </w:t>
      </w:r>
    </w:p>
    <w:p w:rsidR="00D81AF0" w:rsidRPr="00D81AF0" w:rsidRDefault="00D81AF0" w:rsidP="00D81AF0">
      <w:pPr>
        <w:spacing w:after="0" w:line="240" w:lineRule="auto"/>
        <w:ind w:firstLine="720"/>
        <w:jc w:val="both"/>
        <w:rPr>
          <w:rFonts w:ascii="Times New Roman" w:eastAsia="Times New Roman" w:hAnsi="Times New Roman" w:cs="Times New Roman"/>
          <w:snapToGrid w:val="0"/>
          <w:sz w:val="24"/>
          <w:szCs w:val="24"/>
          <w:lang w:eastAsia="ru-RU"/>
        </w:rPr>
      </w:pPr>
      <w:r w:rsidRPr="00D81AF0">
        <w:rPr>
          <w:rFonts w:ascii="Times New Roman" w:eastAsia="Times New Roman" w:hAnsi="Times New Roman" w:cs="Times New Roman"/>
          <w:snapToGrid w:val="0"/>
          <w:sz w:val="24"/>
          <w:szCs w:val="24"/>
          <w:lang w:eastAsia="ru-RU"/>
        </w:rPr>
        <w:t xml:space="preserve">Факторы персистенции: способность образовывать </w:t>
      </w:r>
      <w:r w:rsidRPr="00D81AF0">
        <w:rPr>
          <w:rFonts w:ascii="Times New Roman" w:eastAsia="Times New Roman" w:hAnsi="Times New Roman" w:cs="Times New Roman"/>
          <w:snapToGrid w:val="0"/>
          <w:sz w:val="24"/>
          <w:szCs w:val="24"/>
          <w:lang w:val="en-US" w:eastAsia="ru-RU"/>
        </w:rPr>
        <w:t>L</w:t>
      </w:r>
      <w:r w:rsidRPr="00D81AF0">
        <w:rPr>
          <w:rFonts w:ascii="Times New Roman" w:eastAsia="Times New Roman" w:hAnsi="Times New Roman" w:cs="Times New Roman"/>
          <w:snapToGrid w:val="0"/>
          <w:sz w:val="24"/>
          <w:szCs w:val="24"/>
          <w:lang w:eastAsia="ru-RU"/>
        </w:rPr>
        <w:t xml:space="preserve">-формы, антигенная мимикрия (сходство антигенов полисахарида стрептококка группы А с антигенами эпителиоцитов тимуса и кожи при ревматизме и роже), комплекс «пептидогликан-полисахарид» клеточной стенки стрептококков группы А обеспечивает устойчивость к лизоциму и лизосомальным ферментам, угнетает синтез интерлейкина-2. </w:t>
      </w:r>
    </w:p>
    <w:p w:rsidR="00D81AF0" w:rsidRPr="00D81AF0" w:rsidRDefault="00D81AF0" w:rsidP="00D81AF0">
      <w:pPr>
        <w:spacing w:after="0" w:line="240" w:lineRule="auto"/>
        <w:ind w:firstLine="720"/>
        <w:jc w:val="both"/>
        <w:rPr>
          <w:rFonts w:ascii="Times New Roman" w:eastAsia="Times New Roman" w:hAnsi="Times New Roman" w:cs="Times New Roman"/>
          <w:snapToGrid w:val="0"/>
          <w:sz w:val="24"/>
          <w:szCs w:val="24"/>
          <w:lang w:eastAsia="ru-RU"/>
        </w:rPr>
      </w:pPr>
      <w:r w:rsidRPr="00D81AF0">
        <w:rPr>
          <w:rFonts w:ascii="Times New Roman" w:eastAsia="Times New Roman" w:hAnsi="Times New Roman" w:cs="Times New Roman"/>
          <w:snapToGrid w:val="0"/>
          <w:sz w:val="24"/>
          <w:szCs w:val="24"/>
          <w:lang w:eastAsia="ru-RU"/>
        </w:rPr>
        <w:t>Факторы патогенности – ферменты «защиты и агрессии»: гиалуронидаза; дезоксирибонуклеаза (стрептодорназа); лизоцим (мурамидаза); фибринолизин (стрептокиназа), а также ряд токсинов: экзотоксин (эритрогенный токсин), стрептолизины</w:t>
      </w:r>
      <w:r w:rsidRPr="00D81AF0">
        <w:rPr>
          <w:rFonts w:ascii="Times New Roman" w:eastAsia="Times New Roman" w:hAnsi="Times New Roman" w:cs="Times New Roman"/>
          <w:snapToGrid w:val="0"/>
          <w:sz w:val="24"/>
          <w:szCs w:val="24"/>
          <w:lang w:val="en-US" w:eastAsia="ru-RU"/>
        </w:rPr>
        <w:t>S</w:t>
      </w:r>
      <w:r w:rsidRPr="00D81AF0">
        <w:rPr>
          <w:rFonts w:ascii="Times New Roman" w:eastAsia="Times New Roman" w:hAnsi="Times New Roman" w:cs="Times New Roman"/>
          <w:snapToGrid w:val="0"/>
          <w:sz w:val="24"/>
          <w:szCs w:val="24"/>
          <w:lang w:eastAsia="ru-RU"/>
        </w:rPr>
        <w:t xml:space="preserve"> и О, лейкоцидин, цитотоксины. Стрептококковый пептидогликан по биологическим и токсическим свойствам напоминает эндотоксин грамотрицательных бактерий. </w:t>
      </w:r>
    </w:p>
    <w:p w:rsidR="00D81AF0" w:rsidRPr="00D81AF0" w:rsidRDefault="00D81AF0" w:rsidP="00D81AF0">
      <w:pPr>
        <w:spacing w:after="0" w:line="240" w:lineRule="auto"/>
        <w:ind w:firstLine="720"/>
        <w:jc w:val="both"/>
        <w:rPr>
          <w:rFonts w:ascii="Times New Roman" w:eastAsia="Times New Roman" w:hAnsi="Times New Roman" w:cs="Times New Roman"/>
          <w:snapToGrid w:val="0"/>
          <w:sz w:val="24"/>
          <w:szCs w:val="24"/>
          <w:lang w:eastAsia="ru-RU"/>
        </w:rPr>
      </w:pPr>
      <w:r w:rsidRPr="00D81AF0">
        <w:rPr>
          <w:rFonts w:ascii="Times New Roman" w:eastAsia="Times New Roman" w:hAnsi="Times New Roman" w:cs="Times New Roman"/>
          <w:snapToGrid w:val="0"/>
          <w:sz w:val="24"/>
          <w:szCs w:val="24"/>
          <w:lang w:eastAsia="ru-RU"/>
        </w:rPr>
        <w:t xml:space="preserve">У других таксоном стрептококков обнаружены различные факторы патогенности: у </w:t>
      </w:r>
      <w:r w:rsidRPr="00D81AF0">
        <w:rPr>
          <w:rFonts w:ascii="Times New Roman" w:eastAsia="Times New Roman" w:hAnsi="Times New Roman" w:cs="Times New Roman"/>
          <w:snapToGrid w:val="0"/>
          <w:sz w:val="24"/>
          <w:szCs w:val="24"/>
          <w:lang w:val="en-US" w:eastAsia="ru-RU"/>
        </w:rPr>
        <w:t>Str</w:t>
      </w:r>
      <w:r w:rsidRPr="00D81AF0">
        <w:rPr>
          <w:rFonts w:ascii="Times New Roman" w:eastAsia="Times New Roman" w:hAnsi="Times New Roman" w:cs="Times New Roman"/>
          <w:snapToGrid w:val="0"/>
          <w:sz w:val="24"/>
          <w:szCs w:val="24"/>
          <w:lang w:eastAsia="ru-RU"/>
        </w:rPr>
        <w:t>.</w:t>
      </w:r>
      <w:r w:rsidRPr="00D81AF0">
        <w:rPr>
          <w:rFonts w:ascii="Times New Roman" w:eastAsia="Times New Roman" w:hAnsi="Times New Roman" w:cs="Times New Roman"/>
          <w:snapToGrid w:val="0"/>
          <w:sz w:val="24"/>
          <w:szCs w:val="24"/>
          <w:lang w:val="en-US" w:eastAsia="ru-RU"/>
        </w:rPr>
        <w:t>intermedius</w:t>
      </w:r>
      <w:r w:rsidRPr="00D81AF0">
        <w:rPr>
          <w:rFonts w:ascii="Times New Roman" w:eastAsia="Times New Roman" w:hAnsi="Times New Roman" w:cs="Times New Roman"/>
          <w:snapToGrid w:val="0"/>
          <w:sz w:val="24"/>
          <w:szCs w:val="24"/>
          <w:lang w:eastAsia="ru-RU"/>
        </w:rPr>
        <w:t xml:space="preserve"> и </w:t>
      </w:r>
      <w:r w:rsidRPr="00D81AF0">
        <w:rPr>
          <w:rFonts w:ascii="Times New Roman" w:eastAsia="Times New Roman" w:hAnsi="Times New Roman" w:cs="Times New Roman"/>
          <w:snapToGrid w:val="0"/>
          <w:sz w:val="24"/>
          <w:szCs w:val="24"/>
          <w:lang w:val="en-US" w:eastAsia="ru-RU"/>
        </w:rPr>
        <w:t>Str</w:t>
      </w:r>
      <w:r w:rsidRPr="00D81AF0">
        <w:rPr>
          <w:rFonts w:ascii="Times New Roman" w:eastAsia="Times New Roman" w:hAnsi="Times New Roman" w:cs="Times New Roman"/>
          <w:snapToGrid w:val="0"/>
          <w:sz w:val="24"/>
          <w:szCs w:val="24"/>
          <w:lang w:eastAsia="ru-RU"/>
        </w:rPr>
        <w:t>.</w:t>
      </w:r>
      <w:r w:rsidRPr="00D81AF0">
        <w:rPr>
          <w:rFonts w:ascii="Times New Roman" w:eastAsia="Times New Roman" w:hAnsi="Times New Roman" w:cs="Times New Roman"/>
          <w:snapToGrid w:val="0"/>
          <w:sz w:val="24"/>
          <w:szCs w:val="24"/>
          <w:lang w:val="en-US" w:eastAsia="ru-RU"/>
        </w:rPr>
        <w:t>constellatus</w:t>
      </w:r>
      <w:r w:rsidRPr="00D81AF0">
        <w:rPr>
          <w:rFonts w:ascii="Times New Roman" w:eastAsia="Times New Roman" w:hAnsi="Times New Roman" w:cs="Times New Roman"/>
          <w:snapToGrid w:val="0"/>
          <w:sz w:val="24"/>
          <w:szCs w:val="24"/>
          <w:lang w:eastAsia="ru-RU"/>
        </w:rPr>
        <w:t xml:space="preserve"> обнаружена гиалуронидазная активность, штаммы </w:t>
      </w:r>
      <w:r w:rsidRPr="00D81AF0">
        <w:rPr>
          <w:rFonts w:ascii="Times New Roman" w:eastAsia="Times New Roman" w:hAnsi="Times New Roman" w:cs="Times New Roman"/>
          <w:snapToGrid w:val="0"/>
          <w:sz w:val="24"/>
          <w:szCs w:val="24"/>
          <w:lang w:val="en-US" w:eastAsia="ru-RU"/>
        </w:rPr>
        <w:t>Enterococcusfaecalis</w:t>
      </w:r>
      <w:r w:rsidRPr="00D81AF0">
        <w:rPr>
          <w:rFonts w:ascii="Times New Roman" w:eastAsia="Times New Roman" w:hAnsi="Times New Roman" w:cs="Times New Roman"/>
          <w:snapToGrid w:val="0"/>
          <w:sz w:val="24"/>
          <w:szCs w:val="24"/>
          <w:lang w:eastAsia="ru-RU"/>
        </w:rPr>
        <w:t xml:space="preserve"> продуцируют цитолизин; пневмококки продуцируют нейраминидазу, экзопротеазу. У стрептококков, колонизирующих полость рта и вызывающих поражение зубов, факторы адгезии рассматриваются как главный фактор вирулентности. У штаммов </w:t>
      </w:r>
      <w:r w:rsidRPr="00D81AF0">
        <w:rPr>
          <w:rFonts w:ascii="Times New Roman" w:eastAsia="Times New Roman" w:hAnsi="Times New Roman" w:cs="Times New Roman"/>
          <w:snapToGrid w:val="0"/>
          <w:sz w:val="24"/>
          <w:szCs w:val="24"/>
          <w:lang w:val="en-US" w:eastAsia="ru-RU"/>
        </w:rPr>
        <w:t>Str</w:t>
      </w:r>
      <w:r w:rsidRPr="00D81AF0">
        <w:rPr>
          <w:rFonts w:ascii="Times New Roman" w:eastAsia="Times New Roman" w:hAnsi="Times New Roman" w:cs="Times New Roman"/>
          <w:snapToGrid w:val="0"/>
          <w:sz w:val="24"/>
          <w:szCs w:val="24"/>
          <w:lang w:eastAsia="ru-RU"/>
        </w:rPr>
        <w:t>.</w:t>
      </w:r>
      <w:r w:rsidRPr="00D81AF0">
        <w:rPr>
          <w:rFonts w:ascii="Times New Roman" w:eastAsia="Times New Roman" w:hAnsi="Times New Roman" w:cs="Times New Roman"/>
          <w:snapToGrid w:val="0"/>
          <w:sz w:val="24"/>
          <w:szCs w:val="24"/>
          <w:lang w:val="en-US" w:eastAsia="ru-RU"/>
        </w:rPr>
        <w:t>agalactiae</w:t>
      </w:r>
      <w:r w:rsidRPr="00D81AF0">
        <w:rPr>
          <w:rFonts w:ascii="Times New Roman" w:eastAsia="Times New Roman" w:hAnsi="Times New Roman" w:cs="Times New Roman"/>
          <w:snapToGrid w:val="0"/>
          <w:sz w:val="24"/>
          <w:szCs w:val="24"/>
          <w:lang w:eastAsia="ru-RU"/>
        </w:rPr>
        <w:t xml:space="preserve">( группа В) выявляются САМР-фактор, (этот фермент в синергизме со сфингомиелиназой стафилококка лизирует эритроциты барана) и полисахаридная капсула. </w:t>
      </w:r>
    </w:p>
    <w:p w:rsidR="00D81AF0" w:rsidRPr="00D81AF0" w:rsidRDefault="00D81AF0" w:rsidP="00D81AF0">
      <w:pPr>
        <w:spacing w:after="0" w:line="240" w:lineRule="auto"/>
        <w:ind w:firstLine="720"/>
        <w:jc w:val="both"/>
        <w:rPr>
          <w:rFonts w:ascii="Times New Roman" w:eastAsia="Times New Roman" w:hAnsi="Times New Roman" w:cs="Times New Roman"/>
          <w:snapToGrid w:val="0"/>
          <w:sz w:val="24"/>
          <w:szCs w:val="24"/>
          <w:lang w:eastAsia="ru-RU"/>
        </w:rPr>
      </w:pPr>
      <w:r w:rsidRPr="00D81AF0">
        <w:rPr>
          <w:rFonts w:ascii="Times New Roman" w:eastAsia="Times New Roman" w:hAnsi="Times New Roman" w:cs="Times New Roman"/>
          <w:snapToGrid w:val="0"/>
          <w:sz w:val="24"/>
          <w:szCs w:val="24"/>
          <w:lang w:eastAsia="ru-RU"/>
        </w:rPr>
        <w:t xml:space="preserve">Особое положение занимает вид </w:t>
      </w:r>
      <w:r w:rsidRPr="00D81AF0">
        <w:rPr>
          <w:rFonts w:ascii="Times New Roman" w:eastAsia="Times New Roman" w:hAnsi="Times New Roman" w:cs="Times New Roman"/>
          <w:snapToGrid w:val="0"/>
          <w:sz w:val="24"/>
          <w:szCs w:val="24"/>
          <w:lang w:val="en-US" w:eastAsia="ru-RU"/>
        </w:rPr>
        <w:t>Str</w:t>
      </w:r>
      <w:r w:rsidRPr="00D81AF0">
        <w:rPr>
          <w:rFonts w:ascii="Times New Roman" w:eastAsia="Times New Roman" w:hAnsi="Times New Roman" w:cs="Times New Roman"/>
          <w:snapToGrid w:val="0"/>
          <w:sz w:val="24"/>
          <w:szCs w:val="24"/>
          <w:lang w:eastAsia="ru-RU"/>
        </w:rPr>
        <w:t>. р</w:t>
      </w:r>
      <w:r w:rsidRPr="00D81AF0">
        <w:rPr>
          <w:rFonts w:ascii="Times New Roman" w:eastAsia="Times New Roman" w:hAnsi="Times New Roman" w:cs="Times New Roman"/>
          <w:snapToGrid w:val="0"/>
          <w:sz w:val="24"/>
          <w:szCs w:val="24"/>
          <w:lang w:val="en-US" w:eastAsia="ru-RU"/>
        </w:rPr>
        <w:t>neumonia</w:t>
      </w:r>
      <w:r w:rsidRPr="00D81AF0">
        <w:rPr>
          <w:rFonts w:ascii="Times New Roman" w:eastAsia="Times New Roman" w:hAnsi="Times New Roman" w:cs="Times New Roman"/>
          <w:snapToGrid w:val="0"/>
          <w:sz w:val="24"/>
          <w:szCs w:val="24"/>
          <w:lang w:eastAsia="ru-RU"/>
        </w:rPr>
        <w:t xml:space="preserve">е,  играющий важную роль в патологии человека. Он является основным возбудителем острых и хронических воспалительных заболеваний легких, менингитов, средних отитов и синуситов. От остальных стрептококков пневмококки отличаются морфологией (грамположительный ланцетовидный диплококк), антигенной специфичностью, ферментацией инулина, высокой чувствительностью к оптохину и желчи. Главным фактором патогенности пневмококков является капсула полисахаридной природы. </w:t>
      </w:r>
    </w:p>
    <w:p w:rsidR="00D81AF0" w:rsidRPr="00D81AF0" w:rsidRDefault="00D81AF0" w:rsidP="00D81AF0">
      <w:pPr>
        <w:spacing w:after="0" w:line="240" w:lineRule="auto"/>
        <w:ind w:firstLine="720"/>
        <w:jc w:val="both"/>
        <w:rPr>
          <w:rFonts w:ascii="Times New Roman" w:eastAsia="Times New Roman" w:hAnsi="Times New Roman" w:cs="Times New Roman"/>
          <w:snapToGrid w:val="0"/>
          <w:sz w:val="24"/>
          <w:szCs w:val="24"/>
          <w:lang w:eastAsia="ru-RU"/>
        </w:rPr>
      </w:pPr>
      <w:r w:rsidRPr="00D81AF0">
        <w:rPr>
          <w:rFonts w:ascii="Times New Roman" w:eastAsia="Times New Roman" w:hAnsi="Times New Roman" w:cs="Times New Roman"/>
          <w:snapToGrid w:val="0"/>
          <w:sz w:val="24"/>
          <w:szCs w:val="24"/>
          <w:lang w:eastAsia="ru-RU"/>
        </w:rPr>
        <w:t xml:space="preserve">Схема лабораторной диагностики стрептококковых инфекций представлена на рис. 5.5. Основным методом диагностики стрептококковых заболеваний является бактериологический. Материалом для исследования служат кровь, гной, слизь из зева, налет с миндалин, отделяемое ран. Исследуемый материал засевают на элективные питательные среды (5% кровяной, сывороточный и сахарный агары, сахарный бульон). Чашки с посевами культивируют в условиях повышенной концентрации двуокиси углерода и изучают вид гемолиза на кровяномагаре, а затем биохимические и антигенные свойства чистой культуры. Антигенная дифференциация стрептококков основана на обнаружении полисахаридного антигена клеточной стенки с помощью различных иммунологических реакций (преципитации с групповыми и агглютинации с типовыми сыворотками). Для обнаружения пиогенного стрептококка непосредственно в полученном от больного клиническом материале используются реакция коагглютинации и метод флуоресцирующих антител. </w:t>
      </w:r>
    </w:p>
    <w:p w:rsidR="00D81AF0" w:rsidRPr="00D81AF0" w:rsidRDefault="00D81AF0" w:rsidP="00D81AF0">
      <w:pPr>
        <w:spacing w:after="0" w:line="240" w:lineRule="auto"/>
        <w:ind w:firstLine="720"/>
        <w:jc w:val="both"/>
        <w:rPr>
          <w:rFonts w:ascii="Times New Roman" w:eastAsia="Times New Roman" w:hAnsi="Times New Roman" w:cs="Times New Roman"/>
          <w:snapToGrid w:val="0"/>
          <w:sz w:val="24"/>
          <w:szCs w:val="24"/>
          <w:lang w:eastAsia="ru-RU"/>
        </w:rPr>
      </w:pPr>
      <w:r w:rsidRPr="00D81AF0">
        <w:rPr>
          <w:rFonts w:ascii="Times New Roman" w:eastAsia="Times New Roman" w:hAnsi="Times New Roman" w:cs="Times New Roman"/>
          <w:snapToGrid w:val="0"/>
          <w:sz w:val="24"/>
          <w:szCs w:val="24"/>
          <w:lang w:eastAsia="ru-RU"/>
        </w:rPr>
        <w:t xml:space="preserve">Серологическая диагностика стрептококковых инфекций чаще всего ограничивается определением титра антител к экстрацеллюлярным продуктам стрептококка – стрептолизину-О и ферменту гиалуронидазе (вспомогательный метод диагностики ревматизма и оценка активности ревматического процесса), наиболее чувствительной реакцией является постановка ИФА для определения антител к группоспецифическому антигену стрептококка группы А. </w:t>
      </w:r>
    </w:p>
    <w:p w:rsidR="00D81AF0" w:rsidRPr="00D81AF0" w:rsidRDefault="00D81AF0" w:rsidP="00D81AF0">
      <w:pPr>
        <w:spacing w:after="0" w:line="240" w:lineRule="auto"/>
        <w:ind w:firstLine="720"/>
        <w:jc w:val="both"/>
        <w:rPr>
          <w:rFonts w:ascii="Times New Roman" w:eastAsia="Times New Roman" w:hAnsi="Times New Roman" w:cs="Times New Roman"/>
          <w:snapToGrid w:val="0"/>
          <w:sz w:val="24"/>
          <w:szCs w:val="24"/>
          <w:lang w:eastAsia="ru-RU"/>
        </w:rPr>
      </w:pPr>
      <w:r w:rsidRPr="00D81AF0">
        <w:rPr>
          <w:rFonts w:ascii="Times New Roman" w:eastAsia="Times New Roman" w:hAnsi="Times New Roman" w:cs="Times New Roman"/>
          <w:snapToGrid w:val="0"/>
          <w:sz w:val="24"/>
          <w:szCs w:val="24"/>
          <w:lang w:eastAsia="ru-RU"/>
        </w:rPr>
        <w:lastRenderedPageBreak/>
        <w:t>Дополнительные методы исследования: определение у стрептококков группы А рецепторов к сывороточным белкам (фибриногену,</w:t>
      </w:r>
      <w:r w:rsidRPr="00D81AF0">
        <w:rPr>
          <w:rFonts w:ascii="Times New Roman" w:eastAsia="Times New Roman" w:hAnsi="Times New Roman" w:cs="Times New Roman"/>
          <w:snapToGrid w:val="0"/>
          <w:sz w:val="24"/>
          <w:szCs w:val="24"/>
          <w:lang w:val="en-US" w:eastAsia="ru-RU"/>
        </w:rPr>
        <w:t>Ig</w:t>
      </w:r>
      <w:r w:rsidRPr="00D81AF0">
        <w:rPr>
          <w:rFonts w:ascii="Times New Roman" w:eastAsia="Times New Roman" w:hAnsi="Times New Roman" w:cs="Times New Roman"/>
          <w:snapToGrid w:val="0"/>
          <w:sz w:val="24"/>
          <w:szCs w:val="24"/>
          <w:lang w:eastAsia="ru-RU"/>
        </w:rPr>
        <w:t xml:space="preserve">, фибронектину); исследование гидрофобности и адгезии; количественное определение М-белка в клеточной стенке; определение липотейхоевой кислоты; методы генной диагностики (ПЦР, молекулярная гибридизация и др.); выявление антигенов стрептококка в крови. </w:t>
      </w:r>
    </w:p>
    <w:p w:rsidR="00D81AF0" w:rsidRPr="00D81AF0" w:rsidRDefault="00D81AF0" w:rsidP="00D81AF0">
      <w:pPr>
        <w:spacing w:after="0" w:line="240" w:lineRule="auto"/>
        <w:ind w:firstLine="720"/>
        <w:jc w:val="both"/>
        <w:rPr>
          <w:rFonts w:ascii="Times New Roman" w:eastAsia="Times New Roman" w:hAnsi="Times New Roman" w:cs="Times New Roman"/>
          <w:snapToGrid w:val="0"/>
          <w:sz w:val="24"/>
          <w:szCs w:val="24"/>
          <w:lang w:eastAsia="ru-RU"/>
        </w:rPr>
      </w:pPr>
      <w:r w:rsidRPr="00D81AF0">
        <w:rPr>
          <w:rFonts w:ascii="Times New Roman" w:eastAsia="Times New Roman" w:hAnsi="Times New Roman" w:cs="Times New Roman"/>
          <w:snapToGrid w:val="0"/>
          <w:sz w:val="24"/>
          <w:szCs w:val="24"/>
          <w:lang w:eastAsia="ru-RU"/>
        </w:rPr>
        <w:t>Лабораторная диагностика пневмококков основана на их выделении и идентификации. Материалом для исследования служат мокрота и гной. Экспресс-диагностика: реакция набухания капсулы по Найфельду (в присутствии гомологичной сыворотки капсула пневмококков резко набухает). При бактериологическом методе исследования первичный посев материала производят только на кровяной агар, у выделенной чистой культуры устанавливают видовую принадлежность, определяют серовариант, иногда определяют вирулентность пневмококка в опыте на белых мышах .</w:t>
      </w:r>
    </w:p>
    <w:p w:rsidR="00D81AF0" w:rsidRPr="00D81AF0" w:rsidRDefault="00D81AF0" w:rsidP="00D81AF0">
      <w:pPr>
        <w:spacing w:after="0" w:line="240" w:lineRule="auto"/>
        <w:ind w:firstLine="720"/>
        <w:jc w:val="both"/>
        <w:rPr>
          <w:rFonts w:ascii="Times New Roman" w:eastAsia="Times New Roman" w:hAnsi="Times New Roman" w:cs="Times New Roman"/>
          <w:snapToGrid w:val="0"/>
          <w:sz w:val="24"/>
          <w:szCs w:val="24"/>
          <w:lang w:eastAsia="ru-RU"/>
        </w:rPr>
      </w:pPr>
      <w:r w:rsidRPr="00D81AF0">
        <w:rPr>
          <w:rFonts w:ascii="Times New Roman" w:eastAsia="Times New Roman" w:hAnsi="Times New Roman" w:cs="Times New Roman"/>
          <w:snapToGrid w:val="0"/>
          <w:sz w:val="24"/>
          <w:szCs w:val="24"/>
          <w:lang w:eastAsia="ru-RU"/>
        </w:rPr>
        <w:t xml:space="preserve">Для определения уровня антипневмококковых антител в сыворотке крови больного используют непрямой вариант метода флюоресцирующих антител (МФА) и ИФА. </w:t>
      </w:r>
    </w:p>
    <w:p w:rsidR="00D81AF0" w:rsidRPr="00D81AF0" w:rsidRDefault="00D81AF0" w:rsidP="00D81AF0">
      <w:pPr>
        <w:spacing w:after="0" w:line="240" w:lineRule="auto"/>
        <w:ind w:firstLine="720"/>
        <w:jc w:val="both"/>
        <w:rPr>
          <w:rFonts w:ascii="Times New Roman" w:eastAsia="Times New Roman" w:hAnsi="Times New Roman" w:cs="Times New Roman"/>
          <w:snapToGrid w:val="0"/>
          <w:sz w:val="24"/>
          <w:szCs w:val="24"/>
          <w:lang w:eastAsia="ru-RU"/>
        </w:rPr>
      </w:pPr>
      <w:r w:rsidRPr="00D81AF0">
        <w:rPr>
          <w:rFonts w:ascii="Times New Roman" w:eastAsia="Times New Roman" w:hAnsi="Times New Roman" w:cs="Times New Roman"/>
          <w:b/>
          <w:bCs/>
          <w:snapToGrid w:val="0"/>
          <w:sz w:val="24"/>
          <w:szCs w:val="24"/>
          <w:lang w:eastAsia="ru-RU"/>
        </w:rPr>
        <w:t>Менингококковые  инфекции</w:t>
      </w:r>
      <w:r w:rsidRPr="00D81AF0">
        <w:rPr>
          <w:rFonts w:ascii="Times New Roman" w:eastAsia="Times New Roman" w:hAnsi="Times New Roman" w:cs="Times New Roman"/>
          <w:snapToGrid w:val="0"/>
          <w:sz w:val="24"/>
          <w:szCs w:val="24"/>
          <w:lang w:eastAsia="ru-RU"/>
        </w:rPr>
        <w:t xml:space="preserve"> относятся к категории «неуправляемых» в связи с широкой циркуляцией возбудителя среди населения. Клинические проявления менингококковой инфекции: первично-локализованные формы (бактерионосительство, назофарингит), генерализованные формы: менингококцемия, менингит, менингоэнцефалит. Для менингококкового менингита характерно эпидемическое распространение, в связи с чем он носит название эпидемического цереброспинального менингита в отличие от менингита, вызываемого стрептококками, пневмококками, туберкулезной палочкой и другими бактериальными видами. </w:t>
      </w:r>
    </w:p>
    <w:p w:rsidR="00D81AF0" w:rsidRPr="00D81AF0" w:rsidRDefault="00D81AF0" w:rsidP="00D81AF0">
      <w:pPr>
        <w:spacing w:after="0" w:line="240" w:lineRule="auto"/>
        <w:ind w:firstLine="720"/>
        <w:jc w:val="both"/>
        <w:rPr>
          <w:rFonts w:ascii="Times New Roman" w:eastAsia="Times New Roman" w:hAnsi="Times New Roman" w:cs="Times New Roman"/>
          <w:snapToGrid w:val="0"/>
          <w:sz w:val="24"/>
          <w:szCs w:val="24"/>
          <w:lang w:eastAsia="ru-RU"/>
        </w:rPr>
      </w:pPr>
      <w:r w:rsidRPr="00D81AF0">
        <w:rPr>
          <w:rFonts w:ascii="Times New Roman" w:eastAsia="Times New Roman" w:hAnsi="Times New Roman" w:cs="Times New Roman"/>
          <w:snapToGrid w:val="0"/>
          <w:sz w:val="24"/>
          <w:szCs w:val="24"/>
          <w:lang w:eastAsia="ru-RU"/>
        </w:rPr>
        <w:t xml:space="preserve">Менингококк – грамотрицательный диплококк, имеет характерную форму, напоминающую кофейные зерна, аэроб, имеет полисахаридную капсулу, на обычных питательных средах не растет. </w:t>
      </w:r>
    </w:p>
    <w:p w:rsidR="00D81AF0" w:rsidRPr="00D81AF0" w:rsidRDefault="00D81AF0" w:rsidP="00D81AF0">
      <w:pPr>
        <w:spacing w:after="0" w:line="240" w:lineRule="auto"/>
        <w:ind w:firstLine="720"/>
        <w:jc w:val="both"/>
        <w:rPr>
          <w:rFonts w:ascii="Times New Roman" w:eastAsia="Times New Roman" w:hAnsi="Times New Roman" w:cs="Times New Roman"/>
          <w:snapToGrid w:val="0"/>
          <w:sz w:val="24"/>
          <w:szCs w:val="24"/>
          <w:lang w:eastAsia="ru-RU"/>
        </w:rPr>
      </w:pPr>
      <w:r w:rsidRPr="00D81AF0">
        <w:rPr>
          <w:rFonts w:ascii="Times New Roman" w:eastAsia="Times New Roman" w:hAnsi="Times New Roman" w:cs="Times New Roman"/>
          <w:snapToGrid w:val="0"/>
          <w:sz w:val="24"/>
          <w:szCs w:val="24"/>
          <w:lang w:eastAsia="ru-RU"/>
        </w:rPr>
        <w:t xml:space="preserve">На основании структуры капсульного полисахаридного антигена менингококки классифицируются на 14 серологических групп (А, В, С, </w:t>
      </w:r>
      <w:r w:rsidRPr="00D81AF0">
        <w:rPr>
          <w:rFonts w:ascii="Times New Roman" w:eastAsia="Times New Roman" w:hAnsi="Times New Roman" w:cs="Times New Roman"/>
          <w:snapToGrid w:val="0"/>
          <w:sz w:val="24"/>
          <w:szCs w:val="24"/>
          <w:lang w:val="en-US" w:eastAsia="ru-RU"/>
        </w:rPr>
        <w:t>D</w:t>
      </w:r>
      <w:r w:rsidRPr="00D81AF0">
        <w:rPr>
          <w:rFonts w:ascii="Times New Roman" w:eastAsia="Times New Roman" w:hAnsi="Times New Roman" w:cs="Times New Roman"/>
          <w:snapToGrid w:val="0"/>
          <w:sz w:val="24"/>
          <w:szCs w:val="24"/>
          <w:lang w:eastAsia="ru-RU"/>
        </w:rPr>
        <w:t xml:space="preserve">, </w:t>
      </w:r>
      <w:r w:rsidRPr="00D81AF0">
        <w:rPr>
          <w:rFonts w:ascii="Times New Roman" w:eastAsia="Times New Roman" w:hAnsi="Times New Roman" w:cs="Times New Roman"/>
          <w:snapToGrid w:val="0"/>
          <w:sz w:val="24"/>
          <w:szCs w:val="24"/>
          <w:lang w:val="en-US" w:eastAsia="ru-RU"/>
        </w:rPr>
        <w:t>Y</w:t>
      </w:r>
      <w:r w:rsidRPr="00D81AF0">
        <w:rPr>
          <w:rFonts w:ascii="Times New Roman" w:eastAsia="Times New Roman" w:hAnsi="Times New Roman" w:cs="Times New Roman"/>
          <w:snapToGrid w:val="0"/>
          <w:sz w:val="24"/>
          <w:szCs w:val="24"/>
          <w:lang w:eastAsia="ru-RU"/>
        </w:rPr>
        <w:t xml:space="preserve">, </w:t>
      </w:r>
      <w:r w:rsidRPr="00D81AF0">
        <w:rPr>
          <w:rFonts w:ascii="Times New Roman" w:eastAsia="Times New Roman" w:hAnsi="Times New Roman" w:cs="Times New Roman"/>
          <w:snapToGrid w:val="0"/>
          <w:sz w:val="24"/>
          <w:szCs w:val="24"/>
          <w:lang w:val="en-US" w:eastAsia="ru-RU"/>
        </w:rPr>
        <w:t>Z</w:t>
      </w:r>
      <w:r w:rsidRPr="00D81AF0">
        <w:rPr>
          <w:rFonts w:ascii="Times New Roman" w:eastAsia="Times New Roman" w:hAnsi="Times New Roman" w:cs="Times New Roman"/>
          <w:snapToGrid w:val="0"/>
          <w:sz w:val="24"/>
          <w:szCs w:val="24"/>
          <w:lang w:eastAsia="ru-RU"/>
        </w:rPr>
        <w:t xml:space="preserve">, </w:t>
      </w:r>
      <w:r w:rsidRPr="00D81AF0">
        <w:rPr>
          <w:rFonts w:ascii="Times New Roman" w:eastAsia="Times New Roman" w:hAnsi="Times New Roman" w:cs="Times New Roman"/>
          <w:snapToGrid w:val="0"/>
          <w:sz w:val="24"/>
          <w:szCs w:val="24"/>
          <w:lang w:val="en-US" w:eastAsia="ru-RU"/>
        </w:rPr>
        <w:t>X</w:t>
      </w:r>
      <w:r w:rsidRPr="00D81AF0">
        <w:rPr>
          <w:rFonts w:ascii="Times New Roman" w:eastAsia="Times New Roman" w:hAnsi="Times New Roman" w:cs="Times New Roman"/>
          <w:snapToGrid w:val="0"/>
          <w:sz w:val="24"/>
          <w:szCs w:val="24"/>
          <w:lang w:eastAsia="ru-RU"/>
        </w:rPr>
        <w:t xml:space="preserve">, </w:t>
      </w:r>
      <w:r w:rsidRPr="00D81AF0">
        <w:rPr>
          <w:rFonts w:ascii="Times New Roman" w:eastAsia="Times New Roman" w:hAnsi="Times New Roman" w:cs="Times New Roman"/>
          <w:snapToGrid w:val="0"/>
          <w:sz w:val="24"/>
          <w:szCs w:val="24"/>
          <w:lang w:val="en-US" w:eastAsia="ru-RU"/>
        </w:rPr>
        <w:t>N</w:t>
      </w:r>
      <w:r w:rsidRPr="00D81AF0">
        <w:rPr>
          <w:rFonts w:ascii="Times New Roman" w:eastAsia="Times New Roman" w:hAnsi="Times New Roman" w:cs="Times New Roman"/>
          <w:snapToGrid w:val="0"/>
          <w:sz w:val="24"/>
          <w:szCs w:val="24"/>
          <w:lang w:eastAsia="ru-RU"/>
        </w:rPr>
        <w:t xml:space="preserve">, </w:t>
      </w:r>
      <w:r w:rsidRPr="00D81AF0">
        <w:rPr>
          <w:rFonts w:ascii="Times New Roman" w:eastAsia="Times New Roman" w:hAnsi="Times New Roman" w:cs="Times New Roman"/>
          <w:snapToGrid w:val="0"/>
          <w:sz w:val="24"/>
          <w:szCs w:val="24"/>
          <w:lang w:val="en-US" w:eastAsia="ru-RU"/>
        </w:rPr>
        <w:t>W</w:t>
      </w:r>
      <w:r w:rsidRPr="00D81AF0">
        <w:rPr>
          <w:rFonts w:ascii="Times New Roman" w:eastAsia="Times New Roman" w:hAnsi="Times New Roman" w:cs="Times New Roman"/>
          <w:snapToGrid w:val="0"/>
          <w:sz w:val="24"/>
          <w:szCs w:val="24"/>
          <w:lang w:eastAsia="ru-RU"/>
        </w:rPr>
        <w:t>135, 29</w:t>
      </w:r>
      <w:r w:rsidRPr="00D81AF0">
        <w:rPr>
          <w:rFonts w:ascii="Times New Roman" w:eastAsia="Times New Roman" w:hAnsi="Times New Roman" w:cs="Times New Roman"/>
          <w:snapToGrid w:val="0"/>
          <w:sz w:val="24"/>
          <w:szCs w:val="24"/>
          <w:lang w:val="en-US" w:eastAsia="ru-RU"/>
        </w:rPr>
        <w:t>E</w:t>
      </w:r>
      <w:r w:rsidRPr="00D81AF0">
        <w:rPr>
          <w:rFonts w:ascii="Times New Roman" w:eastAsia="Times New Roman" w:hAnsi="Times New Roman" w:cs="Times New Roman"/>
          <w:snapToGrid w:val="0"/>
          <w:sz w:val="24"/>
          <w:szCs w:val="24"/>
          <w:lang w:eastAsia="ru-RU"/>
        </w:rPr>
        <w:t xml:space="preserve">, </w:t>
      </w:r>
      <w:r w:rsidRPr="00D81AF0">
        <w:rPr>
          <w:rFonts w:ascii="Times New Roman" w:eastAsia="Times New Roman" w:hAnsi="Times New Roman" w:cs="Times New Roman"/>
          <w:snapToGrid w:val="0"/>
          <w:sz w:val="24"/>
          <w:szCs w:val="24"/>
          <w:lang w:val="en-US" w:eastAsia="ru-RU"/>
        </w:rPr>
        <w:t>H</w:t>
      </w:r>
      <w:r w:rsidRPr="00D81AF0">
        <w:rPr>
          <w:rFonts w:ascii="Times New Roman" w:eastAsia="Times New Roman" w:hAnsi="Times New Roman" w:cs="Times New Roman"/>
          <w:snapToGrid w:val="0"/>
          <w:sz w:val="24"/>
          <w:szCs w:val="24"/>
          <w:lang w:eastAsia="ru-RU"/>
        </w:rPr>
        <w:t xml:space="preserve">, </w:t>
      </w:r>
      <w:r w:rsidRPr="00D81AF0">
        <w:rPr>
          <w:rFonts w:ascii="Times New Roman" w:eastAsia="Times New Roman" w:hAnsi="Times New Roman" w:cs="Times New Roman"/>
          <w:snapToGrid w:val="0"/>
          <w:sz w:val="24"/>
          <w:szCs w:val="24"/>
          <w:lang w:val="en-US" w:eastAsia="ru-RU"/>
        </w:rPr>
        <w:t>I</w:t>
      </w:r>
      <w:r w:rsidRPr="00D81AF0">
        <w:rPr>
          <w:rFonts w:ascii="Times New Roman" w:eastAsia="Times New Roman" w:hAnsi="Times New Roman" w:cs="Times New Roman"/>
          <w:snapToGrid w:val="0"/>
          <w:sz w:val="24"/>
          <w:szCs w:val="24"/>
          <w:lang w:eastAsia="ru-RU"/>
        </w:rPr>
        <w:t xml:space="preserve">, </w:t>
      </w:r>
      <w:r w:rsidRPr="00D81AF0">
        <w:rPr>
          <w:rFonts w:ascii="Times New Roman" w:eastAsia="Times New Roman" w:hAnsi="Times New Roman" w:cs="Times New Roman"/>
          <w:snapToGrid w:val="0"/>
          <w:sz w:val="24"/>
          <w:szCs w:val="24"/>
          <w:lang w:val="en-US" w:eastAsia="ru-RU"/>
        </w:rPr>
        <w:t>K</w:t>
      </w:r>
      <w:r w:rsidRPr="00D81AF0">
        <w:rPr>
          <w:rFonts w:ascii="Times New Roman" w:eastAsia="Times New Roman" w:hAnsi="Times New Roman" w:cs="Times New Roman"/>
          <w:snapToGrid w:val="0"/>
          <w:sz w:val="24"/>
          <w:szCs w:val="24"/>
          <w:lang w:eastAsia="ru-RU"/>
        </w:rPr>
        <w:t xml:space="preserve">, </w:t>
      </w:r>
      <w:r w:rsidRPr="00D81AF0">
        <w:rPr>
          <w:rFonts w:ascii="Times New Roman" w:eastAsia="Times New Roman" w:hAnsi="Times New Roman" w:cs="Times New Roman"/>
          <w:snapToGrid w:val="0"/>
          <w:sz w:val="24"/>
          <w:szCs w:val="24"/>
          <w:lang w:val="en-US" w:eastAsia="ru-RU"/>
        </w:rPr>
        <w:t>L</w:t>
      </w:r>
      <w:r w:rsidRPr="00D81AF0">
        <w:rPr>
          <w:rFonts w:ascii="Times New Roman" w:eastAsia="Times New Roman" w:hAnsi="Times New Roman" w:cs="Times New Roman"/>
          <w:snapToGrid w:val="0"/>
          <w:sz w:val="24"/>
          <w:szCs w:val="24"/>
          <w:lang w:eastAsia="ru-RU"/>
        </w:rPr>
        <w:t xml:space="preserve">), а по белковым антигенам наружной мембраны клеточной стенки – на 20 серотипов. Менингококки характеризуются большим набором факторов колонизации, персистенции и патогенности. Адгезия осуществляется за счет фимбрий (пилей), колонизации микроорганизма способствуют: бактериоцины, оксидаза, нейраминидаза, экстрацеллюлярная протеаза. Менингококки продуцируют также сидерофор (менингобактин), отнимающий у лактоферрина слюны железо, необходимое для построения оксидаз. Инвазия микроорганизма осуществляется с помощью ферментов гиалуронидазы и фибринолизина, в внутриклеточное паразитирование и персистенция определяются наличием капсулы и антилизоцимной активности. Важнейшими факторами патогенности менингококков являются эндотоксин, гемолизины и способность образовывать токсические субстанции. </w:t>
      </w:r>
    </w:p>
    <w:p w:rsidR="00D81AF0" w:rsidRPr="00D81AF0" w:rsidRDefault="00D81AF0" w:rsidP="00D81AF0">
      <w:pPr>
        <w:spacing w:after="0" w:line="240" w:lineRule="auto"/>
        <w:ind w:firstLine="720"/>
        <w:jc w:val="both"/>
        <w:rPr>
          <w:rFonts w:ascii="Times New Roman" w:eastAsia="Times New Roman" w:hAnsi="Times New Roman" w:cs="Times New Roman"/>
          <w:snapToGrid w:val="0"/>
          <w:sz w:val="24"/>
          <w:szCs w:val="24"/>
          <w:lang w:eastAsia="ru-RU"/>
        </w:rPr>
      </w:pPr>
      <w:r w:rsidRPr="00D81AF0">
        <w:rPr>
          <w:rFonts w:ascii="Times New Roman" w:eastAsia="Times New Roman" w:hAnsi="Times New Roman" w:cs="Times New Roman"/>
          <w:snapToGrid w:val="0"/>
          <w:sz w:val="24"/>
          <w:szCs w:val="24"/>
          <w:lang w:eastAsia="ru-RU"/>
        </w:rPr>
        <w:t>Менингококки высоко требовательны к культивированию: при росте необходима повышенная влажность и 5-10% содержания СО</w:t>
      </w:r>
      <w:r w:rsidRPr="00D81AF0">
        <w:rPr>
          <w:rFonts w:ascii="Times New Roman" w:eastAsia="Times New Roman" w:hAnsi="Times New Roman" w:cs="Times New Roman"/>
          <w:snapToGrid w:val="0"/>
          <w:sz w:val="24"/>
          <w:szCs w:val="24"/>
          <w:vertAlign w:val="subscript"/>
          <w:lang w:eastAsia="ru-RU"/>
        </w:rPr>
        <w:t>2</w:t>
      </w:r>
      <w:r w:rsidRPr="00D81AF0">
        <w:rPr>
          <w:rFonts w:ascii="Times New Roman" w:eastAsia="Times New Roman" w:hAnsi="Times New Roman" w:cs="Times New Roman"/>
          <w:snapToGrid w:val="0"/>
          <w:sz w:val="24"/>
          <w:szCs w:val="24"/>
          <w:lang w:eastAsia="ru-RU"/>
        </w:rPr>
        <w:t xml:space="preserve"> в воздухе; чувствительны к отклонениям температуры; растут только на средах, содержащих животный белок; склонны к аутолизу, поэтому культуры необходимо часто пересевать. </w:t>
      </w:r>
    </w:p>
    <w:p w:rsidR="00D81AF0" w:rsidRPr="00D81AF0" w:rsidRDefault="00D81AF0" w:rsidP="00D81AF0">
      <w:pPr>
        <w:spacing w:after="0" w:line="240" w:lineRule="auto"/>
        <w:ind w:firstLine="720"/>
        <w:jc w:val="both"/>
        <w:rPr>
          <w:rFonts w:ascii="Times New Roman" w:eastAsia="Times New Roman" w:hAnsi="Times New Roman" w:cs="Times New Roman"/>
          <w:snapToGrid w:val="0"/>
          <w:sz w:val="24"/>
          <w:szCs w:val="24"/>
          <w:lang w:eastAsia="ru-RU"/>
        </w:rPr>
      </w:pPr>
      <w:r w:rsidRPr="00D81AF0">
        <w:rPr>
          <w:rFonts w:ascii="Times New Roman" w:eastAsia="Times New Roman" w:hAnsi="Times New Roman" w:cs="Times New Roman"/>
          <w:snapToGrid w:val="0"/>
          <w:sz w:val="24"/>
          <w:szCs w:val="24"/>
          <w:lang w:eastAsia="ru-RU"/>
        </w:rPr>
        <w:t xml:space="preserve">Лабораторная диагностика менингококковой инфекции осуществляется бактериологическим методом путем выделения и идентификации возбудителя, серологическим – выявление антител в сыворотке крови. </w:t>
      </w:r>
    </w:p>
    <w:p w:rsidR="00D81AF0" w:rsidRPr="00D81AF0" w:rsidRDefault="00D81AF0" w:rsidP="00D81AF0">
      <w:pPr>
        <w:spacing w:after="0" w:line="240" w:lineRule="auto"/>
        <w:ind w:firstLine="720"/>
        <w:jc w:val="both"/>
        <w:rPr>
          <w:rFonts w:ascii="Times New Roman" w:eastAsia="Times New Roman" w:hAnsi="Times New Roman" w:cs="Times New Roman"/>
          <w:snapToGrid w:val="0"/>
          <w:sz w:val="24"/>
          <w:szCs w:val="24"/>
          <w:lang w:eastAsia="ru-RU"/>
        </w:rPr>
      </w:pPr>
      <w:r w:rsidRPr="00D81AF0">
        <w:rPr>
          <w:rFonts w:ascii="Times New Roman" w:eastAsia="Times New Roman" w:hAnsi="Times New Roman" w:cs="Times New Roman"/>
          <w:snapToGrid w:val="0"/>
          <w:sz w:val="24"/>
          <w:szCs w:val="24"/>
          <w:lang w:eastAsia="ru-RU"/>
        </w:rPr>
        <w:t xml:space="preserve">Прямая микроскопия окрашенных по Граму мазков из осадка спинномозговой жидкости (жидкость мутная) в известной части случаев позволяет установить наличие менингококков и подтвердить диагноз. Характерна локализация менингококков в лейкоцитах (незавершенный фагоцитоз). </w:t>
      </w:r>
    </w:p>
    <w:p w:rsidR="00D81AF0" w:rsidRPr="00D81AF0" w:rsidRDefault="00D81AF0" w:rsidP="00D81AF0">
      <w:pPr>
        <w:spacing w:after="0" w:line="240" w:lineRule="auto"/>
        <w:ind w:firstLine="720"/>
        <w:jc w:val="both"/>
        <w:rPr>
          <w:rFonts w:ascii="Times New Roman" w:eastAsia="Times New Roman" w:hAnsi="Times New Roman" w:cs="Times New Roman"/>
          <w:snapToGrid w:val="0"/>
          <w:sz w:val="24"/>
          <w:szCs w:val="24"/>
          <w:lang w:eastAsia="ru-RU"/>
        </w:rPr>
      </w:pPr>
      <w:r w:rsidRPr="00D81AF0">
        <w:rPr>
          <w:rFonts w:ascii="Times New Roman" w:eastAsia="Times New Roman" w:hAnsi="Times New Roman" w:cs="Times New Roman"/>
          <w:snapToGrid w:val="0"/>
          <w:sz w:val="24"/>
          <w:szCs w:val="24"/>
          <w:lang w:eastAsia="ru-RU"/>
        </w:rPr>
        <w:t xml:space="preserve">При бактериологическом методе исследуемый материал (спинномозговая жидкость, кровь, носоглоточная слизь) засевают на «шоколадный» и сывороточный агары. Идентификация вида </w:t>
      </w:r>
      <w:r w:rsidRPr="00D81AF0">
        <w:rPr>
          <w:rFonts w:ascii="Times New Roman" w:eastAsia="Times New Roman" w:hAnsi="Times New Roman" w:cs="Times New Roman"/>
          <w:snapToGrid w:val="0"/>
          <w:sz w:val="24"/>
          <w:szCs w:val="24"/>
          <w:lang w:val="en-US" w:eastAsia="ru-RU"/>
        </w:rPr>
        <w:t>N</w:t>
      </w:r>
      <w:r w:rsidRPr="00D81AF0">
        <w:rPr>
          <w:rFonts w:ascii="Times New Roman" w:eastAsia="Times New Roman" w:hAnsi="Times New Roman" w:cs="Times New Roman"/>
          <w:snapToGrid w:val="0"/>
          <w:sz w:val="24"/>
          <w:szCs w:val="24"/>
          <w:lang w:eastAsia="ru-RU"/>
        </w:rPr>
        <w:t>.</w:t>
      </w:r>
      <w:r w:rsidRPr="00D81AF0">
        <w:rPr>
          <w:rFonts w:ascii="Times New Roman" w:eastAsia="Times New Roman" w:hAnsi="Times New Roman" w:cs="Times New Roman"/>
          <w:snapToGrid w:val="0"/>
          <w:sz w:val="24"/>
          <w:szCs w:val="24"/>
          <w:lang w:val="en-US" w:eastAsia="ru-RU"/>
        </w:rPr>
        <w:t>meningitilis</w:t>
      </w:r>
      <w:r w:rsidRPr="00D81AF0">
        <w:rPr>
          <w:rFonts w:ascii="Times New Roman" w:eastAsia="Times New Roman" w:hAnsi="Times New Roman" w:cs="Times New Roman"/>
          <w:snapToGrid w:val="0"/>
          <w:sz w:val="24"/>
          <w:szCs w:val="24"/>
          <w:lang w:eastAsia="ru-RU"/>
        </w:rPr>
        <w:t xml:space="preserve"> основана на изучении комплекса морфологических, тинкториальных, культуральных и биохимических признаков. Отношение к окраске по </w:t>
      </w:r>
      <w:r w:rsidRPr="00D81AF0">
        <w:rPr>
          <w:rFonts w:ascii="Times New Roman" w:eastAsia="Times New Roman" w:hAnsi="Times New Roman" w:cs="Times New Roman"/>
          <w:snapToGrid w:val="0"/>
          <w:sz w:val="24"/>
          <w:szCs w:val="24"/>
          <w:lang w:eastAsia="ru-RU"/>
        </w:rPr>
        <w:lastRenderedPageBreak/>
        <w:t>Граму у нейссерий выражено недостаточно четко, поэтому они окрашиваются метиленовой синью или по Граму в модификации Калины. Менингококки обладают ферментативной активностью в отношении глюкозы и мальтозы (с образованием кислоты без газа), оксидазо- и каталазоположительны. Принадлежность к серогруппам определяют с помощью реакции агглютинации на стекле, а также реакции микропреципитации.</w:t>
      </w:r>
    </w:p>
    <w:p w:rsidR="00D81AF0" w:rsidRPr="00D81AF0" w:rsidRDefault="00D81AF0" w:rsidP="00D81AF0">
      <w:pPr>
        <w:spacing w:after="0" w:line="240" w:lineRule="auto"/>
        <w:ind w:firstLine="720"/>
        <w:jc w:val="both"/>
        <w:rPr>
          <w:rFonts w:ascii="Times New Roman" w:eastAsia="Times New Roman" w:hAnsi="Times New Roman" w:cs="Times New Roman"/>
          <w:snapToGrid w:val="0"/>
          <w:sz w:val="24"/>
          <w:szCs w:val="24"/>
          <w:lang w:eastAsia="ru-RU"/>
        </w:rPr>
      </w:pPr>
      <w:r w:rsidRPr="00D81AF0">
        <w:rPr>
          <w:rFonts w:ascii="Times New Roman" w:eastAsia="Times New Roman" w:hAnsi="Times New Roman" w:cs="Times New Roman"/>
          <w:snapToGrid w:val="0"/>
          <w:sz w:val="24"/>
          <w:szCs w:val="24"/>
          <w:lang w:eastAsia="ru-RU"/>
        </w:rPr>
        <w:t xml:space="preserve">При исследовании на менингококк носоглоточной слизи используют сывороточный агар с добавлением в него антибиотиков (ристомицин или линкомицин), подавляющих рост грамположительных кокков. Материал может быть засеян на месте его взятия или погружен в пробирку с транспортной средой. Через сутки просматривают выросшие колонии визуально и под лупой-микроскопом МБС. Колонии, подозрительные на менингококки, отсевают на скошенный сывороточный и бессывороточныйагар, через сутки учитывают наличие или отсутствие роста и для дальнейшего исследования оставляют только непигментированные культуры, дающие нежный влажный рост. После микроскопии дальнейшую идентификацию культур проводят по выше описанным тестам. </w:t>
      </w:r>
    </w:p>
    <w:p w:rsidR="00D81AF0" w:rsidRPr="00D81AF0" w:rsidRDefault="00D81AF0" w:rsidP="00D81AF0">
      <w:pPr>
        <w:spacing w:after="0" w:line="240" w:lineRule="auto"/>
        <w:ind w:firstLine="720"/>
        <w:jc w:val="both"/>
        <w:rPr>
          <w:rFonts w:ascii="Times New Roman" w:eastAsia="Times New Roman" w:hAnsi="Times New Roman" w:cs="Times New Roman"/>
          <w:snapToGrid w:val="0"/>
          <w:sz w:val="24"/>
          <w:szCs w:val="24"/>
          <w:lang w:eastAsia="ru-RU"/>
        </w:rPr>
      </w:pPr>
      <w:r w:rsidRPr="00D81AF0">
        <w:rPr>
          <w:rFonts w:ascii="Times New Roman" w:eastAsia="Times New Roman" w:hAnsi="Times New Roman" w:cs="Times New Roman"/>
          <w:snapToGrid w:val="0"/>
          <w:sz w:val="24"/>
          <w:szCs w:val="24"/>
          <w:lang w:eastAsia="ru-RU"/>
        </w:rPr>
        <w:t xml:space="preserve">При подозрении на менингококцемию в качестве экспресс-метода диагностики рекомендуется приготовление мазка «толстой капли» из крови. В мазке, имеющем голубой фон, хорошо видны окрашенные в темно-синий цвет лейкоциты и между ними множество мелких, темно-синих, располагающихся кучками, попарно и по одному, кокков. </w:t>
      </w:r>
    </w:p>
    <w:p w:rsidR="00D81AF0" w:rsidRPr="00D81AF0" w:rsidRDefault="00D81AF0" w:rsidP="00D81AF0">
      <w:pPr>
        <w:spacing w:after="0" w:line="240" w:lineRule="auto"/>
        <w:ind w:firstLine="720"/>
        <w:jc w:val="both"/>
        <w:rPr>
          <w:rFonts w:ascii="Times New Roman" w:eastAsia="Times New Roman" w:hAnsi="Times New Roman" w:cs="Times New Roman"/>
          <w:snapToGrid w:val="0"/>
          <w:sz w:val="24"/>
          <w:szCs w:val="24"/>
          <w:lang w:eastAsia="ru-RU"/>
        </w:rPr>
      </w:pPr>
      <w:r w:rsidRPr="00D81AF0">
        <w:rPr>
          <w:rFonts w:ascii="Times New Roman" w:eastAsia="Times New Roman" w:hAnsi="Times New Roman" w:cs="Times New Roman"/>
          <w:snapToGrid w:val="0"/>
          <w:sz w:val="24"/>
          <w:szCs w:val="24"/>
          <w:lang w:eastAsia="ru-RU"/>
        </w:rPr>
        <w:t xml:space="preserve">При экспресс-диагностике менингококкового менингита ведется поиск антигена в спинномозговой жидкости с помощью метода встречного иммуноэлектрофореза (ВИЭФ), ИФА, реакции латекс- и коагглютинации. Индикация менингококков группы В и С в спинномозговой жидкости, крови и сыворотке проводится ПЦР с геном сиалилтрансферазы. В последние годы для идентификации </w:t>
      </w:r>
      <w:r w:rsidRPr="00D81AF0">
        <w:rPr>
          <w:rFonts w:ascii="Times New Roman" w:eastAsia="Times New Roman" w:hAnsi="Times New Roman" w:cs="Times New Roman"/>
          <w:snapToGrid w:val="0"/>
          <w:sz w:val="24"/>
          <w:szCs w:val="24"/>
          <w:lang w:val="en-US" w:eastAsia="ru-RU"/>
        </w:rPr>
        <w:t>N</w:t>
      </w:r>
      <w:r w:rsidRPr="00D81AF0">
        <w:rPr>
          <w:rFonts w:ascii="Times New Roman" w:eastAsia="Times New Roman" w:hAnsi="Times New Roman" w:cs="Times New Roman"/>
          <w:snapToGrid w:val="0"/>
          <w:sz w:val="24"/>
          <w:szCs w:val="24"/>
          <w:lang w:eastAsia="ru-RU"/>
        </w:rPr>
        <w:t>.</w:t>
      </w:r>
      <w:r w:rsidRPr="00D81AF0">
        <w:rPr>
          <w:rFonts w:ascii="Times New Roman" w:eastAsia="Times New Roman" w:hAnsi="Times New Roman" w:cs="Times New Roman"/>
          <w:snapToGrid w:val="0"/>
          <w:sz w:val="24"/>
          <w:szCs w:val="24"/>
          <w:lang w:val="en-US" w:eastAsia="ru-RU"/>
        </w:rPr>
        <w:t>meningitides</w:t>
      </w:r>
      <w:r w:rsidRPr="00D81AF0">
        <w:rPr>
          <w:rFonts w:ascii="Times New Roman" w:eastAsia="Times New Roman" w:hAnsi="Times New Roman" w:cs="Times New Roman"/>
          <w:snapToGrid w:val="0"/>
          <w:sz w:val="24"/>
          <w:szCs w:val="24"/>
          <w:lang w:eastAsia="ru-RU"/>
        </w:rPr>
        <w:t xml:space="preserve"> применяют метод анализа нуклеиновых кислот.  </w:t>
      </w:r>
    </w:p>
    <w:p w:rsidR="00D81AF0" w:rsidRPr="00D81AF0" w:rsidRDefault="00D81AF0" w:rsidP="00D81AF0">
      <w:pPr>
        <w:spacing w:after="0" w:line="240" w:lineRule="auto"/>
        <w:ind w:firstLine="720"/>
        <w:jc w:val="both"/>
        <w:rPr>
          <w:rFonts w:ascii="Times New Roman" w:eastAsia="Times New Roman" w:hAnsi="Times New Roman" w:cs="Times New Roman"/>
          <w:snapToGrid w:val="0"/>
          <w:sz w:val="24"/>
          <w:szCs w:val="24"/>
          <w:lang w:eastAsia="ru-RU"/>
        </w:rPr>
      </w:pPr>
      <w:r w:rsidRPr="00D81AF0">
        <w:rPr>
          <w:rFonts w:ascii="Times New Roman" w:eastAsia="Times New Roman" w:hAnsi="Times New Roman" w:cs="Times New Roman"/>
          <w:snapToGrid w:val="0"/>
          <w:sz w:val="24"/>
          <w:szCs w:val="24"/>
          <w:lang w:eastAsia="ru-RU"/>
        </w:rPr>
        <w:t>Реакцию непрямой гемагглютинации (РНГА) с менингококковыми эритроцитарнымидиагностикумамисерогрупп А, В и С для обнаружения антител в сыворотке крови больного проводят в следующих случаях: 1) как дополнительный метод диагностики менингококковой инфекции (сыворотка крови больных обязательно должна быть исследована в динамике); 2) для ретроспективного выявления локализованных форм менингококковой инфекции в очагах заболевания; 3) при проведении иммуно-эпидемиологических исследований среди населения с целью определения серонегативных контингентов; 4) при оценке иммунологической эффективности противоменингококковой вакцинации.</w:t>
      </w:r>
    </w:p>
    <w:p w:rsidR="00D81AF0" w:rsidRPr="00D81AF0" w:rsidRDefault="00D81AF0" w:rsidP="00D81AF0">
      <w:pPr>
        <w:spacing w:after="0" w:line="240" w:lineRule="auto"/>
        <w:ind w:firstLine="720"/>
        <w:jc w:val="both"/>
        <w:rPr>
          <w:rFonts w:ascii="Times New Roman" w:eastAsia="Times New Roman" w:hAnsi="Times New Roman" w:cs="Times New Roman"/>
          <w:snapToGrid w:val="0"/>
          <w:sz w:val="24"/>
          <w:szCs w:val="24"/>
          <w:lang w:eastAsia="ru-RU"/>
        </w:rPr>
      </w:pPr>
      <w:r w:rsidRPr="00D81AF0">
        <w:rPr>
          <w:rFonts w:ascii="Times New Roman" w:eastAsia="Times New Roman" w:hAnsi="Times New Roman" w:cs="Times New Roman"/>
          <w:b/>
          <w:bCs/>
          <w:snapToGrid w:val="0"/>
          <w:sz w:val="24"/>
          <w:szCs w:val="24"/>
          <w:lang w:eastAsia="ru-RU"/>
        </w:rPr>
        <w:t>Гонококки</w:t>
      </w:r>
      <w:r w:rsidRPr="00D81AF0">
        <w:rPr>
          <w:rFonts w:ascii="Times New Roman" w:eastAsia="Times New Roman" w:hAnsi="Times New Roman" w:cs="Times New Roman"/>
          <w:snapToGrid w:val="0"/>
          <w:sz w:val="24"/>
          <w:szCs w:val="24"/>
          <w:lang w:eastAsia="ru-RU"/>
        </w:rPr>
        <w:t xml:space="preserve"> вызывают гонорею (венерическое заболевание, протекающее как специфический уретрит в острой или хронической форме), бленнорею (заболевание глаз у новорожденных детей), и, в редких случаях, воспаление слизистых глотки и прямой кишки (экстрагенитальные формы гонореи). </w:t>
      </w:r>
    </w:p>
    <w:p w:rsidR="00D81AF0" w:rsidRPr="00D81AF0" w:rsidRDefault="00D81AF0" w:rsidP="00D81AF0">
      <w:pPr>
        <w:spacing w:after="0" w:line="240" w:lineRule="auto"/>
        <w:ind w:firstLine="720"/>
        <w:jc w:val="both"/>
        <w:rPr>
          <w:rFonts w:ascii="Times New Roman" w:eastAsia="Times New Roman" w:hAnsi="Times New Roman" w:cs="Times New Roman"/>
          <w:snapToGrid w:val="0"/>
          <w:sz w:val="24"/>
          <w:szCs w:val="24"/>
          <w:lang w:eastAsia="ru-RU"/>
        </w:rPr>
      </w:pPr>
      <w:r w:rsidRPr="00D81AF0">
        <w:rPr>
          <w:rFonts w:ascii="Times New Roman" w:eastAsia="Times New Roman" w:hAnsi="Times New Roman" w:cs="Times New Roman"/>
          <w:snapToGrid w:val="0"/>
          <w:sz w:val="24"/>
          <w:szCs w:val="24"/>
          <w:lang w:eastAsia="ru-RU"/>
        </w:rPr>
        <w:t>Гонококки – грамотрицательные диплококки, состоящие из двух бобовидных кокков, располагающихся вогнутыми сторонами друг к другу, по морфологии не отличаются от менингококков. Гонококки имеют нежную капсулу, строгие аэробы, но при первичных посевах лучше вырастают при некотором повышении содержания СО</w:t>
      </w:r>
      <w:r w:rsidRPr="00D81AF0">
        <w:rPr>
          <w:rFonts w:ascii="Times New Roman" w:eastAsia="Times New Roman" w:hAnsi="Times New Roman" w:cs="Times New Roman"/>
          <w:snapToGrid w:val="0"/>
          <w:sz w:val="24"/>
          <w:szCs w:val="24"/>
          <w:vertAlign w:val="subscript"/>
          <w:lang w:eastAsia="ru-RU"/>
        </w:rPr>
        <w:t>2</w:t>
      </w:r>
      <w:r w:rsidRPr="00D81AF0">
        <w:rPr>
          <w:rFonts w:ascii="Times New Roman" w:eastAsia="Times New Roman" w:hAnsi="Times New Roman" w:cs="Times New Roman"/>
          <w:snapToGrid w:val="0"/>
          <w:sz w:val="24"/>
          <w:szCs w:val="24"/>
          <w:lang w:eastAsia="ru-RU"/>
        </w:rPr>
        <w:t xml:space="preserve">, чрезвычайно требовательны к питательной среде, при выделении из организма растут только на средах с добавлением человеческого белка. Важным свойством гонококков является наличие цитохромоксидазы. Среди гонококков существуют различные антигенные популяции, что подтверждается отсутствием у людей иммунитета к повторному заражению. Основными факторами патогенности являются пили, с помощью которых гонококки осуществляют адгезию и колонизацию эпителиальных клеток слизистой оболочки мочеполовых путей, а также освобождающийся при разрушении гонококков эндотоксин (липополисахарид); факторами персистенции – антилизоцимная и антикомплементарная активности. Фагоцитоз гонококков носит незавершенный характер. </w:t>
      </w:r>
    </w:p>
    <w:p w:rsidR="00D81AF0" w:rsidRPr="00D81AF0" w:rsidRDefault="00D81AF0" w:rsidP="00D81AF0">
      <w:pPr>
        <w:spacing w:after="0" w:line="240" w:lineRule="auto"/>
        <w:ind w:firstLine="720"/>
        <w:jc w:val="both"/>
        <w:rPr>
          <w:rFonts w:ascii="Times New Roman" w:eastAsia="Times New Roman" w:hAnsi="Times New Roman" w:cs="Times New Roman"/>
          <w:snapToGrid w:val="0"/>
          <w:sz w:val="24"/>
          <w:szCs w:val="24"/>
          <w:lang w:eastAsia="ru-RU"/>
        </w:rPr>
      </w:pPr>
      <w:r w:rsidRPr="00D81AF0">
        <w:rPr>
          <w:rFonts w:ascii="Times New Roman" w:eastAsia="Times New Roman" w:hAnsi="Times New Roman" w:cs="Times New Roman"/>
          <w:snapToGrid w:val="0"/>
          <w:sz w:val="24"/>
          <w:szCs w:val="24"/>
          <w:lang w:eastAsia="ru-RU"/>
        </w:rPr>
        <w:lastRenderedPageBreak/>
        <w:t xml:space="preserve">Схема лабораторной диагностики гонореи представлена на рис. 5.10. Основным принципом диагностики заболевания является обнаружение возбудителя, методы – бактериоскопический и бактериологический. </w:t>
      </w:r>
    </w:p>
    <w:p w:rsidR="00D81AF0" w:rsidRPr="00D81AF0" w:rsidRDefault="00D81AF0" w:rsidP="00D81AF0">
      <w:pPr>
        <w:spacing w:after="0" w:line="240" w:lineRule="auto"/>
        <w:ind w:firstLine="720"/>
        <w:jc w:val="both"/>
        <w:rPr>
          <w:rFonts w:ascii="Times New Roman" w:eastAsia="Times New Roman" w:hAnsi="Times New Roman" w:cs="Times New Roman"/>
          <w:snapToGrid w:val="0"/>
          <w:sz w:val="24"/>
          <w:szCs w:val="24"/>
          <w:lang w:eastAsia="ru-RU"/>
        </w:rPr>
      </w:pPr>
      <w:r w:rsidRPr="00D81AF0">
        <w:rPr>
          <w:rFonts w:ascii="Times New Roman" w:eastAsia="Times New Roman" w:hAnsi="Times New Roman" w:cs="Times New Roman"/>
          <w:snapToGrid w:val="0"/>
          <w:sz w:val="24"/>
          <w:szCs w:val="24"/>
          <w:lang w:eastAsia="ru-RU"/>
        </w:rPr>
        <w:t xml:space="preserve">Материалом для исследования является: гнойное отделяемое уретры, влагалища, шейки матки и других органов, пораженных гонококком. В острых случаях гонореи диагноз устанавливают путем микроскопии мазков, окрашенных метиленовым синим (краситель наилучшим образом контрастирует гонококк, позволяя четко определить его форму, размер и характер взаимодействия с клетками организма – характерно расположение гонококков внутри лейкоцитов и по Граму (для окончательной видовой идентификации обнаруженных кокков). Для обнаружения гонококков в мазке применяют также метод прямой и непрямой иммунофлуоресценции. </w:t>
      </w:r>
    </w:p>
    <w:p w:rsidR="00D81AF0" w:rsidRPr="00D81AF0" w:rsidRDefault="00D81AF0" w:rsidP="00D81AF0">
      <w:pPr>
        <w:spacing w:after="0" w:line="240" w:lineRule="auto"/>
        <w:ind w:firstLine="720"/>
        <w:jc w:val="both"/>
        <w:rPr>
          <w:rFonts w:ascii="Times New Roman" w:eastAsia="Times New Roman" w:hAnsi="Times New Roman" w:cs="Times New Roman"/>
          <w:snapToGrid w:val="0"/>
          <w:sz w:val="24"/>
          <w:szCs w:val="24"/>
          <w:lang w:eastAsia="ru-RU"/>
        </w:rPr>
      </w:pPr>
      <w:r w:rsidRPr="00D81AF0">
        <w:rPr>
          <w:rFonts w:ascii="Times New Roman" w:eastAsia="Times New Roman" w:hAnsi="Times New Roman" w:cs="Times New Roman"/>
          <w:snapToGrid w:val="0"/>
          <w:sz w:val="24"/>
          <w:szCs w:val="24"/>
          <w:lang w:eastAsia="ru-RU"/>
        </w:rPr>
        <w:t xml:space="preserve">При хронической гонорее на фоне лекарственной терапии используют бактериологический метод. Материал засевают на питательные среды, приготовленные на основе мясо-пептонногоагара из мяса кроликов или бычьих сердец с добавлением сыворотки крови, дрожжевого гидролизата, казеина и инкубируют в атмосфере, содержащей 10-12% углекислого газа. Выделенные чистые культуры идентифицируют по морфологическим, тинкториальным и биохимическим свойствам (оксидазоположительные, ферментируют глюкозу). В конце исследования определяют факторы персистенции (антилизоцимная и антикомплементарная активности), а также чувствительность культуры гонококка к пенициллину. </w:t>
      </w:r>
    </w:p>
    <w:p w:rsidR="00D81AF0" w:rsidRPr="00D81AF0" w:rsidRDefault="00D81AF0" w:rsidP="00D81AF0">
      <w:pPr>
        <w:spacing w:after="0" w:line="240" w:lineRule="auto"/>
        <w:ind w:firstLine="720"/>
        <w:jc w:val="both"/>
        <w:rPr>
          <w:rFonts w:ascii="Times New Roman" w:eastAsia="Times New Roman" w:hAnsi="Times New Roman" w:cs="Times New Roman"/>
          <w:snapToGrid w:val="0"/>
          <w:sz w:val="24"/>
          <w:szCs w:val="24"/>
          <w:lang w:eastAsia="ru-RU"/>
        </w:rPr>
      </w:pPr>
      <w:r w:rsidRPr="00D81AF0">
        <w:rPr>
          <w:rFonts w:ascii="Times New Roman" w:eastAsia="Times New Roman" w:hAnsi="Times New Roman" w:cs="Times New Roman"/>
          <w:snapToGrid w:val="0"/>
          <w:sz w:val="24"/>
          <w:szCs w:val="24"/>
          <w:lang w:eastAsia="ru-RU"/>
        </w:rPr>
        <w:t xml:space="preserve">В настоящее время для диагностики гонореи используют ПЦР и РИФ. </w:t>
      </w:r>
    </w:p>
    <w:p w:rsidR="00D81AF0" w:rsidRPr="00D81AF0" w:rsidRDefault="00D81AF0" w:rsidP="00D81AF0">
      <w:pPr>
        <w:spacing w:after="0" w:line="240" w:lineRule="auto"/>
        <w:ind w:firstLine="720"/>
        <w:jc w:val="both"/>
        <w:rPr>
          <w:rFonts w:ascii="Times New Roman" w:eastAsia="Times New Roman" w:hAnsi="Times New Roman" w:cs="Times New Roman"/>
          <w:snapToGrid w:val="0"/>
          <w:sz w:val="24"/>
          <w:szCs w:val="24"/>
          <w:lang w:eastAsia="ru-RU"/>
        </w:rPr>
      </w:pPr>
      <w:r w:rsidRPr="00D81AF0">
        <w:rPr>
          <w:rFonts w:ascii="Times New Roman" w:eastAsia="Times New Roman" w:hAnsi="Times New Roman" w:cs="Times New Roman"/>
          <w:snapToGrid w:val="0"/>
          <w:sz w:val="24"/>
          <w:szCs w:val="24"/>
          <w:lang w:eastAsia="ru-RU"/>
        </w:rPr>
        <w:t xml:space="preserve">При хроническом течении заболевания и в сомнительных случаях ставят реакцию связывания комплемента (реакция Борде-Жангу) с сывороткой крови больного. </w:t>
      </w:r>
    </w:p>
    <w:p w:rsidR="00D81AF0" w:rsidRPr="00D81AF0" w:rsidRDefault="00D81AF0" w:rsidP="00D81AF0">
      <w:pPr>
        <w:spacing w:after="0" w:line="240" w:lineRule="auto"/>
        <w:ind w:firstLine="709"/>
        <w:jc w:val="both"/>
        <w:rPr>
          <w:rFonts w:ascii="Times New Roman" w:eastAsia="Times New Roman" w:hAnsi="Times New Roman" w:cs="Times New Roman"/>
          <w:color w:val="000000"/>
          <w:sz w:val="24"/>
          <w:szCs w:val="24"/>
        </w:rPr>
      </w:pPr>
    </w:p>
    <w:p w:rsidR="00D81AF0" w:rsidRPr="00D81AF0" w:rsidRDefault="00D81AF0" w:rsidP="00D81AF0">
      <w:pPr>
        <w:spacing w:after="0" w:line="240" w:lineRule="auto"/>
        <w:ind w:firstLine="709"/>
        <w:jc w:val="both"/>
        <w:rPr>
          <w:rFonts w:ascii="Times New Roman" w:eastAsia="Times New Roman" w:hAnsi="Times New Roman" w:cs="Times New Roman"/>
          <w:b/>
          <w:color w:val="000000"/>
          <w:sz w:val="24"/>
          <w:szCs w:val="24"/>
        </w:rPr>
      </w:pPr>
      <w:r w:rsidRPr="00D81AF0">
        <w:rPr>
          <w:rFonts w:ascii="Times New Roman" w:eastAsia="Times New Roman" w:hAnsi="Times New Roman" w:cs="Times New Roman"/>
          <w:b/>
          <w:color w:val="000000"/>
          <w:sz w:val="24"/>
          <w:szCs w:val="24"/>
        </w:rPr>
        <w:t>6. Рекомендуемая литература</w:t>
      </w:r>
      <w:r w:rsidRPr="00D81AF0">
        <w:rPr>
          <w:rFonts w:ascii="Times New Roman" w:eastAsia="Times New Roman" w:hAnsi="Times New Roman" w:cs="Times New Roman"/>
          <w:color w:val="000000"/>
          <w:sz w:val="24"/>
          <w:szCs w:val="24"/>
        </w:rPr>
        <w:t xml:space="preserve">: </w:t>
      </w:r>
    </w:p>
    <w:p w:rsidR="00D81AF0" w:rsidRPr="00D81AF0" w:rsidRDefault="00D81AF0" w:rsidP="00D81AF0">
      <w:pPr>
        <w:spacing w:after="0" w:line="240" w:lineRule="auto"/>
        <w:ind w:left="284" w:hanging="284"/>
        <w:jc w:val="both"/>
        <w:rPr>
          <w:rFonts w:ascii="Times New Roman" w:eastAsia="Calibri" w:hAnsi="Times New Roman" w:cs="Times New Roman"/>
          <w:sz w:val="24"/>
          <w:szCs w:val="24"/>
          <w:lang w:eastAsia="ru-RU"/>
        </w:rPr>
      </w:pPr>
      <w:r w:rsidRPr="00D81AF0">
        <w:rPr>
          <w:rFonts w:ascii="Times New Roman" w:eastAsia="Calibri" w:hAnsi="Times New Roman" w:cs="Times New Roman"/>
          <w:sz w:val="24"/>
          <w:szCs w:val="24"/>
          <w:lang w:eastAsia="ru-RU"/>
        </w:rPr>
        <w:t xml:space="preserve">1  Бухарин О.В., Усвяцов Б.Я., Карташова О.Л. Биология патогенных кокков. – М., 2002.  </w:t>
      </w:r>
    </w:p>
    <w:p w:rsidR="00D81AF0" w:rsidRPr="00D81AF0" w:rsidRDefault="00D81AF0" w:rsidP="00D81AF0">
      <w:pPr>
        <w:spacing w:after="0" w:line="240" w:lineRule="auto"/>
        <w:ind w:left="284" w:hanging="284"/>
        <w:jc w:val="both"/>
        <w:rPr>
          <w:rFonts w:ascii="Times New Roman" w:eastAsia="Calibri" w:hAnsi="Times New Roman" w:cs="Times New Roman"/>
          <w:sz w:val="24"/>
          <w:szCs w:val="24"/>
          <w:lang w:eastAsia="ru-RU"/>
        </w:rPr>
      </w:pPr>
      <w:r w:rsidRPr="00D81AF0">
        <w:rPr>
          <w:rFonts w:ascii="Times New Roman" w:eastAsia="Calibri" w:hAnsi="Times New Roman" w:cs="Times New Roman"/>
          <w:sz w:val="24"/>
          <w:szCs w:val="24"/>
          <w:lang w:eastAsia="ru-RU"/>
        </w:rPr>
        <w:t>2. Бухарин О.В. Персистенция патогенных бактерий. – Москва, «Медицина», 1999.</w:t>
      </w:r>
    </w:p>
    <w:p w:rsidR="00D81AF0" w:rsidRPr="00D81AF0" w:rsidRDefault="00D81AF0" w:rsidP="00D81AF0">
      <w:pPr>
        <w:spacing w:after="0" w:line="240" w:lineRule="auto"/>
        <w:ind w:left="284" w:hanging="284"/>
        <w:jc w:val="both"/>
        <w:rPr>
          <w:rFonts w:ascii="Times New Roman" w:eastAsia="Calibri" w:hAnsi="Times New Roman" w:cs="Times New Roman"/>
          <w:sz w:val="24"/>
          <w:szCs w:val="24"/>
          <w:lang w:eastAsia="ru-RU"/>
        </w:rPr>
      </w:pPr>
      <w:r w:rsidRPr="00D81AF0">
        <w:rPr>
          <w:rFonts w:ascii="Times New Roman" w:eastAsia="Calibri" w:hAnsi="Times New Roman" w:cs="Times New Roman"/>
          <w:sz w:val="24"/>
          <w:szCs w:val="24"/>
          <w:lang w:eastAsia="ru-RU"/>
        </w:rPr>
        <w:t>3. Дерябин Д.Г. Стафилококки. Экология и патогенность. – Екатеринбург, 2000.</w:t>
      </w:r>
    </w:p>
    <w:p w:rsidR="00D81AF0" w:rsidRPr="00D81AF0" w:rsidRDefault="00D81AF0" w:rsidP="00D81AF0">
      <w:pPr>
        <w:spacing w:after="0" w:line="240" w:lineRule="auto"/>
        <w:ind w:left="284" w:hanging="284"/>
        <w:jc w:val="both"/>
        <w:rPr>
          <w:rFonts w:ascii="Times New Roman" w:eastAsia="Calibri" w:hAnsi="Times New Roman" w:cs="Times New Roman"/>
          <w:sz w:val="24"/>
          <w:szCs w:val="24"/>
          <w:lang w:eastAsia="ru-RU"/>
        </w:rPr>
      </w:pPr>
      <w:r w:rsidRPr="00D81AF0">
        <w:rPr>
          <w:rFonts w:ascii="Times New Roman" w:eastAsia="Calibri" w:hAnsi="Times New Roman" w:cs="Times New Roman"/>
          <w:sz w:val="24"/>
          <w:szCs w:val="24"/>
          <w:lang w:eastAsia="ru-RU"/>
        </w:rPr>
        <w:t>4. Экология микроорганизмов человека. Под ред. академика РАМН О.В. Бухарина – Екатеринбург, 2006.</w:t>
      </w:r>
    </w:p>
    <w:p w:rsidR="00D81AF0" w:rsidRPr="00D81AF0" w:rsidRDefault="00D81AF0" w:rsidP="00D81AF0">
      <w:pPr>
        <w:spacing w:after="0" w:line="240" w:lineRule="auto"/>
        <w:ind w:left="284" w:hanging="284"/>
        <w:jc w:val="both"/>
        <w:rPr>
          <w:rFonts w:ascii="Times New Roman" w:eastAsia="Calibri" w:hAnsi="Times New Roman" w:cs="Times New Roman"/>
          <w:sz w:val="24"/>
          <w:szCs w:val="24"/>
          <w:lang w:eastAsia="ru-RU"/>
        </w:rPr>
      </w:pPr>
      <w:r w:rsidRPr="00D81AF0">
        <w:rPr>
          <w:rFonts w:ascii="Times New Roman" w:eastAsia="Calibri" w:hAnsi="Times New Roman" w:cs="Times New Roman"/>
          <w:sz w:val="24"/>
          <w:szCs w:val="24"/>
          <w:lang w:eastAsia="ru-RU"/>
        </w:rPr>
        <w:t>5. Бухарин О.В., Валышев А.В. Биология и экология энтерококков.  - Екатеринбург, 2012.</w:t>
      </w:r>
    </w:p>
    <w:p w:rsidR="00D81AF0" w:rsidRPr="00D81AF0" w:rsidRDefault="00D81AF0" w:rsidP="00D81AF0">
      <w:pPr>
        <w:spacing w:after="0" w:line="240" w:lineRule="auto"/>
        <w:jc w:val="both"/>
        <w:rPr>
          <w:rFonts w:ascii="Times New Roman" w:eastAsia="Times New Roman" w:hAnsi="Times New Roman" w:cs="Times New Roman"/>
          <w:color w:val="000000"/>
          <w:sz w:val="24"/>
          <w:szCs w:val="24"/>
        </w:rPr>
      </w:pPr>
    </w:p>
    <w:p w:rsidR="00D81AF0" w:rsidRPr="00D81AF0" w:rsidRDefault="00D81AF0" w:rsidP="00D81AF0">
      <w:pPr>
        <w:spacing w:after="0" w:line="240" w:lineRule="auto"/>
        <w:ind w:firstLine="709"/>
        <w:jc w:val="both"/>
        <w:rPr>
          <w:rFonts w:ascii="Times New Roman" w:eastAsia="Times New Roman" w:hAnsi="Times New Roman" w:cs="Times New Roman"/>
          <w:b/>
          <w:color w:val="000000"/>
          <w:sz w:val="24"/>
          <w:szCs w:val="24"/>
        </w:rPr>
      </w:pPr>
      <w:r w:rsidRPr="00D81AF0">
        <w:rPr>
          <w:rFonts w:ascii="Times New Roman" w:eastAsia="Times New Roman" w:hAnsi="Times New Roman" w:cs="Times New Roman"/>
          <w:b/>
          <w:color w:val="000000"/>
          <w:sz w:val="24"/>
          <w:szCs w:val="24"/>
        </w:rPr>
        <w:t xml:space="preserve">7. Самостоятельная работа студентов к занятию. </w:t>
      </w:r>
    </w:p>
    <w:p w:rsidR="00D81AF0" w:rsidRPr="00D81AF0" w:rsidRDefault="00D81AF0" w:rsidP="00D81AF0">
      <w:pPr>
        <w:spacing w:after="0" w:line="240" w:lineRule="auto"/>
        <w:ind w:firstLine="720"/>
        <w:jc w:val="both"/>
        <w:rPr>
          <w:rFonts w:ascii="Times New Roman" w:eastAsia="Times New Roman" w:hAnsi="Times New Roman" w:cs="Times New Roman"/>
          <w:sz w:val="24"/>
          <w:szCs w:val="24"/>
        </w:rPr>
      </w:pPr>
    </w:p>
    <w:p w:rsidR="00D81AF0" w:rsidRPr="00D81AF0" w:rsidRDefault="00D81AF0" w:rsidP="00D81AF0">
      <w:pPr>
        <w:spacing w:after="0" w:line="240" w:lineRule="auto"/>
        <w:ind w:firstLine="720"/>
        <w:jc w:val="center"/>
        <w:rPr>
          <w:rFonts w:ascii="Times New Roman" w:eastAsia="Times New Roman" w:hAnsi="Times New Roman" w:cs="Times New Roman"/>
          <w:b/>
          <w:sz w:val="24"/>
          <w:szCs w:val="24"/>
        </w:rPr>
      </w:pPr>
      <w:r w:rsidRPr="00D81AF0">
        <w:rPr>
          <w:rFonts w:ascii="Times New Roman" w:eastAsia="Times New Roman" w:hAnsi="Times New Roman" w:cs="Times New Roman"/>
          <w:b/>
          <w:sz w:val="24"/>
          <w:szCs w:val="24"/>
        </w:rPr>
        <w:t xml:space="preserve">Работа  1 </w:t>
      </w:r>
    </w:p>
    <w:p w:rsidR="00D81AF0" w:rsidRPr="00D81AF0" w:rsidRDefault="00D81AF0" w:rsidP="00D81AF0">
      <w:pPr>
        <w:spacing w:after="0" w:line="240" w:lineRule="auto"/>
        <w:ind w:firstLine="720"/>
        <w:jc w:val="both"/>
        <w:rPr>
          <w:rFonts w:ascii="Times New Roman" w:eastAsia="Times New Roman" w:hAnsi="Times New Roman" w:cs="Times New Roman"/>
          <w:sz w:val="24"/>
          <w:szCs w:val="24"/>
        </w:rPr>
      </w:pPr>
      <w:r w:rsidRPr="00D81AF0">
        <w:rPr>
          <w:rFonts w:ascii="Times New Roman" w:eastAsia="Times New Roman" w:hAnsi="Times New Roman" w:cs="Times New Roman"/>
          <w:b/>
          <w:sz w:val="24"/>
          <w:szCs w:val="24"/>
        </w:rPr>
        <w:t>Цель:</w:t>
      </w:r>
      <w:r w:rsidRPr="00D81AF0">
        <w:rPr>
          <w:rFonts w:ascii="Times New Roman" w:eastAsia="Times New Roman" w:hAnsi="Times New Roman" w:cs="Times New Roman"/>
          <w:sz w:val="24"/>
          <w:szCs w:val="24"/>
        </w:rPr>
        <w:t xml:space="preserve"> Провести бактериологическое исследование для установления этиологии послеоперационного осложнения и выявления резидентного стафилококкового бактерионосителя.</w:t>
      </w:r>
    </w:p>
    <w:p w:rsidR="00D81AF0" w:rsidRPr="00D81AF0" w:rsidRDefault="00D81AF0" w:rsidP="00D81AF0">
      <w:pPr>
        <w:spacing w:after="0" w:line="240" w:lineRule="auto"/>
        <w:ind w:firstLine="720"/>
        <w:jc w:val="both"/>
        <w:rPr>
          <w:rFonts w:ascii="Times New Roman" w:eastAsia="Times New Roman" w:hAnsi="Times New Roman" w:cs="Times New Roman"/>
          <w:sz w:val="24"/>
          <w:szCs w:val="24"/>
        </w:rPr>
      </w:pPr>
      <w:r w:rsidRPr="00D81AF0">
        <w:rPr>
          <w:rFonts w:ascii="Times New Roman" w:eastAsia="Times New Roman" w:hAnsi="Times New Roman" w:cs="Times New Roman"/>
          <w:b/>
          <w:sz w:val="24"/>
          <w:szCs w:val="24"/>
        </w:rPr>
        <w:t>Задача.</w:t>
      </w:r>
      <w:r w:rsidRPr="00D81AF0">
        <w:rPr>
          <w:rFonts w:ascii="Times New Roman" w:eastAsia="Times New Roman" w:hAnsi="Times New Roman" w:cs="Times New Roman"/>
          <w:sz w:val="24"/>
          <w:szCs w:val="24"/>
        </w:rPr>
        <w:t xml:space="preserve"> В послеоперационной палате хирургического отделения у 2-х больных развились гнойные осложнения, возможно стафилококковой этиологии. Для выявления источника госпитальной инфекции был обследован медперсонал на стафилококковое носительство. Учтите результаты бактериологического исследования материала от 3-х лиц: больного, медицинской сестры и санитарки. Оформите протокол исследования и сделайте соответствующие выводы.</w:t>
      </w:r>
    </w:p>
    <w:p w:rsidR="00D81AF0" w:rsidRPr="00D81AF0" w:rsidRDefault="00D81AF0" w:rsidP="00D81AF0">
      <w:pPr>
        <w:spacing w:after="0" w:line="240" w:lineRule="auto"/>
        <w:ind w:firstLine="720"/>
        <w:jc w:val="both"/>
        <w:rPr>
          <w:rFonts w:ascii="Times New Roman" w:eastAsia="Times New Roman" w:hAnsi="Times New Roman" w:cs="Times New Roman"/>
          <w:sz w:val="24"/>
          <w:szCs w:val="24"/>
        </w:rPr>
      </w:pPr>
      <w:r w:rsidRPr="00D81AF0">
        <w:rPr>
          <w:rFonts w:ascii="Times New Roman" w:eastAsia="Times New Roman" w:hAnsi="Times New Roman" w:cs="Times New Roman"/>
          <w:b/>
          <w:sz w:val="24"/>
          <w:szCs w:val="24"/>
        </w:rPr>
        <w:t>Методика.</w:t>
      </w:r>
      <w:r w:rsidRPr="00D81AF0">
        <w:rPr>
          <w:rFonts w:ascii="Times New Roman" w:eastAsia="Times New Roman" w:hAnsi="Times New Roman" w:cs="Times New Roman"/>
          <w:sz w:val="24"/>
          <w:szCs w:val="24"/>
        </w:rPr>
        <w:t xml:space="preserve"> Расчет показателя микробной обсемененности (ПМО): число колоний стафилококка, выросших на среде, умножается на 50. ПМО=1х10</w:t>
      </w:r>
      <w:r w:rsidRPr="00D81AF0">
        <w:rPr>
          <w:rFonts w:ascii="Times New Roman" w:eastAsia="Times New Roman" w:hAnsi="Times New Roman" w:cs="Times New Roman"/>
          <w:sz w:val="24"/>
          <w:szCs w:val="24"/>
          <w:vertAlign w:val="superscript"/>
        </w:rPr>
        <w:t>3</w:t>
      </w:r>
      <w:r w:rsidRPr="00D81AF0">
        <w:rPr>
          <w:rFonts w:ascii="Times New Roman" w:eastAsia="Times New Roman" w:hAnsi="Times New Roman" w:cs="Times New Roman"/>
          <w:sz w:val="24"/>
          <w:szCs w:val="24"/>
        </w:rPr>
        <w:t xml:space="preserve"> и более микробных клеток на тампон свидетельствует о высокой степени микробной обсемененности.</w:t>
      </w:r>
    </w:p>
    <w:p w:rsidR="00D81AF0" w:rsidRPr="00D81AF0" w:rsidRDefault="00D81AF0" w:rsidP="00D81AF0">
      <w:pPr>
        <w:spacing w:after="0" w:line="240" w:lineRule="auto"/>
        <w:jc w:val="both"/>
        <w:rPr>
          <w:rFonts w:ascii="Times New Roman" w:eastAsia="Times New Roman" w:hAnsi="Times New Roman" w:cs="Times New Roman"/>
          <w:bCs/>
          <w:caps/>
          <w:sz w:val="24"/>
          <w:szCs w:val="24"/>
        </w:rPr>
      </w:pPr>
    </w:p>
    <w:p w:rsidR="00D81AF0" w:rsidRPr="00D81AF0" w:rsidRDefault="00D81AF0" w:rsidP="00D81AF0">
      <w:pPr>
        <w:spacing w:after="0" w:line="240" w:lineRule="auto"/>
        <w:ind w:firstLine="720"/>
        <w:jc w:val="both"/>
        <w:rPr>
          <w:rFonts w:ascii="Times New Roman" w:eastAsia="Times New Roman" w:hAnsi="Times New Roman" w:cs="Times New Roman"/>
          <w:bCs/>
          <w:sz w:val="24"/>
          <w:szCs w:val="24"/>
        </w:rPr>
      </w:pPr>
      <w:r w:rsidRPr="00D81AF0">
        <w:rPr>
          <w:rFonts w:ascii="Times New Roman" w:eastAsia="Times New Roman" w:hAnsi="Times New Roman" w:cs="Times New Roman"/>
          <w:bCs/>
          <w:caps/>
          <w:sz w:val="24"/>
          <w:szCs w:val="24"/>
        </w:rPr>
        <w:t>Протокол исследования</w:t>
      </w:r>
      <w:r w:rsidRPr="00D81AF0">
        <w:rPr>
          <w:rFonts w:ascii="Times New Roman" w:eastAsia="Times New Roman" w:hAnsi="Times New Roman" w:cs="Times New Roman"/>
          <w:bCs/>
          <w:sz w:val="24"/>
          <w:szCs w:val="24"/>
        </w:rPr>
        <w:t>:</w:t>
      </w:r>
    </w:p>
    <w:p w:rsidR="00D81AF0" w:rsidRPr="00D81AF0" w:rsidRDefault="00D81AF0" w:rsidP="00D81AF0">
      <w:pPr>
        <w:spacing w:after="0" w:line="240" w:lineRule="auto"/>
        <w:ind w:firstLine="720"/>
        <w:jc w:val="both"/>
        <w:rPr>
          <w:rFonts w:ascii="Times New Roman" w:eastAsia="Times New Roman" w:hAnsi="Times New Roman" w:cs="Times New Roman"/>
          <w:bCs/>
          <w:sz w:val="24"/>
          <w:szCs w:val="24"/>
        </w:rPr>
      </w:pPr>
      <w:r w:rsidRPr="00D81AF0">
        <w:rPr>
          <w:rFonts w:ascii="Times New Roman" w:eastAsia="Times New Roman" w:hAnsi="Times New Roman" w:cs="Times New Roman"/>
          <w:bCs/>
          <w:sz w:val="24"/>
          <w:szCs w:val="24"/>
        </w:rPr>
        <w:t>Цель: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567"/>
        <w:gridCol w:w="567"/>
        <w:gridCol w:w="708"/>
        <w:gridCol w:w="851"/>
        <w:gridCol w:w="709"/>
        <w:gridCol w:w="708"/>
        <w:gridCol w:w="841"/>
        <w:gridCol w:w="647"/>
        <w:gridCol w:w="647"/>
        <w:gridCol w:w="647"/>
        <w:gridCol w:w="647"/>
        <w:gridCol w:w="647"/>
      </w:tblGrid>
      <w:tr w:rsidR="00D81AF0" w:rsidRPr="00D81AF0" w:rsidTr="00D81AF0">
        <w:trPr>
          <w:cantSplit/>
          <w:trHeight w:val="712"/>
        </w:trPr>
        <w:tc>
          <w:tcPr>
            <w:tcW w:w="1668" w:type="dxa"/>
            <w:vMerge w:val="restart"/>
          </w:tcPr>
          <w:p w:rsidR="00D81AF0" w:rsidRPr="00D81AF0" w:rsidRDefault="00D81AF0" w:rsidP="00D81AF0">
            <w:pPr>
              <w:spacing w:after="0" w:line="240" w:lineRule="auto"/>
              <w:jc w:val="center"/>
              <w:rPr>
                <w:rFonts w:ascii="Times New Roman" w:eastAsia="Times New Roman" w:hAnsi="Times New Roman" w:cs="Times New Roman"/>
                <w:bCs/>
                <w:sz w:val="24"/>
                <w:szCs w:val="24"/>
              </w:rPr>
            </w:pPr>
          </w:p>
          <w:p w:rsidR="00D81AF0" w:rsidRPr="00D81AF0" w:rsidRDefault="00D81AF0" w:rsidP="00D81AF0">
            <w:pPr>
              <w:spacing w:after="0" w:line="240" w:lineRule="auto"/>
              <w:jc w:val="center"/>
              <w:rPr>
                <w:rFonts w:ascii="Times New Roman" w:eastAsia="Times New Roman" w:hAnsi="Times New Roman" w:cs="Times New Roman"/>
                <w:bCs/>
                <w:sz w:val="24"/>
                <w:szCs w:val="24"/>
              </w:rPr>
            </w:pPr>
          </w:p>
          <w:p w:rsidR="00D81AF0" w:rsidRPr="00D81AF0" w:rsidRDefault="00D81AF0" w:rsidP="00D81AF0">
            <w:pPr>
              <w:spacing w:after="0" w:line="240" w:lineRule="auto"/>
              <w:jc w:val="center"/>
              <w:rPr>
                <w:rFonts w:ascii="Times New Roman" w:eastAsia="Times New Roman" w:hAnsi="Times New Roman" w:cs="Times New Roman"/>
                <w:bCs/>
                <w:sz w:val="24"/>
                <w:szCs w:val="24"/>
              </w:rPr>
            </w:pPr>
          </w:p>
          <w:p w:rsidR="00D81AF0" w:rsidRPr="00D81AF0" w:rsidRDefault="00D81AF0" w:rsidP="00D81AF0">
            <w:pPr>
              <w:spacing w:after="0" w:line="240" w:lineRule="auto"/>
              <w:jc w:val="center"/>
              <w:rPr>
                <w:rFonts w:ascii="Times New Roman" w:eastAsia="Times New Roman" w:hAnsi="Times New Roman" w:cs="Times New Roman"/>
                <w:bCs/>
                <w:sz w:val="24"/>
                <w:szCs w:val="24"/>
              </w:rPr>
            </w:pPr>
            <w:r w:rsidRPr="00D81AF0">
              <w:rPr>
                <w:rFonts w:ascii="Times New Roman" w:eastAsia="Times New Roman" w:hAnsi="Times New Roman" w:cs="Times New Roman"/>
                <w:bCs/>
                <w:sz w:val="24"/>
                <w:szCs w:val="24"/>
              </w:rPr>
              <w:t xml:space="preserve">Обсле- дуемое </w:t>
            </w:r>
          </w:p>
          <w:p w:rsidR="00D81AF0" w:rsidRPr="00D81AF0" w:rsidRDefault="00D81AF0" w:rsidP="00D81AF0">
            <w:pPr>
              <w:spacing w:after="0" w:line="240" w:lineRule="auto"/>
              <w:jc w:val="center"/>
              <w:rPr>
                <w:rFonts w:ascii="Times New Roman" w:eastAsia="Times New Roman" w:hAnsi="Times New Roman" w:cs="Times New Roman"/>
                <w:bCs/>
                <w:sz w:val="24"/>
                <w:szCs w:val="24"/>
              </w:rPr>
            </w:pPr>
            <w:r w:rsidRPr="00D81AF0">
              <w:rPr>
                <w:rFonts w:ascii="Times New Roman" w:eastAsia="Times New Roman" w:hAnsi="Times New Roman" w:cs="Times New Roman"/>
                <w:bCs/>
                <w:sz w:val="24"/>
                <w:szCs w:val="24"/>
              </w:rPr>
              <w:t>лицо</w:t>
            </w:r>
          </w:p>
        </w:tc>
        <w:tc>
          <w:tcPr>
            <w:tcW w:w="567" w:type="dxa"/>
            <w:vMerge w:val="restart"/>
            <w:textDirection w:val="btLr"/>
          </w:tcPr>
          <w:p w:rsidR="00D81AF0" w:rsidRPr="00D81AF0" w:rsidRDefault="00D81AF0" w:rsidP="00D81AF0">
            <w:pPr>
              <w:spacing w:after="0" w:line="240" w:lineRule="auto"/>
              <w:ind w:left="113" w:right="113"/>
              <w:jc w:val="center"/>
              <w:rPr>
                <w:rFonts w:ascii="Times New Roman" w:eastAsia="Times New Roman" w:hAnsi="Times New Roman" w:cs="Times New Roman"/>
                <w:bCs/>
                <w:sz w:val="24"/>
                <w:szCs w:val="24"/>
              </w:rPr>
            </w:pPr>
            <w:r w:rsidRPr="00D81AF0">
              <w:rPr>
                <w:rFonts w:ascii="Times New Roman" w:eastAsia="Times New Roman" w:hAnsi="Times New Roman" w:cs="Times New Roman"/>
                <w:bCs/>
                <w:sz w:val="24"/>
                <w:szCs w:val="24"/>
              </w:rPr>
              <w:t>Исследуемый материал</w:t>
            </w:r>
          </w:p>
        </w:tc>
        <w:tc>
          <w:tcPr>
            <w:tcW w:w="567" w:type="dxa"/>
            <w:vMerge w:val="restart"/>
            <w:textDirection w:val="btLr"/>
          </w:tcPr>
          <w:p w:rsidR="00D81AF0" w:rsidRPr="00D81AF0" w:rsidRDefault="00D81AF0" w:rsidP="00D81AF0">
            <w:pPr>
              <w:spacing w:after="0" w:line="240" w:lineRule="auto"/>
              <w:ind w:left="113" w:right="113"/>
              <w:jc w:val="center"/>
              <w:rPr>
                <w:rFonts w:ascii="Times New Roman" w:eastAsia="Times New Roman" w:hAnsi="Times New Roman" w:cs="Times New Roman"/>
                <w:bCs/>
                <w:sz w:val="24"/>
                <w:szCs w:val="24"/>
              </w:rPr>
            </w:pPr>
            <w:r w:rsidRPr="00D81AF0">
              <w:rPr>
                <w:rFonts w:ascii="Times New Roman" w:eastAsia="Times New Roman" w:hAnsi="Times New Roman" w:cs="Times New Roman"/>
                <w:bCs/>
                <w:sz w:val="24"/>
                <w:szCs w:val="24"/>
              </w:rPr>
              <w:t>Среда  для  посева</w:t>
            </w:r>
          </w:p>
        </w:tc>
        <w:tc>
          <w:tcPr>
            <w:tcW w:w="1559" w:type="dxa"/>
            <w:gridSpan w:val="2"/>
          </w:tcPr>
          <w:p w:rsidR="00D81AF0" w:rsidRPr="00D81AF0" w:rsidRDefault="00D81AF0" w:rsidP="00D81AF0">
            <w:pPr>
              <w:spacing w:after="0" w:line="240" w:lineRule="auto"/>
              <w:jc w:val="center"/>
              <w:rPr>
                <w:rFonts w:ascii="Times New Roman" w:eastAsia="Times New Roman" w:hAnsi="Times New Roman" w:cs="Times New Roman"/>
                <w:bCs/>
                <w:sz w:val="24"/>
                <w:szCs w:val="24"/>
              </w:rPr>
            </w:pPr>
            <w:r w:rsidRPr="00D81AF0">
              <w:rPr>
                <w:rFonts w:ascii="Times New Roman" w:eastAsia="Times New Roman" w:hAnsi="Times New Roman" w:cs="Times New Roman"/>
                <w:bCs/>
                <w:sz w:val="24"/>
                <w:szCs w:val="24"/>
              </w:rPr>
              <w:t>Изучение колоний</w:t>
            </w:r>
          </w:p>
        </w:tc>
        <w:tc>
          <w:tcPr>
            <w:tcW w:w="709" w:type="dxa"/>
            <w:tcBorders>
              <w:right w:val="nil"/>
            </w:tcBorders>
            <w:textDirection w:val="btLr"/>
          </w:tcPr>
          <w:p w:rsidR="00D81AF0" w:rsidRPr="00D81AF0" w:rsidRDefault="00D81AF0" w:rsidP="00D81AF0">
            <w:pPr>
              <w:spacing w:after="0" w:line="240" w:lineRule="auto"/>
              <w:ind w:left="113" w:right="113"/>
              <w:jc w:val="center"/>
              <w:rPr>
                <w:rFonts w:ascii="Times New Roman" w:eastAsia="Times New Roman" w:hAnsi="Times New Roman" w:cs="Times New Roman"/>
                <w:bCs/>
                <w:sz w:val="24"/>
                <w:szCs w:val="24"/>
              </w:rPr>
            </w:pPr>
          </w:p>
        </w:tc>
        <w:tc>
          <w:tcPr>
            <w:tcW w:w="4784" w:type="dxa"/>
            <w:gridSpan w:val="7"/>
            <w:tcBorders>
              <w:left w:val="nil"/>
            </w:tcBorders>
          </w:tcPr>
          <w:p w:rsidR="00D81AF0" w:rsidRPr="00D81AF0" w:rsidRDefault="00D81AF0" w:rsidP="00D81AF0">
            <w:pPr>
              <w:spacing w:after="0" w:line="240" w:lineRule="auto"/>
              <w:rPr>
                <w:rFonts w:ascii="Times New Roman" w:eastAsia="Times New Roman" w:hAnsi="Times New Roman" w:cs="Times New Roman"/>
                <w:bCs/>
                <w:sz w:val="24"/>
                <w:szCs w:val="24"/>
              </w:rPr>
            </w:pPr>
            <w:r w:rsidRPr="00D81AF0">
              <w:rPr>
                <w:rFonts w:ascii="Times New Roman" w:eastAsia="Times New Roman" w:hAnsi="Times New Roman" w:cs="Times New Roman"/>
                <w:bCs/>
                <w:sz w:val="24"/>
                <w:szCs w:val="24"/>
              </w:rPr>
              <w:t>Идентификация  чистой культуры</w:t>
            </w:r>
          </w:p>
        </w:tc>
      </w:tr>
      <w:tr w:rsidR="00D81AF0" w:rsidRPr="00D81AF0" w:rsidTr="00D81AF0">
        <w:trPr>
          <w:cantSplit/>
          <w:trHeight w:val="2678"/>
        </w:trPr>
        <w:tc>
          <w:tcPr>
            <w:tcW w:w="1668" w:type="dxa"/>
            <w:vMerge/>
          </w:tcPr>
          <w:p w:rsidR="00D81AF0" w:rsidRPr="00D81AF0" w:rsidRDefault="00D81AF0" w:rsidP="00D81AF0">
            <w:pPr>
              <w:spacing w:after="0" w:line="240" w:lineRule="auto"/>
              <w:jc w:val="both"/>
              <w:rPr>
                <w:rFonts w:ascii="Times New Roman" w:eastAsia="Times New Roman" w:hAnsi="Times New Roman" w:cs="Times New Roman"/>
                <w:bCs/>
                <w:sz w:val="24"/>
                <w:szCs w:val="24"/>
              </w:rPr>
            </w:pPr>
          </w:p>
        </w:tc>
        <w:tc>
          <w:tcPr>
            <w:tcW w:w="567" w:type="dxa"/>
            <w:vMerge/>
          </w:tcPr>
          <w:p w:rsidR="00D81AF0" w:rsidRPr="00D81AF0" w:rsidRDefault="00D81AF0" w:rsidP="00D81AF0">
            <w:pPr>
              <w:spacing w:after="0" w:line="240" w:lineRule="auto"/>
              <w:jc w:val="both"/>
              <w:rPr>
                <w:rFonts w:ascii="Times New Roman" w:eastAsia="Times New Roman" w:hAnsi="Times New Roman" w:cs="Times New Roman"/>
                <w:bCs/>
                <w:sz w:val="24"/>
                <w:szCs w:val="24"/>
              </w:rPr>
            </w:pPr>
          </w:p>
        </w:tc>
        <w:tc>
          <w:tcPr>
            <w:tcW w:w="567" w:type="dxa"/>
            <w:vMerge/>
          </w:tcPr>
          <w:p w:rsidR="00D81AF0" w:rsidRPr="00D81AF0" w:rsidRDefault="00D81AF0" w:rsidP="00D81AF0">
            <w:pPr>
              <w:spacing w:after="0" w:line="240" w:lineRule="auto"/>
              <w:jc w:val="both"/>
              <w:rPr>
                <w:rFonts w:ascii="Times New Roman" w:eastAsia="Times New Roman" w:hAnsi="Times New Roman" w:cs="Times New Roman"/>
                <w:bCs/>
                <w:sz w:val="24"/>
                <w:szCs w:val="24"/>
              </w:rPr>
            </w:pPr>
          </w:p>
        </w:tc>
        <w:tc>
          <w:tcPr>
            <w:tcW w:w="708" w:type="dxa"/>
            <w:textDirection w:val="btLr"/>
          </w:tcPr>
          <w:p w:rsidR="00D81AF0" w:rsidRPr="00D81AF0" w:rsidRDefault="00D81AF0" w:rsidP="00D81AF0">
            <w:pPr>
              <w:spacing w:after="0" w:line="240" w:lineRule="auto"/>
              <w:ind w:left="113" w:right="113"/>
              <w:jc w:val="center"/>
              <w:rPr>
                <w:rFonts w:ascii="Times New Roman" w:eastAsia="Times New Roman" w:hAnsi="Times New Roman" w:cs="Times New Roman"/>
                <w:bCs/>
                <w:sz w:val="24"/>
                <w:szCs w:val="24"/>
              </w:rPr>
            </w:pPr>
            <w:r w:rsidRPr="00D81AF0">
              <w:rPr>
                <w:rFonts w:ascii="Times New Roman" w:eastAsia="Times New Roman" w:hAnsi="Times New Roman" w:cs="Times New Roman"/>
                <w:bCs/>
                <w:sz w:val="24"/>
                <w:szCs w:val="24"/>
              </w:rPr>
              <w:t>ПМО (КОЕ на тампон)</w:t>
            </w:r>
          </w:p>
          <w:p w:rsidR="00D81AF0" w:rsidRPr="00D81AF0" w:rsidRDefault="00D81AF0" w:rsidP="00D81AF0">
            <w:pPr>
              <w:spacing w:after="0" w:line="240" w:lineRule="auto"/>
              <w:ind w:left="113" w:right="113"/>
              <w:jc w:val="center"/>
              <w:rPr>
                <w:rFonts w:ascii="Times New Roman" w:eastAsia="Times New Roman" w:hAnsi="Times New Roman" w:cs="Times New Roman"/>
                <w:bCs/>
                <w:sz w:val="24"/>
                <w:szCs w:val="24"/>
              </w:rPr>
            </w:pPr>
          </w:p>
          <w:p w:rsidR="00D81AF0" w:rsidRPr="00D81AF0" w:rsidRDefault="00D81AF0" w:rsidP="00D81AF0">
            <w:pPr>
              <w:spacing w:after="0" w:line="240" w:lineRule="auto"/>
              <w:ind w:left="113" w:right="113"/>
              <w:jc w:val="both"/>
              <w:rPr>
                <w:rFonts w:ascii="Times New Roman" w:eastAsia="Times New Roman" w:hAnsi="Times New Roman" w:cs="Times New Roman"/>
                <w:bCs/>
                <w:sz w:val="24"/>
                <w:szCs w:val="24"/>
              </w:rPr>
            </w:pPr>
          </w:p>
        </w:tc>
        <w:tc>
          <w:tcPr>
            <w:tcW w:w="851" w:type="dxa"/>
            <w:textDirection w:val="btLr"/>
          </w:tcPr>
          <w:p w:rsidR="00D81AF0" w:rsidRPr="00D81AF0" w:rsidRDefault="00D81AF0" w:rsidP="00D81AF0">
            <w:pPr>
              <w:spacing w:after="0" w:line="240" w:lineRule="auto"/>
              <w:ind w:left="113" w:right="113"/>
              <w:jc w:val="center"/>
              <w:rPr>
                <w:rFonts w:ascii="Times New Roman" w:eastAsia="Times New Roman" w:hAnsi="Times New Roman" w:cs="Times New Roman"/>
                <w:bCs/>
                <w:sz w:val="24"/>
                <w:szCs w:val="24"/>
                <w:lang w:eastAsia="ru-RU"/>
              </w:rPr>
            </w:pPr>
            <w:r w:rsidRPr="00D81AF0">
              <w:rPr>
                <w:rFonts w:ascii="Times New Roman" w:eastAsia="Times New Roman" w:hAnsi="Times New Roman" w:cs="Times New Roman"/>
                <w:bCs/>
                <w:sz w:val="24"/>
                <w:szCs w:val="24"/>
                <w:lang w:eastAsia="ru-RU"/>
              </w:rPr>
              <w:t>лецитовителлазная</w:t>
            </w:r>
          </w:p>
          <w:p w:rsidR="00D81AF0" w:rsidRPr="00D81AF0" w:rsidRDefault="00D81AF0" w:rsidP="00D81AF0">
            <w:pPr>
              <w:spacing w:after="0" w:line="240" w:lineRule="auto"/>
              <w:ind w:left="113" w:right="113"/>
              <w:jc w:val="center"/>
              <w:rPr>
                <w:rFonts w:ascii="Times New Roman" w:eastAsia="Times New Roman" w:hAnsi="Times New Roman" w:cs="Times New Roman"/>
                <w:bCs/>
                <w:sz w:val="24"/>
                <w:szCs w:val="24"/>
                <w:lang w:eastAsia="ru-RU"/>
              </w:rPr>
            </w:pPr>
            <w:r w:rsidRPr="00D81AF0">
              <w:rPr>
                <w:rFonts w:ascii="Times New Roman" w:eastAsia="Times New Roman" w:hAnsi="Times New Roman" w:cs="Times New Roman"/>
                <w:bCs/>
                <w:sz w:val="24"/>
                <w:szCs w:val="24"/>
                <w:lang w:eastAsia="ru-RU"/>
              </w:rPr>
              <w:t>активность</w:t>
            </w:r>
          </w:p>
          <w:p w:rsidR="00D81AF0" w:rsidRPr="00D81AF0" w:rsidRDefault="00D81AF0" w:rsidP="00D81AF0">
            <w:pPr>
              <w:spacing w:after="0" w:line="240" w:lineRule="auto"/>
              <w:outlineLvl w:val="8"/>
              <w:rPr>
                <w:rFonts w:ascii="Times New Roman" w:eastAsia="Times New Roman" w:hAnsi="Times New Roman" w:cs="Times New Roman"/>
                <w:sz w:val="24"/>
                <w:szCs w:val="24"/>
              </w:rPr>
            </w:pPr>
          </w:p>
        </w:tc>
        <w:tc>
          <w:tcPr>
            <w:tcW w:w="709" w:type="dxa"/>
            <w:textDirection w:val="btLr"/>
          </w:tcPr>
          <w:p w:rsidR="00D81AF0" w:rsidRPr="00D81AF0" w:rsidRDefault="00D81AF0" w:rsidP="00D81AF0">
            <w:pPr>
              <w:spacing w:after="0" w:line="240" w:lineRule="auto"/>
              <w:ind w:left="113" w:right="113"/>
              <w:jc w:val="center"/>
              <w:rPr>
                <w:rFonts w:ascii="Times New Roman" w:eastAsia="Times New Roman" w:hAnsi="Times New Roman" w:cs="Times New Roman"/>
                <w:bCs/>
                <w:sz w:val="24"/>
                <w:szCs w:val="24"/>
              </w:rPr>
            </w:pPr>
            <w:r w:rsidRPr="00D81AF0">
              <w:rPr>
                <w:rFonts w:ascii="Times New Roman" w:eastAsia="Times New Roman" w:hAnsi="Times New Roman" w:cs="Times New Roman"/>
                <w:bCs/>
                <w:sz w:val="24"/>
                <w:szCs w:val="24"/>
              </w:rPr>
              <w:t>Микроскопия</w:t>
            </w:r>
          </w:p>
        </w:tc>
        <w:tc>
          <w:tcPr>
            <w:tcW w:w="708" w:type="dxa"/>
            <w:textDirection w:val="btLr"/>
          </w:tcPr>
          <w:p w:rsidR="00D81AF0" w:rsidRPr="00D81AF0" w:rsidRDefault="00D81AF0" w:rsidP="00D81AF0">
            <w:pPr>
              <w:spacing w:after="0" w:line="240" w:lineRule="auto"/>
              <w:ind w:left="113" w:right="113"/>
              <w:jc w:val="center"/>
              <w:rPr>
                <w:rFonts w:ascii="Times New Roman" w:eastAsia="Times New Roman" w:hAnsi="Times New Roman" w:cs="Times New Roman"/>
                <w:bCs/>
                <w:sz w:val="24"/>
                <w:szCs w:val="24"/>
              </w:rPr>
            </w:pPr>
            <w:r w:rsidRPr="00D81AF0">
              <w:rPr>
                <w:rFonts w:ascii="Times New Roman" w:eastAsia="Times New Roman" w:hAnsi="Times New Roman" w:cs="Times New Roman"/>
                <w:bCs/>
                <w:sz w:val="24"/>
                <w:szCs w:val="24"/>
              </w:rPr>
              <w:t>пигмент</w:t>
            </w:r>
          </w:p>
        </w:tc>
        <w:tc>
          <w:tcPr>
            <w:tcW w:w="841" w:type="dxa"/>
            <w:textDirection w:val="btLr"/>
          </w:tcPr>
          <w:p w:rsidR="00D81AF0" w:rsidRPr="00D81AF0" w:rsidRDefault="00D81AF0" w:rsidP="00D81AF0">
            <w:pPr>
              <w:spacing w:after="0" w:line="240" w:lineRule="auto"/>
              <w:ind w:left="113" w:right="113"/>
              <w:jc w:val="center"/>
              <w:rPr>
                <w:rFonts w:ascii="Times New Roman" w:eastAsia="Times New Roman" w:hAnsi="Times New Roman" w:cs="Times New Roman"/>
                <w:bCs/>
                <w:sz w:val="24"/>
                <w:szCs w:val="24"/>
              </w:rPr>
            </w:pPr>
            <w:r w:rsidRPr="00D81AF0">
              <w:rPr>
                <w:rFonts w:ascii="Times New Roman" w:eastAsia="Times New Roman" w:hAnsi="Times New Roman" w:cs="Times New Roman"/>
                <w:bCs/>
                <w:sz w:val="24"/>
                <w:szCs w:val="24"/>
              </w:rPr>
              <w:t>анаэробное  расцеп-</w:t>
            </w:r>
          </w:p>
          <w:p w:rsidR="00D81AF0" w:rsidRPr="00D81AF0" w:rsidRDefault="00D81AF0" w:rsidP="00D81AF0">
            <w:pPr>
              <w:spacing w:after="0" w:line="240" w:lineRule="auto"/>
              <w:ind w:left="113" w:right="113"/>
              <w:jc w:val="center"/>
              <w:rPr>
                <w:rFonts w:ascii="Times New Roman" w:eastAsia="Times New Roman" w:hAnsi="Times New Roman" w:cs="Times New Roman"/>
                <w:bCs/>
                <w:sz w:val="24"/>
                <w:szCs w:val="24"/>
              </w:rPr>
            </w:pPr>
            <w:r w:rsidRPr="00D81AF0">
              <w:rPr>
                <w:rFonts w:ascii="Times New Roman" w:eastAsia="Times New Roman" w:hAnsi="Times New Roman" w:cs="Times New Roman"/>
                <w:bCs/>
                <w:sz w:val="24"/>
                <w:szCs w:val="24"/>
              </w:rPr>
              <w:t>лениеманнита</w:t>
            </w:r>
          </w:p>
        </w:tc>
        <w:tc>
          <w:tcPr>
            <w:tcW w:w="647" w:type="dxa"/>
            <w:textDirection w:val="btLr"/>
          </w:tcPr>
          <w:p w:rsidR="00D81AF0" w:rsidRPr="00D81AF0" w:rsidRDefault="00D81AF0" w:rsidP="00D81AF0">
            <w:pPr>
              <w:spacing w:after="0" w:line="240" w:lineRule="auto"/>
              <w:ind w:left="113" w:right="113"/>
              <w:jc w:val="center"/>
              <w:rPr>
                <w:rFonts w:ascii="Times New Roman" w:eastAsia="Times New Roman" w:hAnsi="Times New Roman" w:cs="Times New Roman"/>
                <w:bCs/>
                <w:sz w:val="24"/>
                <w:szCs w:val="24"/>
              </w:rPr>
            </w:pPr>
            <w:r w:rsidRPr="00D81AF0">
              <w:rPr>
                <w:rFonts w:ascii="Times New Roman" w:eastAsia="Times New Roman" w:hAnsi="Times New Roman" w:cs="Times New Roman"/>
                <w:bCs/>
                <w:sz w:val="24"/>
                <w:szCs w:val="24"/>
              </w:rPr>
              <w:t>плазмокоагулаза</w:t>
            </w:r>
          </w:p>
        </w:tc>
        <w:tc>
          <w:tcPr>
            <w:tcW w:w="647" w:type="dxa"/>
            <w:textDirection w:val="btLr"/>
          </w:tcPr>
          <w:p w:rsidR="00D81AF0" w:rsidRPr="00D81AF0" w:rsidRDefault="00D81AF0" w:rsidP="00D81AF0">
            <w:pPr>
              <w:spacing w:after="0" w:line="240" w:lineRule="auto"/>
              <w:ind w:left="113" w:right="113"/>
              <w:jc w:val="center"/>
              <w:rPr>
                <w:rFonts w:ascii="Times New Roman" w:eastAsia="Times New Roman" w:hAnsi="Times New Roman" w:cs="Times New Roman"/>
                <w:bCs/>
                <w:sz w:val="24"/>
                <w:szCs w:val="24"/>
              </w:rPr>
            </w:pPr>
            <w:r w:rsidRPr="00D81AF0">
              <w:rPr>
                <w:rFonts w:ascii="Times New Roman" w:eastAsia="Times New Roman" w:hAnsi="Times New Roman" w:cs="Times New Roman"/>
                <w:bCs/>
                <w:sz w:val="24"/>
                <w:szCs w:val="24"/>
              </w:rPr>
              <w:t>г е м о л и з и н</w:t>
            </w:r>
          </w:p>
        </w:tc>
        <w:tc>
          <w:tcPr>
            <w:tcW w:w="647" w:type="dxa"/>
            <w:textDirection w:val="btLr"/>
          </w:tcPr>
          <w:p w:rsidR="00D81AF0" w:rsidRPr="00D81AF0" w:rsidRDefault="00D81AF0" w:rsidP="00D81AF0">
            <w:pPr>
              <w:spacing w:after="0" w:line="240" w:lineRule="auto"/>
              <w:ind w:left="113" w:right="113"/>
              <w:jc w:val="center"/>
              <w:rPr>
                <w:rFonts w:ascii="Times New Roman" w:eastAsia="Times New Roman" w:hAnsi="Times New Roman" w:cs="Times New Roman"/>
                <w:bCs/>
                <w:sz w:val="24"/>
                <w:szCs w:val="24"/>
              </w:rPr>
            </w:pPr>
            <w:r w:rsidRPr="00D81AF0">
              <w:rPr>
                <w:rFonts w:ascii="Times New Roman" w:eastAsia="Times New Roman" w:hAnsi="Times New Roman" w:cs="Times New Roman"/>
                <w:bCs/>
                <w:sz w:val="24"/>
                <w:szCs w:val="24"/>
              </w:rPr>
              <w:t>А  Л  А</w:t>
            </w:r>
          </w:p>
        </w:tc>
        <w:tc>
          <w:tcPr>
            <w:tcW w:w="647" w:type="dxa"/>
            <w:textDirection w:val="btLr"/>
          </w:tcPr>
          <w:p w:rsidR="00D81AF0" w:rsidRPr="00D81AF0" w:rsidRDefault="00D81AF0" w:rsidP="00D81AF0">
            <w:pPr>
              <w:spacing w:after="0" w:line="240" w:lineRule="auto"/>
              <w:ind w:left="113" w:right="113"/>
              <w:jc w:val="center"/>
              <w:rPr>
                <w:rFonts w:ascii="Times New Roman" w:eastAsia="Times New Roman" w:hAnsi="Times New Roman" w:cs="Times New Roman"/>
                <w:bCs/>
                <w:sz w:val="24"/>
                <w:szCs w:val="24"/>
              </w:rPr>
            </w:pPr>
            <w:r w:rsidRPr="00D81AF0">
              <w:rPr>
                <w:rFonts w:ascii="Times New Roman" w:eastAsia="Times New Roman" w:hAnsi="Times New Roman" w:cs="Times New Roman"/>
                <w:bCs/>
                <w:sz w:val="24"/>
                <w:szCs w:val="24"/>
              </w:rPr>
              <w:t>антибиотикограмма</w:t>
            </w:r>
          </w:p>
        </w:tc>
        <w:tc>
          <w:tcPr>
            <w:tcW w:w="647" w:type="dxa"/>
            <w:textDirection w:val="btLr"/>
          </w:tcPr>
          <w:p w:rsidR="00D81AF0" w:rsidRPr="00D81AF0" w:rsidRDefault="00D81AF0" w:rsidP="00D81AF0">
            <w:pPr>
              <w:spacing w:after="0" w:line="240" w:lineRule="auto"/>
              <w:ind w:left="113" w:right="113"/>
              <w:jc w:val="center"/>
              <w:rPr>
                <w:rFonts w:ascii="Times New Roman" w:eastAsia="Times New Roman" w:hAnsi="Times New Roman" w:cs="Times New Roman"/>
                <w:bCs/>
                <w:sz w:val="24"/>
                <w:szCs w:val="24"/>
              </w:rPr>
            </w:pPr>
            <w:r w:rsidRPr="00D81AF0">
              <w:rPr>
                <w:rFonts w:ascii="Times New Roman" w:eastAsia="Times New Roman" w:hAnsi="Times New Roman" w:cs="Times New Roman"/>
                <w:bCs/>
                <w:sz w:val="24"/>
                <w:szCs w:val="24"/>
              </w:rPr>
              <w:t>ф а г о в а р</w:t>
            </w:r>
          </w:p>
        </w:tc>
      </w:tr>
      <w:tr w:rsidR="00D81AF0" w:rsidRPr="00D81AF0" w:rsidTr="00D81AF0">
        <w:trPr>
          <w:cantSplit/>
        </w:trPr>
        <w:tc>
          <w:tcPr>
            <w:tcW w:w="1668" w:type="dxa"/>
          </w:tcPr>
          <w:p w:rsidR="00D81AF0" w:rsidRPr="00D81AF0" w:rsidRDefault="00D81AF0" w:rsidP="00D81AF0">
            <w:pPr>
              <w:spacing w:after="0" w:line="240" w:lineRule="auto"/>
              <w:jc w:val="both"/>
              <w:rPr>
                <w:rFonts w:ascii="Times New Roman" w:eastAsia="Times New Roman" w:hAnsi="Times New Roman" w:cs="Times New Roman"/>
                <w:bCs/>
                <w:sz w:val="24"/>
                <w:szCs w:val="24"/>
              </w:rPr>
            </w:pPr>
            <w:r w:rsidRPr="00D81AF0">
              <w:rPr>
                <w:rFonts w:ascii="Times New Roman" w:eastAsia="Times New Roman" w:hAnsi="Times New Roman" w:cs="Times New Roman"/>
                <w:bCs/>
                <w:sz w:val="24"/>
                <w:szCs w:val="24"/>
              </w:rPr>
              <w:t>Больной</w:t>
            </w:r>
          </w:p>
        </w:tc>
        <w:tc>
          <w:tcPr>
            <w:tcW w:w="567" w:type="dxa"/>
          </w:tcPr>
          <w:p w:rsidR="00D81AF0" w:rsidRPr="00D81AF0" w:rsidRDefault="00D81AF0" w:rsidP="00D81AF0">
            <w:pPr>
              <w:spacing w:after="0" w:line="240" w:lineRule="auto"/>
              <w:jc w:val="both"/>
              <w:rPr>
                <w:rFonts w:ascii="Times New Roman" w:eastAsia="Times New Roman" w:hAnsi="Times New Roman" w:cs="Times New Roman"/>
                <w:bCs/>
                <w:sz w:val="24"/>
                <w:szCs w:val="24"/>
              </w:rPr>
            </w:pPr>
          </w:p>
        </w:tc>
        <w:tc>
          <w:tcPr>
            <w:tcW w:w="567" w:type="dxa"/>
          </w:tcPr>
          <w:p w:rsidR="00D81AF0" w:rsidRPr="00D81AF0" w:rsidRDefault="00D81AF0" w:rsidP="00D81AF0">
            <w:pPr>
              <w:spacing w:after="0" w:line="240" w:lineRule="auto"/>
              <w:jc w:val="both"/>
              <w:rPr>
                <w:rFonts w:ascii="Times New Roman" w:eastAsia="Times New Roman" w:hAnsi="Times New Roman" w:cs="Times New Roman"/>
                <w:bCs/>
                <w:sz w:val="24"/>
                <w:szCs w:val="24"/>
              </w:rPr>
            </w:pPr>
          </w:p>
        </w:tc>
        <w:tc>
          <w:tcPr>
            <w:tcW w:w="708" w:type="dxa"/>
          </w:tcPr>
          <w:p w:rsidR="00D81AF0" w:rsidRPr="00D81AF0" w:rsidRDefault="00D81AF0" w:rsidP="00D81AF0">
            <w:pPr>
              <w:spacing w:after="0" w:line="240" w:lineRule="auto"/>
              <w:jc w:val="both"/>
              <w:rPr>
                <w:rFonts w:ascii="Times New Roman" w:eastAsia="Times New Roman" w:hAnsi="Times New Roman" w:cs="Times New Roman"/>
                <w:bCs/>
                <w:sz w:val="24"/>
                <w:szCs w:val="24"/>
              </w:rPr>
            </w:pPr>
          </w:p>
        </w:tc>
        <w:tc>
          <w:tcPr>
            <w:tcW w:w="851" w:type="dxa"/>
          </w:tcPr>
          <w:p w:rsidR="00D81AF0" w:rsidRPr="00D81AF0" w:rsidRDefault="00D81AF0" w:rsidP="00D81AF0">
            <w:pPr>
              <w:spacing w:after="0" w:line="240" w:lineRule="auto"/>
              <w:jc w:val="both"/>
              <w:rPr>
                <w:rFonts w:ascii="Times New Roman" w:eastAsia="Times New Roman" w:hAnsi="Times New Roman" w:cs="Times New Roman"/>
                <w:bCs/>
                <w:sz w:val="24"/>
                <w:szCs w:val="24"/>
              </w:rPr>
            </w:pPr>
          </w:p>
        </w:tc>
        <w:tc>
          <w:tcPr>
            <w:tcW w:w="709" w:type="dxa"/>
          </w:tcPr>
          <w:p w:rsidR="00D81AF0" w:rsidRPr="00D81AF0" w:rsidRDefault="00D81AF0" w:rsidP="00D81AF0">
            <w:pPr>
              <w:spacing w:after="0" w:line="240" w:lineRule="auto"/>
              <w:jc w:val="both"/>
              <w:rPr>
                <w:rFonts w:ascii="Times New Roman" w:eastAsia="Times New Roman" w:hAnsi="Times New Roman" w:cs="Times New Roman"/>
                <w:bCs/>
                <w:sz w:val="24"/>
                <w:szCs w:val="24"/>
              </w:rPr>
            </w:pPr>
          </w:p>
        </w:tc>
        <w:tc>
          <w:tcPr>
            <w:tcW w:w="708" w:type="dxa"/>
          </w:tcPr>
          <w:p w:rsidR="00D81AF0" w:rsidRPr="00D81AF0" w:rsidRDefault="00D81AF0" w:rsidP="00D81AF0">
            <w:pPr>
              <w:spacing w:after="0" w:line="240" w:lineRule="auto"/>
              <w:jc w:val="both"/>
              <w:rPr>
                <w:rFonts w:ascii="Times New Roman" w:eastAsia="Times New Roman" w:hAnsi="Times New Roman" w:cs="Times New Roman"/>
                <w:bCs/>
                <w:sz w:val="24"/>
                <w:szCs w:val="24"/>
              </w:rPr>
            </w:pPr>
          </w:p>
        </w:tc>
        <w:tc>
          <w:tcPr>
            <w:tcW w:w="841" w:type="dxa"/>
          </w:tcPr>
          <w:p w:rsidR="00D81AF0" w:rsidRPr="00D81AF0" w:rsidRDefault="00D81AF0" w:rsidP="00D81AF0">
            <w:pPr>
              <w:spacing w:after="0" w:line="240" w:lineRule="auto"/>
              <w:jc w:val="both"/>
              <w:rPr>
                <w:rFonts w:ascii="Times New Roman" w:eastAsia="Times New Roman" w:hAnsi="Times New Roman" w:cs="Times New Roman"/>
                <w:bCs/>
                <w:sz w:val="24"/>
                <w:szCs w:val="24"/>
              </w:rPr>
            </w:pPr>
          </w:p>
        </w:tc>
        <w:tc>
          <w:tcPr>
            <w:tcW w:w="647" w:type="dxa"/>
          </w:tcPr>
          <w:p w:rsidR="00D81AF0" w:rsidRPr="00D81AF0" w:rsidRDefault="00D81AF0" w:rsidP="00D81AF0">
            <w:pPr>
              <w:spacing w:after="0" w:line="240" w:lineRule="auto"/>
              <w:jc w:val="both"/>
              <w:rPr>
                <w:rFonts w:ascii="Times New Roman" w:eastAsia="Times New Roman" w:hAnsi="Times New Roman" w:cs="Times New Roman"/>
                <w:bCs/>
                <w:sz w:val="24"/>
                <w:szCs w:val="24"/>
              </w:rPr>
            </w:pPr>
          </w:p>
        </w:tc>
        <w:tc>
          <w:tcPr>
            <w:tcW w:w="647" w:type="dxa"/>
          </w:tcPr>
          <w:p w:rsidR="00D81AF0" w:rsidRPr="00D81AF0" w:rsidRDefault="00D81AF0" w:rsidP="00D81AF0">
            <w:pPr>
              <w:spacing w:after="0" w:line="240" w:lineRule="auto"/>
              <w:jc w:val="both"/>
              <w:rPr>
                <w:rFonts w:ascii="Times New Roman" w:eastAsia="Times New Roman" w:hAnsi="Times New Roman" w:cs="Times New Roman"/>
                <w:bCs/>
                <w:sz w:val="24"/>
                <w:szCs w:val="24"/>
              </w:rPr>
            </w:pPr>
          </w:p>
        </w:tc>
        <w:tc>
          <w:tcPr>
            <w:tcW w:w="647" w:type="dxa"/>
          </w:tcPr>
          <w:p w:rsidR="00D81AF0" w:rsidRPr="00D81AF0" w:rsidRDefault="00D81AF0" w:rsidP="00D81AF0">
            <w:pPr>
              <w:spacing w:after="0" w:line="240" w:lineRule="auto"/>
              <w:jc w:val="both"/>
              <w:rPr>
                <w:rFonts w:ascii="Times New Roman" w:eastAsia="Times New Roman" w:hAnsi="Times New Roman" w:cs="Times New Roman"/>
                <w:bCs/>
                <w:sz w:val="24"/>
                <w:szCs w:val="24"/>
              </w:rPr>
            </w:pPr>
          </w:p>
        </w:tc>
        <w:tc>
          <w:tcPr>
            <w:tcW w:w="647" w:type="dxa"/>
          </w:tcPr>
          <w:p w:rsidR="00D81AF0" w:rsidRPr="00D81AF0" w:rsidRDefault="00D81AF0" w:rsidP="00D81AF0">
            <w:pPr>
              <w:spacing w:after="0" w:line="240" w:lineRule="auto"/>
              <w:jc w:val="both"/>
              <w:rPr>
                <w:rFonts w:ascii="Times New Roman" w:eastAsia="Times New Roman" w:hAnsi="Times New Roman" w:cs="Times New Roman"/>
                <w:bCs/>
                <w:sz w:val="24"/>
                <w:szCs w:val="24"/>
              </w:rPr>
            </w:pPr>
          </w:p>
        </w:tc>
        <w:tc>
          <w:tcPr>
            <w:tcW w:w="647" w:type="dxa"/>
          </w:tcPr>
          <w:p w:rsidR="00D81AF0" w:rsidRPr="00D81AF0" w:rsidRDefault="00D81AF0" w:rsidP="00D81AF0">
            <w:pPr>
              <w:spacing w:after="0" w:line="240" w:lineRule="auto"/>
              <w:jc w:val="both"/>
              <w:rPr>
                <w:rFonts w:ascii="Times New Roman" w:eastAsia="Times New Roman" w:hAnsi="Times New Roman" w:cs="Times New Roman"/>
                <w:bCs/>
                <w:sz w:val="24"/>
                <w:szCs w:val="24"/>
              </w:rPr>
            </w:pPr>
          </w:p>
        </w:tc>
      </w:tr>
      <w:tr w:rsidR="00D81AF0" w:rsidRPr="00D81AF0" w:rsidTr="00D81AF0">
        <w:trPr>
          <w:cantSplit/>
        </w:trPr>
        <w:tc>
          <w:tcPr>
            <w:tcW w:w="1668" w:type="dxa"/>
          </w:tcPr>
          <w:p w:rsidR="00D81AF0" w:rsidRPr="00D81AF0" w:rsidRDefault="00D81AF0" w:rsidP="00D81AF0">
            <w:pPr>
              <w:spacing w:after="0" w:line="240" w:lineRule="auto"/>
              <w:jc w:val="both"/>
              <w:rPr>
                <w:rFonts w:ascii="Times New Roman" w:eastAsia="Times New Roman" w:hAnsi="Times New Roman" w:cs="Times New Roman"/>
                <w:bCs/>
                <w:sz w:val="24"/>
                <w:szCs w:val="24"/>
              </w:rPr>
            </w:pPr>
            <w:r w:rsidRPr="00D81AF0">
              <w:rPr>
                <w:rFonts w:ascii="Times New Roman" w:eastAsia="Times New Roman" w:hAnsi="Times New Roman" w:cs="Times New Roman"/>
                <w:bCs/>
                <w:sz w:val="24"/>
                <w:szCs w:val="24"/>
              </w:rPr>
              <w:t>Медицинс-кая сестра</w:t>
            </w:r>
          </w:p>
        </w:tc>
        <w:tc>
          <w:tcPr>
            <w:tcW w:w="567" w:type="dxa"/>
          </w:tcPr>
          <w:p w:rsidR="00D81AF0" w:rsidRPr="00D81AF0" w:rsidRDefault="00D81AF0" w:rsidP="00D81AF0">
            <w:pPr>
              <w:spacing w:after="0" w:line="240" w:lineRule="auto"/>
              <w:jc w:val="both"/>
              <w:rPr>
                <w:rFonts w:ascii="Times New Roman" w:eastAsia="Times New Roman" w:hAnsi="Times New Roman" w:cs="Times New Roman"/>
                <w:bCs/>
                <w:sz w:val="24"/>
                <w:szCs w:val="24"/>
              </w:rPr>
            </w:pPr>
          </w:p>
        </w:tc>
        <w:tc>
          <w:tcPr>
            <w:tcW w:w="567" w:type="dxa"/>
          </w:tcPr>
          <w:p w:rsidR="00D81AF0" w:rsidRPr="00D81AF0" w:rsidRDefault="00D81AF0" w:rsidP="00D81AF0">
            <w:pPr>
              <w:spacing w:after="0" w:line="240" w:lineRule="auto"/>
              <w:jc w:val="both"/>
              <w:rPr>
                <w:rFonts w:ascii="Times New Roman" w:eastAsia="Times New Roman" w:hAnsi="Times New Roman" w:cs="Times New Roman"/>
                <w:bCs/>
                <w:sz w:val="24"/>
                <w:szCs w:val="24"/>
              </w:rPr>
            </w:pPr>
          </w:p>
        </w:tc>
        <w:tc>
          <w:tcPr>
            <w:tcW w:w="708" w:type="dxa"/>
          </w:tcPr>
          <w:p w:rsidR="00D81AF0" w:rsidRPr="00D81AF0" w:rsidRDefault="00D81AF0" w:rsidP="00D81AF0">
            <w:pPr>
              <w:spacing w:after="0" w:line="240" w:lineRule="auto"/>
              <w:jc w:val="both"/>
              <w:rPr>
                <w:rFonts w:ascii="Times New Roman" w:eastAsia="Times New Roman" w:hAnsi="Times New Roman" w:cs="Times New Roman"/>
                <w:bCs/>
                <w:sz w:val="24"/>
                <w:szCs w:val="24"/>
              </w:rPr>
            </w:pPr>
          </w:p>
        </w:tc>
        <w:tc>
          <w:tcPr>
            <w:tcW w:w="851" w:type="dxa"/>
          </w:tcPr>
          <w:p w:rsidR="00D81AF0" w:rsidRPr="00D81AF0" w:rsidRDefault="00D81AF0" w:rsidP="00D81AF0">
            <w:pPr>
              <w:spacing w:after="0" w:line="240" w:lineRule="auto"/>
              <w:jc w:val="both"/>
              <w:rPr>
                <w:rFonts w:ascii="Times New Roman" w:eastAsia="Times New Roman" w:hAnsi="Times New Roman" w:cs="Times New Roman"/>
                <w:bCs/>
                <w:sz w:val="24"/>
                <w:szCs w:val="24"/>
              </w:rPr>
            </w:pPr>
          </w:p>
        </w:tc>
        <w:tc>
          <w:tcPr>
            <w:tcW w:w="709" w:type="dxa"/>
          </w:tcPr>
          <w:p w:rsidR="00D81AF0" w:rsidRPr="00D81AF0" w:rsidRDefault="00D81AF0" w:rsidP="00D81AF0">
            <w:pPr>
              <w:spacing w:after="0" w:line="240" w:lineRule="auto"/>
              <w:jc w:val="both"/>
              <w:rPr>
                <w:rFonts w:ascii="Times New Roman" w:eastAsia="Times New Roman" w:hAnsi="Times New Roman" w:cs="Times New Roman"/>
                <w:bCs/>
                <w:sz w:val="24"/>
                <w:szCs w:val="24"/>
              </w:rPr>
            </w:pPr>
          </w:p>
        </w:tc>
        <w:tc>
          <w:tcPr>
            <w:tcW w:w="708" w:type="dxa"/>
          </w:tcPr>
          <w:p w:rsidR="00D81AF0" w:rsidRPr="00D81AF0" w:rsidRDefault="00D81AF0" w:rsidP="00D81AF0">
            <w:pPr>
              <w:spacing w:after="0" w:line="240" w:lineRule="auto"/>
              <w:jc w:val="both"/>
              <w:rPr>
                <w:rFonts w:ascii="Times New Roman" w:eastAsia="Times New Roman" w:hAnsi="Times New Roman" w:cs="Times New Roman"/>
                <w:bCs/>
                <w:sz w:val="24"/>
                <w:szCs w:val="24"/>
              </w:rPr>
            </w:pPr>
          </w:p>
        </w:tc>
        <w:tc>
          <w:tcPr>
            <w:tcW w:w="841" w:type="dxa"/>
          </w:tcPr>
          <w:p w:rsidR="00D81AF0" w:rsidRPr="00D81AF0" w:rsidRDefault="00D81AF0" w:rsidP="00D81AF0">
            <w:pPr>
              <w:spacing w:after="0" w:line="240" w:lineRule="auto"/>
              <w:jc w:val="both"/>
              <w:rPr>
                <w:rFonts w:ascii="Times New Roman" w:eastAsia="Times New Roman" w:hAnsi="Times New Roman" w:cs="Times New Roman"/>
                <w:bCs/>
                <w:sz w:val="24"/>
                <w:szCs w:val="24"/>
              </w:rPr>
            </w:pPr>
          </w:p>
        </w:tc>
        <w:tc>
          <w:tcPr>
            <w:tcW w:w="647" w:type="dxa"/>
          </w:tcPr>
          <w:p w:rsidR="00D81AF0" w:rsidRPr="00D81AF0" w:rsidRDefault="00D81AF0" w:rsidP="00D81AF0">
            <w:pPr>
              <w:spacing w:after="0" w:line="240" w:lineRule="auto"/>
              <w:jc w:val="both"/>
              <w:rPr>
                <w:rFonts w:ascii="Times New Roman" w:eastAsia="Times New Roman" w:hAnsi="Times New Roman" w:cs="Times New Roman"/>
                <w:bCs/>
                <w:sz w:val="24"/>
                <w:szCs w:val="24"/>
              </w:rPr>
            </w:pPr>
          </w:p>
        </w:tc>
        <w:tc>
          <w:tcPr>
            <w:tcW w:w="647" w:type="dxa"/>
          </w:tcPr>
          <w:p w:rsidR="00D81AF0" w:rsidRPr="00D81AF0" w:rsidRDefault="00D81AF0" w:rsidP="00D81AF0">
            <w:pPr>
              <w:spacing w:after="0" w:line="240" w:lineRule="auto"/>
              <w:jc w:val="both"/>
              <w:rPr>
                <w:rFonts w:ascii="Times New Roman" w:eastAsia="Times New Roman" w:hAnsi="Times New Roman" w:cs="Times New Roman"/>
                <w:bCs/>
                <w:sz w:val="24"/>
                <w:szCs w:val="24"/>
              </w:rPr>
            </w:pPr>
          </w:p>
        </w:tc>
        <w:tc>
          <w:tcPr>
            <w:tcW w:w="647" w:type="dxa"/>
          </w:tcPr>
          <w:p w:rsidR="00D81AF0" w:rsidRPr="00D81AF0" w:rsidRDefault="00D81AF0" w:rsidP="00D81AF0">
            <w:pPr>
              <w:spacing w:after="0" w:line="240" w:lineRule="auto"/>
              <w:jc w:val="both"/>
              <w:rPr>
                <w:rFonts w:ascii="Times New Roman" w:eastAsia="Times New Roman" w:hAnsi="Times New Roman" w:cs="Times New Roman"/>
                <w:bCs/>
                <w:sz w:val="24"/>
                <w:szCs w:val="24"/>
              </w:rPr>
            </w:pPr>
          </w:p>
        </w:tc>
        <w:tc>
          <w:tcPr>
            <w:tcW w:w="647" w:type="dxa"/>
          </w:tcPr>
          <w:p w:rsidR="00D81AF0" w:rsidRPr="00D81AF0" w:rsidRDefault="00D81AF0" w:rsidP="00D81AF0">
            <w:pPr>
              <w:spacing w:after="0" w:line="240" w:lineRule="auto"/>
              <w:jc w:val="both"/>
              <w:rPr>
                <w:rFonts w:ascii="Times New Roman" w:eastAsia="Times New Roman" w:hAnsi="Times New Roman" w:cs="Times New Roman"/>
                <w:bCs/>
                <w:sz w:val="24"/>
                <w:szCs w:val="24"/>
              </w:rPr>
            </w:pPr>
          </w:p>
        </w:tc>
        <w:tc>
          <w:tcPr>
            <w:tcW w:w="647" w:type="dxa"/>
          </w:tcPr>
          <w:p w:rsidR="00D81AF0" w:rsidRPr="00D81AF0" w:rsidRDefault="00D81AF0" w:rsidP="00D81AF0">
            <w:pPr>
              <w:spacing w:after="0" w:line="240" w:lineRule="auto"/>
              <w:jc w:val="both"/>
              <w:rPr>
                <w:rFonts w:ascii="Times New Roman" w:eastAsia="Times New Roman" w:hAnsi="Times New Roman" w:cs="Times New Roman"/>
                <w:bCs/>
                <w:sz w:val="24"/>
                <w:szCs w:val="24"/>
              </w:rPr>
            </w:pPr>
          </w:p>
        </w:tc>
      </w:tr>
      <w:tr w:rsidR="00D81AF0" w:rsidRPr="00D81AF0" w:rsidTr="00D81AF0">
        <w:trPr>
          <w:cantSplit/>
        </w:trPr>
        <w:tc>
          <w:tcPr>
            <w:tcW w:w="1668" w:type="dxa"/>
          </w:tcPr>
          <w:p w:rsidR="00D81AF0" w:rsidRPr="00D81AF0" w:rsidRDefault="00D81AF0" w:rsidP="00D81AF0">
            <w:pPr>
              <w:spacing w:after="0" w:line="240" w:lineRule="auto"/>
              <w:jc w:val="both"/>
              <w:rPr>
                <w:rFonts w:ascii="Times New Roman" w:eastAsia="Times New Roman" w:hAnsi="Times New Roman" w:cs="Times New Roman"/>
                <w:bCs/>
                <w:sz w:val="24"/>
                <w:szCs w:val="24"/>
              </w:rPr>
            </w:pPr>
            <w:r w:rsidRPr="00D81AF0">
              <w:rPr>
                <w:rFonts w:ascii="Times New Roman" w:eastAsia="Times New Roman" w:hAnsi="Times New Roman" w:cs="Times New Roman"/>
                <w:bCs/>
                <w:sz w:val="24"/>
                <w:szCs w:val="24"/>
              </w:rPr>
              <w:t>Санитарка</w:t>
            </w:r>
          </w:p>
        </w:tc>
        <w:tc>
          <w:tcPr>
            <w:tcW w:w="567" w:type="dxa"/>
          </w:tcPr>
          <w:p w:rsidR="00D81AF0" w:rsidRPr="00D81AF0" w:rsidRDefault="00D81AF0" w:rsidP="00D81AF0">
            <w:pPr>
              <w:spacing w:after="0" w:line="240" w:lineRule="auto"/>
              <w:jc w:val="both"/>
              <w:rPr>
                <w:rFonts w:ascii="Times New Roman" w:eastAsia="Times New Roman" w:hAnsi="Times New Roman" w:cs="Times New Roman"/>
                <w:bCs/>
                <w:sz w:val="24"/>
                <w:szCs w:val="24"/>
              </w:rPr>
            </w:pPr>
          </w:p>
        </w:tc>
        <w:tc>
          <w:tcPr>
            <w:tcW w:w="567" w:type="dxa"/>
          </w:tcPr>
          <w:p w:rsidR="00D81AF0" w:rsidRPr="00D81AF0" w:rsidRDefault="00D81AF0" w:rsidP="00D81AF0">
            <w:pPr>
              <w:spacing w:after="0" w:line="240" w:lineRule="auto"/>
              <w:jc w:val="both"/>
              <w:rPr>
                <w:rFonts w:ascii="Times New Roman" w:eastAsia="Times New Roman" w:hAnsi="Times New Roman" w:cs="Times New Roman"/>
                <w:bCs/>
                <w:sz w:val="24"/>
                <w:szCs w:val="24"/>
              </w:rPr>
            </w:pPr>
          </w:p>
        </w:tc>
        <w:tc>
          <w:tcPr>
            <w:tcW w:w="708" w:type="dxa"/>
          </w:tcPr>
          <w:p w:rsidR="00D81AF0" w:rsidRPr="00D81AF0" w:rsidRDefault="00D81AF0" w:rsidP="00D81AF0">
            <w:pPr>
              <w:spacing w:after="0" w:line="240" w:lineRule="auto"/>
              <w:jc w:val="both"/>
              <w:rPr>
                <w:rFonts w:ascii="Times New Roman" w:eastAsia="Times New Roman" w:hAnsi="Times New Roman" w:cs="Times New Roman"/>
                <w:bCs/>
                <w:sz w:val="24"/>
                <w:szCs w:val="24"/>
              </w:rPr>
            </w:pPr>
          </w:p>
        </w:tc>
        <w:tc>
          <w:tcPr>
            <w:tcW w:w="851" w:type="dxa"/>
          </w:tcPr>
          <w:p w:rsidR="00D81AF0" w:rsidRPr="00D81AF0" w:rsidRDefault="00D81AF0" w:rsidP="00D81AF0">
            <w:pPr>
              <w:spacing w:after="0" w:line="240" w:lineRule="auto"/>
              <w:jc w:val="both"/>
              <w:rPr>
                <w:rFonts w:ascii="Times New Roman" w:eastAsia="Times New Roman" w:hAnsi="Times New Roman" w:cs="Times New Roman"/>
                <w:bCs/>
                <w:sz w:val="24"/>
                <w:szCs w:val="24"/>
              </w:rPr>
            </w:pPr>
          </w:p>
        </w:tc>
        <w:tc>
          <w:tcPr>
            <w:tcW w:w="709" w:type="dxa"/>
          </w:tcPr>
          <w:p w:rsidR="00D81AF0" w:rsidRPr="00D81AF0" w:rsidRDefault="00D81AF0" w:rsidP="00D81AF0">
            <w:pPr>
              <w:spacing w:after="0" w:line="240" w:lineRule="auto"/>
              <w:jc w:val="both"/>
              <w:rPr>
                <w:rFonts w:ascii="Times New Roman" w:eastAsia="Times New Roman" w:hAnsi="Times New Roman" w:cs="Times New Roman"/>
                <w:bCs/>
                <w:sz w:val="24"/>
                <w:szCs w:val="24"/>
              </w:rPr>
            </w:pPr>
          </w:p>
        </w:tc>
        <w:tc>
          <w:tcPr>
            <w:tcW w:w="708" w:type="dxa"/>
          </w:tcPr>
          <w:p w:rsidR="00D81AF0" w:rsidRPr="00D81AF0" w:rsidRDefault="00D81AF0" w:rsidP="00D81AF0">
            <w:pPr>
              <w:spacing w:after="0" w:line="240" w:lineRule="auto"/>
              <w:jc w:val="both"/>
              <w:rPr>
                <w:rFonts w:ascii="Times New Roman" w:eastAsia="Times New Roman" w:hAnsi="Times New Roman" w:cs="Times New Roman"/>
                <w:bCs/>
                <w:sz w:val="24"/>
                <w:szCs w:val="24"/>
              </w:rPr>
            </w:pPr>
          </w:p>
        </w:tc>
        <w:tc>
          <w:tcPr>
            <w:tcW w:w="841" w:type="dxa"/>
          </w:tcPr>
          <w:p w:rsidR="00D81AF0" w:rsidRPr="00D81AF0" w:rsidRDefault="00D81AF0" w:rsidP="00D81AF0">
            <w:pPr>
              <w:spacing w:after="0" w:line="240" w:lineRule="auto"/>
              <w:jc w:val="both"/>
              <w:rPr>
                <w:rFonts w:ascii="Times New Roman" w:eastAsia="Times New Roman" w:hAnsi="Times New Roman" w:cs="Times New Roman"/>
                <w:bCs/>
                <w:sz w:val="24"/>
                <w:szCs w:val="24"/>
              </w:rPr>
            </w:pPr>
          </w:p>
        </w:tc>
        <w:tc>
          <w:tcPr>
            <w:tcW w:w="647" w:type="dxa"/>
          </w:tcPr>
          <w:p w:rsidR="00D81AF0" w:rsidRPr="00D81AF0" w:rsidRDefault="00D81AF0" w:rsidP="00D81AF0">
            <w:pPr>
              <w:spacing w:after="0" w:line="240" w:lineRule="auto"/>
              <w:jc w:val="both"/>
              <w:rPr>
                <w:rFonts w:ascii="Times New Roman" w:eastAsia="Times New Roman" w:hAnsi="Times New Roman" w:cs="Times New Roman"/>
                <w:bCs/>
                <w:sz w:val="24"/>
                <w:szCs w:val="24"/>
              </w:rPr>
            </w:pPr>
          </w:p>
        </w:tc>
        <w:tc>
          <w:tcPr>
            <w:tcW w:w="647" w:type="dxa"/>
          </w:tcPr>
          <w:p w:rsidR="00D81AF0" w:rsidRPr="00D81AF0" w:rsidRDefault="00D81AF0" w:rsidP="00D81AF0">
            <w:pPr>
              <w:spacing w:after="0" w:line="240" w:lineRule="auto"/>
              <w:jc w:val="both"/>
              <w:rPr>
                <w:rFonts w:ascii="Times New Roman" w:eastAsia="Times New Roman" w:hAnsi="Times New Roman" w:cs="Times New Roman"/>
                <w:bCs/>
                <w:sz w:val="24"/>
                <w:szCs w:val="24"/>
              </w:rPr>
            </w:pPr>
          </w:p>
        </w:tc>
        <w:tc>
          <w:tcPr>
            <w:tcW w:w="647" w:type="dxa"/>
          </w:tcPr>
          <w:p w:rsidR="00D81AF0" w:rsidRPr="00D81AF0" w:rsidRDefault="00D81AF0" w:rsidP="00D81AF0">
            <w:pPr>
              <w:spacing w:after="0" w:line="240" w:lineRule="auto"/>
              <w:jc w:val="both"/>
              <w:rPr>
                <w:rFonts w:ascii="Times New Roman" w:eastAsia="Times New Roman" w:hAnsi="Times New Roman" w:cs="Times New Roman"/>
                <w:bCs/>
                <w:sz w:val="24"/>
                <w:szCs w:val="24"/>
              </w:rPr>
            </w:pPr>
          </w:p>
        </w:tc>
        <w:tc>
          <w:tcPr>
            <w:tcW w:w="647" w:type="dxa"/>
          </w:tcPr>
          <w:p w:rsidR="00D81AF0" w:rsidRPr="00D81AF0" w:rsidRDefault="00D81AF0" w:rsidP="00D81AF0">
            <w:pPr>
              <w:spacing w:after="0" w:line="240" w:lineRule="auto"/>
              <w:jc w:val="both"/>
              <w:rPr>
                <w:rFonts w:ascii="Times New Roman" w:eastAsia="Times New Roman" w:hAnsi="Times New Roman" w:cs="Times New Roman"/>
                <w:bCs/>
                <w:sz w:val="24"/>
                <w:szCs w:val="24"/>
              </w:rPr>
            </w:pPr>
          </w:p>
        </w:tc>
        <w:tc>
          <w:tcPr>
            <w:tcW w:w="647" w:type="dxa"/>
          </w:tcPr>
          <w:p w:rsidR="00D81AF0" w:rsidRPr="00D81AF0" w:rsidRDefault="00D81AF0" w:rsidP="00D81AF0">
            <w:pPr>
              <w:spacing w:after="0" w:line="240" w:lineRule="auto"/>
              <w:jc w:val="both"/>
              <w:rPr>
                <w:rFonts w:ascii="Times New Roman" w:eastAsia="Times New Roman" w:hAnsi="Times New Roman" w:cs="Times New Roman"/>
                <w:bCs/>
                <w:sz w:val="24"/>
                <w:szCs w:val="24"/>
              </w:rPr>
            </w:pPr>
          </w:p>
        </w:tc>
      </w:tr>
    </w:tbl>
    <w:p w:rsidR="00D81AF0" w:rsidRPr="00D81AF0" w:rsidRDefault="00D81AF0" w:rsidP="00D81AF0">
      <w:pPr>
        <w:spacing w:after="0" w:line="240" w:lineRule="auto"/>
        <w:ind w:firstLine="720"/>
        <w:jc w:val="both"/>
        <w:rPr>
          <w:rFonts w:ascii="Times New Roman" w:eastAsia="Times New Roman" w:hAnsi="Times New Roman" w:cs="Times New Roman"/>
          <w:bCs/>
          <w:sz w:val="24"/>
          <w:szCs w:val="24"/>
        </w:rPr>
      </w:pPr>
    </w:p>
    <w:p w:rsidR="00D81AF0" w:rsidRPr="00D81AF0" w:rsidRDefault="00D81AF0" w:rsidP="00D81AF0">
      <w:pPr>
        <w:spacing w:after="0" w:line="240" w:lineRule="auto"/>
        <w:ind w:firstLine="720"/>
        <w:jc w:val="both"/>
        <w:rPr>
          <w:rFonts w:ascii="Times New Roman" w:eastAsia="Times New Roman" w:hAnsi="Times New Roman" w:cs="Times New Roman"/>
          <w:sz w:val="24"/>
          <w:szCs w:val="24"/>
        </w:rPr>
      </w:pPr>
      <w:r w:rsidRPr="00D81AF0">
        <w:rPr>
          <w:rFonts w:ascii="Times New Roman" w:eastAsia="Times New Roman" w:hAnsi="Times New Roman" w:cs="Times New Roman"/>
          <w:bCs/>
          <w:sz w:val="24"/>
          <w:szCs w:val="24"/>
        </w:rPr>
        <w:t>Вывод: (</w:t>
      </w:r>
      <w:r w:rsidRPr="00D81AF0">
        <w:rPr>
          <w:rFonts w:ascii="Times New Roman" w:eastAsia="Times New Roman" w:hAnsi="Times New Roman" w:cs="Times New Roman"/>
          <w:sz w:val="24"/>
          <w:szCs w:val="24"/>
        </w:rPr>
        <w:t xml:space="preserve">ответить на вопросы: 1. Подтвердилась ли стафилококковая этиология послеоперационного осложнения? Почему? 2. Выявлен ли резидентный стафилококковый бактерионоситель? Кто? Почему? 3.Явился ли стафилококковыйбактерионоситель источником госпитальной инфекции? Почему? </w:t>
      </w:r>
    </w:p>
    <w:p w:rsidR="00D81AF0" w:rsidRPr="00D81AF0" w:rsidRDefault="00D81AF0" w:rsidP="00D81AF0">
      <w:pPr>
        <w:spacing w:after="0" w:line="240" w:lineRule="auto"/>
        <w:ind w:firstLine="720"/>
        <w:jc w:val="both"/>
        <w:rPr>
          <w:rFonts w:ascii="Times New Roman" w:eastAsia="Times New Roman" w:hAnsi="Times New Roman" w:cs="Times New Roman"/>
          <w:sz w:val="24"/>
          <w:szCs w:val="24"/>
        </w:rPr>
      </w:pPr>
    </w:p>
    <w:p w:rsidR="00D81AF0" w:rsidRPr="00D81AF0" w:rsidRDefault="00D81AF0" w:rsidP="00D81AF0">
      <w:pPr>
        <w:keepNext/>
        <w:widowControl w:val="0"/>
        <w:spacing w:after="0" w:line="240" w:lineRule="auto"/>
        <w:ind w:firstLine="400"/>
        <w:jc w:val="both"/>
        <w:outlineLvl w:val="1"/>
        <w:rPr>
          <w:rFonts w:ascii="Times New Roman" w:eastAsia="Times New Roman" w:hAnsi="Times New Roman" w:cs="Times New Roman"/>
          <w:b/>
          <w:bCs/>
          <w:sz w:val="24"/>
          <w:szCs w:val="24"/>
          <w:lang w:eastAsia="ru-RU"/>
        </w:rPr>
      </w:pPr>
      <w:r w:rsidRPr="00D81AF0">
        <w:rPr>
          <w:rFonts w:ascii="Times New Roman" w:eastAsia="Times New Roman" w:hAnsi="Times New Roman" w:cs="Times New Roman"/>
          <w:b/>
          <w:bCs/>
          <w:sz w:val="24"/>
          <w:szCs w:val="24"/>
          <w:lang w:eastAsia="ru-RU"/>
        </w:rPr>
        <w:t xml:space="preserve">                                                           Работа  2</w:t>
      </w:r>
    </w:p>
    <w:p w:rsidR="00D81AF0" w:rsidRPr="00D81AF0" w:rsidRDefault="00D81AF0" w:rsidP="00D81AF0">
      <w:pPr>
        <w:spacing w:after="0" w:line="240" w:lineRule="auto"/>
        <w:rPr>
          <w:rFonts w:ascii="Times New Roman" w:eastAsia="Times New Roman" w:hAnsi="Times New Roman" w:cs="Times New Roman"/>
          <w:sz w:val="24"/>
          <w:szCs w:val="24"/>
        </w:rPr>
      </w:pPr>
    </w:p>
    <w:p w:rsidR="00D81AF0" w:rsidRPr="00D81AF0" w:rsidRDefault="00D81AF0" w:rsidP="00D81AF0">
      <w:pPr>
        <w:spacing w:after="0" w:line="240" w:lineRule="auto"/>
        <w:ind w:firstLine="720"/>
        <w:jc w:val="both"/>
        <w:rPr>
          <w:rFonts w:ascii="Times New Roman" w:eastAsia="Times New Roman" w:hAnsi="Times New Roman" w:cs="Times New Roman"/>
          <w:sz w:val="24"/>
          <w:szCs w:val="24"/>
        </w:rPr>
      </w:pPr>
      <w:r w:rsidRPr="00D81AF0">
        <w:rPr>
          <w:rFonts w:ascii="Times New Roman" w:eastAsia="Times New Roman" w:hAnsi="Times New Roman" w:cs="Times New Roman"/>
          <w:b/>
          <w:sz w:val="24"/>
          <w:szCs w:val="24"/>
        </w:rPr>
        <w:t xml:space="preserve">Цель: </w:t>
      </w:r>
      <w:r w:rsidRPr="00D81AF0">
        <w:rPr>
          <w:rFonts w:ascii="Times New Roman" w:eastAsia="Times New Roman" w:hAnsi="Times New Roman" w:cs="Times New Roman"/>
          <w:sz w:val="24"/>
          <w:szCs w:val="24"/>
        </w:rPr>
        <w:t>Выбрать препарат для санации стафилококкового</w:t>
      </w:r>
      <w:r w:rsidR="00153BB1">
        <w:rPr>
          <w:rFonts w:ascii="Times New Roman" w:eastAsia="Times New Roman" w:hAnsi="Times New Roman" w:cs="Times New Roman"/>
          <w:sz w:val="24"/>
          <w:szCs w:val="24"/>
        </w:rPr>
        <w:t xml:space="preserve"> </w:t>
      </w:r>
      <w:r w:rsidRPr="00D81AF0">
        <w:rPr>
          <w:rFonts w:ascii="Times New Roman" w:eastAsia="Times New Roman" w:hAnsi="Times New Roman" w:cs="Times New Roman"/>
          <w:sz w:val="24"/>
          <w:szCs w:val="24"/>
        </w:rPr>
        <w:t xml:space="preserve">бактерионосителя. </w:t>
      </w:r>
    </w:p>
    <w:p w:rsidR="00D81AF0" w:rsidRPr="00D81AF0" w:rsidRDefault="00D81AF0" w:rsidP="00D81AF0">
      <w:pPr>
        <w:spacing w:after="0" w:line="240" w:lineRule="auto"/>
        <w:ind w:firstLine="720"/>
        <w:jc w:val="both"/>
        <w:rPr>
          <w:rFonts w:ascii="Times New Roman" w:eastAsia="Times New Roman" w:hAnsi="Times New Roman" w:cs="Times New Roman"/>
          <w:b/>
          <w:sz w:val="24"/>
          <w:szCs w:val="24"/>
        </w:rPr>
      </w:pPr>
      <w:r w:rsidRPr="00D81AF0">
        <w:rPr>
          <w:rFonts w:ascii="Times New Roman" w:eastAsia="Times New Roman" w:hAnsi="Times New Roman" w:cs="Times New Roman"/>
          <w:b/>
          <w:sz w:val="24"/>
          <w:szCs w:val="24"/>
        </w:rPr>
        <w:t>Методика:</w:t>
      </w:r>
    </w:p>
    <w:p w:rsidR="00D81AF0" w:rsidRPr="00D81AF0" w:rsidRDefault="00D81AF0" w:rsidP="00D81AF0">
      <w:pPr>
        <w:spacing w:after="0" w:line="240" w:lineRule="auto"/>
        <w:ind w:left="1418" w:hanging="1418"/>
        <w:jc w:val="both"/>
        <w:rPr>
          <w:rFonts w:ascii="Times New Roman" w:eastAsia="Calibri" w:hAnsi="Times New Roman" w:cs="Times New Roman"/>
          <w:sz w:val="24"/>
          <w:szCs w:val="24"/>
          <w:lang w:eastAsia="ru-RU"/>
        </w:rPr>
      </w:pPr>
      <w:r w:rsidRPr="00D81AF0">
        <w:rPr>
          <w:rFonts w:ascii="Times New Roman" w:eastAsia="Calibri" w:hAnsi="Times New Roman" w:cs="Times New Roman"/>
          <w:sz w:val="24"/>
          <w:szCs w:val="24"/>
          <w:lang w:eastAsia="ru-RU"/>
        </w:rPr>
        <w:t>Отбор препаратов для санации резидентных стафилококковых бактерионосителей:</w:t>
      </w:r>
    </w:p>
    <w:p w:rsidR="00D81AF0" w:rsidRPr="00D81AF0" w:rsidRDefault="00D81AF0" w:rsidP="00D81AF0">
      <w:pPr>
        <w:spacing w:after="0" w:line="240" w:lineRule="auto"/>
        <w:ind w:left="1418" w:hanging="1418"/>
        <w:jc w:val="both"/>
        <w:rPr>
          <w:rFonts w:ascii="Times New Roman" w:eastAsia="Calibri" w:hAnsi="Times New Roman" w:cs="Times New Roman"/>
          <w:sz w:val="24"/>
          <w:szCs w:val="24"/>
          <w:lang w:eastAsia="ru-RU"/>
        </w:rPr>
      </w:pPr>
      <w:r w:rsidRPr="00D81AF0">
        <w:rPr>
          <w:rFonts w:ascii="Times New Roman" w:eastAsia="Calibri" w:hAnsi="Times New Roman" w:cs="Times New Roman"/>
          <w:sz w:val="24"/>
          <w:szCs w:val="24"/>
          <w:lang w:eastAsia="ru-RU"/>
        </w:rPr>
        <w:t>а) определяется МПК исследуемых препаратов по отношению к культуре стафилококка, выделенной от бактерионосителя;</w:t>
      </w:r>
    </w:p>
    <w:p w:rsidR="00D81AF0" w:rsidRPr="00D81AF0" w:rsidRDefault="00D81AF0" w:rsidP="00D81AF0">
      <w:pPr>
        <w:spacing w:after="0" w:line="240" w:lineRule="auto"/>
        <w:ind w:firstLine="720"/>
        <w:jc w:val="both"/>
        <w:rPr>
          <w:rFonts w:ascii="Times New Roman" w:eastAsia="Times New Roman" w:hAnsi="Times New Roman" w:cs="Times New Roman"/>
          <w:sz w:val="24"/>
          <w:szCs w:val="24"/>
        </w:rPr>
      </w:pPr>
      <w:r w:rsidRPr="00D81AF0">
        <w:rPr>
          <w:rFonts w:ascii="Times New Roman" w:eastAsia="Times New Roman" w:hAnsi="Times New Roman" w:cs="Times New Roman"/>
          <w:sz w:val="24"/>
          <w:szCs w:val="24"/>
        </w:rPr>
        <w:t>б) исследуется действие субингибиторных концентраций препаратов (1/2 МПК) на антилизоцимную активность (АЛА) стафилококка, выделенного от бактерионосителя. Эффективным считается тот препарат, который подавляет АЛА стафилококка;</w:t>
      </w:r>
    </w:p>
    <w:p w:rsidR="00D81AF0" w:rsidRPr="00D81AF0" w:rsidRDefault="00D81AF0" w:rsidP="00D81AF0">
      <w:pPr>
        <w:spacing w:after="0" w:line="240" w:lineRule="auto"/>
        <w:ind w:left="1418" w:hanging="1418"/>
        <w:jc w:val="both"/>
        <w:rPr>
          <w:rFonts w:ascii="Times New Roman" w:eastAsia="Calibri" w:hAnsi="Times New Roman" w:cs="Times New Roman"/>
          <w:sz w:val="24"/>
          <w:szCs w:val="24"/>
          <w:lang w:eastAsia="ru-RU"/>
        </w:rPr>
      </w:pPr>
      <w:r w:rsidRPr="00D81AF0">
        <w:rPr>
          <w:rFonts w:ascii="Times New Roman" w:eastAsia="Calibri" w:hAnsi="Times New Roman" w:cs="Times New Roman"/>
          <w:sz w:val="24"/>
          <w:szCs w:val="24"/>
          <w:lang w:eastAsia="ru-RU"/>
        </w:rPr>
        <w:t>в) оценивается результат и оформляется протокол исследования.</w:t>
      </w:r>
    </w:p>
    <w:p w:rsidR="00D81AF0" w:rsidRPr="00D81AF0" w:rsidRDefault="00D81AF0" w:rsidP="00D81AF0">
      <w:pPr>
        <w:spacing w:after="0" w:line="240" w:lineRule="auto"/>
        <w:ind w:firstLine="720"/>
        <w:jc w:val="both"/>
        <w:rPr>
          <w:rFonts w:ascii="Times New Roman" w:eastAsia="Times New Roman" w:hAnsi="Times New Roman" w:cs="Times New Roman"/>
          <w:sz w:val="24"/>
          <w:szCs w:val="24"/>
        </w:rPr>
      </w:pPr>
    </w:p>
    <w:p w:rsidR="00D81AF0" w:rsidRPr="00D81AF0" w:rsidRDefault="00D81AF0" w:rsidP="00D81AF0">
      <w:pPr>
        <w:spacing w:after="0" w:line="240" w:lineRule="auto"/>
        <w:ind w:left="1418" w:hanging="1418"/>
        <w:jc w:val="both"/>
        <w:rPr>
          <w:rFonts w:ascii="Times New Roman" w:eastAsia="Calibri" w:hAnsi="Times New Roman" w:cs="Times New Roman"/>
          <w:bCs/>
          <w:caps/>
          <w:sz w:val="24"/>
          <w:szCs w:val="24"/>
          <w:lang w:eastAsia="ru-RU"/>
        </w:rPr>
      </w:pPr>
      <w:r w:rsidRPr="00D81AF0">
        <w:rPr>
          <w:rFonts w:ascii="Times New Roman" w:eastAsia="Calibri" w:hAnsi="Times New Roman" w:cs="Times New Roman"/>
          <w:bCs/>
          <w:caps/>
          <w:sz w:val="24"/>
          <w:szCs w:val="24"/>
          <w:lang w:eastAsia="ru-RU"/>
        </w:rPr>
        <w:t>Протокол исследования :</w:t>
      </w:r>
    </w:p>
    <w:p w:rsidR="00D81AF0" w:rsidRPr="00D81AF0" w:rsidRDefault="00D81AF0" w:rsidP="00D81AF0">
      <w:pPr>
        <w:spacing w:after="0" w:line="240" w:lineRule="auto"/>
        <w:ind w:firstLine="720"/>
        <w:jc w:val="both"/>
        <w:rPr>
          <w:rFonts w:ascii="Times New Roman" w:eastAsia="Times New Roman" w:hAnsi="Times New Roman" w:cs="Times New Roman"/>
          <w:bCs/>
          <w:sz w:val="24"/>
          <w:szCs w:val="24"/>
        </w:rPr>
      </w:pPr>
      <w:r w:rsidRPr="00D81AF0">
        <w:rPr>
          <w:rFonts w:ascii="Times New Roman" w:eastAsia="Times New Roman" w:hAnsi="Times New Roman" w:cs="Times New Roman"/>
          <w:bCs/>
          <w:sz w:val="24"/>
          <w:szCs w:val="24"/>
        </w:rPr>
        <w:t>Цель:</w:t>
      </w:r>
    </w:p>
    <w:p w:rsidR="00D81AF0" w:rsidRPr="00D81AF0" w:rsidRDefault="00D81AF0" w:rsidP="00D81AF0">
      <w:pPr>
        <w:spacing w:after="0" w:line="240" w:lineRule="auto"/>
        <w:ind w:firstLine="720"/>
        <w:jc w:val="both"/>
        <w:rPr>
          <w:rFonts w:ascii="Times New Roman" w:eastAsia="Times New Roman" w:hAnsi="Times New Roman" w:cs="Times New Roman"/>
          <w:b/>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17"/>
        <w:gridCol w:w="2126"/>
        <w:gridCol w:w="2552"/>
        <w:gridCol w:w="941"/>
        <w:gridCol w:w="2036"/>
      </w:tblGrid>
      <w:tr w:rsidR="00D81AF0" w:rsidRPr="00D81AF0" w:rsidTr="00D81AF0">
        <w:tc>
          <w:tcPr>
            <w:tcW w:w="817" w:type="dxa"/>
          </w:tcPr>
          <w:p w:rsidR="00D81AF0" w:rsidRPr="00D81AF0" w:rsidRDefault="00D81AF0" w:rsidP="00D81AF0">
            <w:pPr>
              <w:spacing w:after="0" w:line="240" w:lineRule="auto"/>
              <w:jc w:val="center"/>
              <w:rPr>
                <w:rFonts w:ascii="Times New Roman" w:eastAsia="Times New Roman" w:hAnsi="Times New Roman" w:cs="Times New Roman"/>
                <w:sz w:val="24"/>
                <w:szCs w:val="24"/>
              </w:rPr>
            </w:pPr>
            <w:r w:rsidRPr="00D81AF0">
              <w:rPr>
                <w:rFonts w:ascii="Times New Roman" w:eastAsia="Times New Roman" w:hAnsi="Times New Roman" w:cs="Times New Roman"/>
                <w:sz w:val="24"/>
                <w:szCs w:val="24"/>
              </w:rPr>
              <w:t>№№</w:t>
            </w:r>
          </w:p>
          <w:p w:rsidR="00D81AF0" w:rsidRPr="00D81AF0" w:rsidRDefault="00D81AF0" w:rsidP="00D81AF0">
            <w:pPr>
              <w:spacing w:after="0" w:line="240" w:lineRule="auto"/>
              <w:jc w:val="center"/>
              <w:rPr>
                <w:rFonts w:ascii="Times New Roman" w:eastAsia="Times New Roman" w:hAnsi="Times New Roman" w:cs="Times New Roman"/>
                <w:sz w:val="24"/>
                <w:szCs w:val="24"/>
              </w:rPr>
            </w:pPr>
            <w:r w:rsidRPr="00D81AF0">
              <w:rPr>
                <w:rFonts w:ascii="Times New Roman" w:eastAsia="Times New Roman" w:hAnsi="Times New Roman" w:cs="Times New Roman"/>
                <w:sz w:val="24"/>
                <w:szCs w:val="24"/>
              </w:rPr>
              <w:t>пп</w:t>
            </w:r>
          </w:p>
        </w:tc>
        <w:tc>
          <w:tcPr>
            <w:tcW w:w="2126" w:type="dxa"/>
          </w:tcPr>
          <w:p w:rsidR="00D81AF0" w:rsidRPr="00D81AF0" w:rsidRDefault="00D81AF0" w:rsidP="00D81AF0">
            <w:pPr>
              <w:spacing w:after="0" w:line="240" w:lineRule="auto"/>
              <w:jc w:val="center"/>
              <w:rPr>
                <w:rFonts w:ascii="Times New Roman" w:eastAsia="Times New Roman" w:hAnsi="Times New Roman" w:cs="Times New Roman"/>
                <w:sz w:val="24"/>
                <w:szCs w:val="24"/>
              </w:rPr>
            </w:pPr>
            <w:r w:rsidRPr="00D81AF0">
              <w:rPr>
                <w:rFonts w:ascii="Times New Roman" w:eastAsia="Times New Roman" w:hAnsi="Times New Roman" w:cs="Times New Roman"/>
                <w:sz w:val="24"/>
                <w:szCs w:val="24"/>
              </w:rPr>
              <w:t>Название препарата</w:t>
            </w:r>
          </w:p>
        </w:tc>
        <w:tc>
          <w:tcPr>
            <w:tcW w:w="2552" w:type="dxa"/>
          </w:tcPr>
          <w:p w:rsidR="00D81AF0" w:rsidRPr="00D81AF0" w:rsidRDefault="00D81AF0" w:rsidP="00D81AF0">
            <w:pPr>
              <w:spacing w:after="0" w:line="240" w:lineRule="auto"/>
              <w:jc w:val="center"/>
              <w:rPr>
                <w:rFonts w:ascii="Times New Roman" w:eastAsia="Times New Roman" w:hAnsi="Times New Roman" w:cs="Times New Roman"/>
                <w:sz w:val="24"/>
                <w:szCs w:val="24"/>
              </w:rPr>
            </w:pPr>
            <w:r w:rsidRPr="00D81AF0">
              <w:rPr>
                <w:rFonts w:ascii="Times New Roman" w:eastAsia="Times New Roman" w:hAnsi="Times New Roman" w:cs="Times New Roman"/>
                <w:sz w:val="24"/>
                <w:szCs w:val="24"/>
              </w:rPr>
              <w:t xml:space="preserve">МПК (разведение препарата) </w:t>
            </w:r>
          </w:p>
        </w:tc>
        <w:tc>
          <w:tcPr>
            <w:tcW w:w="941" w:type="dxa"/>
          </w:tcPr>
          <w:p w:rsidR="00D81AF0" w:rsidRPr="00D81AF0" w:rsidRDefault="00D81AF0" w:rsidP="00D81AF0">
            <w:pPr>
              <w:spacing w:after="0" w:line="240" w:lineRule="auto"/>
              <w:jc w:val="center"/>
              <w:rPr>
                <w:rFonts w:ascii="Times New Roman" w:eastAsia="Times New Roman" w:hAnsi="Times New Roman" w:cs="Times New Roman"/>
                <w:sz w:val="24"/>
                <w:szCs w:val="24"/>
              </w:rPr>
            </w:pPr>
            <w:r w:rsidRPr="00D81AF0">
              <w:rPr>
                <w:rFonts w:ascii="Times New Roman" w:eastAsia="Times New Roman" w:hAnsi="Times New Roman" w:cs="Times New Roman"/>
                <w:sz w:val="24"/>
                <w:szCs w:val="24"/>
              </w:rPr>
              <w:t>1/2</w:t>
            </w:r>
          </w:p>
          <w:p w:rsidR="00D81AF0" w:rsidRPr="00D81AF0" w:rsidRDefault="00D81AF0" w:rsidP="00D81AF0">
            <w:pPr>
              <w:spacing w:after="0" w:line="240" w:lineRule="auto"/>
              <w:jc w:val="center"/>
              <w:rPr>
                <w:rFonts w:ascii="Times New Roman" w:eastAsia="Times New Roman" w:hAnsi="Times New Roman" w:cs="Times New Roman"/>
                <w:sz w:val="24"/>
                <w:szCs w:val="24"/>
              </w:rPr>
            </w:pPr>
            <w:r w:rsidRPr="00D81AF0">
              <w:rPr>
                <w:rFonts w:ascii="Times New Roman" w:eastAsia="Times New Roman" w:hAnsi="Times New Roman" w:cs="Times New Roman"/>
                <w:sz w:val="24"/>
                <w:szCs w:val="24"/>
              </w:rPr>
              <w:t>МПК</w:t>
            </w:r>
          </w:p>
        </w:tc>
        <w:tc>
          <w:tcPr>
            <w:tcW w:w="2036" w:type="dxa"/>
          </w:tcPr>
          <w:p w:rsidR="00D81AF0" w:rsidRPr="00D81AF0" w:rsidRDefault="00D81AF0" w:rsidP="00D81AF0">
            <w:pPr>
              <w:spacing w:after="0" w:line="240" w:lineRule="auto"/>
              <w:jc w:val="center"/>
              <w:rPr>
                <w:rFonts w:ascii="Times New Roman" w:eastAsia="Times New Roman" w:hAnsi="Times New Roman" w:cs="Times New Roman"/>
                <w:sz w:val="24"/>
                <w:szCs w:val="24"/>
              </w:rPr>
            </w:pPr>
            <w:r w:rsidRPr="00D81AF0">
              <w:rPr>
                <w:rFonts w:ascii="Times New Roman" w:eastAsia="Times New Roman" w:hAnsi="Times New Roman" w:cs="Times New Roman"/>
                <w:sz w:val="24"/>
                <w:szCs w:val="24"/>
              </w:rPr>
              <w:t>Подавление АЛА</w:t>
            </w:r>
          </w:p>
        </w:tc>
      </w:tr>
      <w:tr w:rsidR="00D81AF0" w:rsidRPr="00D81AF0" w:rsidTr="00D81AF0">
        <w:tc>
          <w:tcPr>
            <w:tcW w:w="817" w:type="dxa"/>
          </w:tcPr>
          <w:p w:rsidR="00D81AF0" w:rsidRPr="00D81AF0" w:rsidRDefault="00D81AF0" w:rsidP="00D81AF0">
            <w:pPr>
              <w:spacing w:after="0" w:line="240" w:lineRule="auto"/>
              <w:jc w:val="center"/>
              <w:rPr>
                <w:rFonts w:ascii="Times New Roman" w:eastAsia="Times New Roman" w:hAnsi="Times New Roman" w:cs="Times New Roman"/>
                <w:sz w:val="24"/>
                <w:szCs w:val="24"/>
              </w:rPr>
            </w:pPr>
            <w:r w:rsidRPr="00D81AF0">
              <w:rPr>
                <w:rFonts w:ascii="Times New Roman" w:eastAsia="Times New Roman" w:hAnsi="Times New Roman" w:cs="Times New Roman"/>
                <w:sz w:val="24"/>
                <w:szCs w:val="24"/>
              </w:rPr>
              <w:t>1</w:t>
            </w:r>
          </w:p>
          <w:p w:rsidR="00D81AF0" w:rsidRPr="00D81AF0" w:rsidRDefault="00D81AF0" w:rsidP="00D81AF0">
            <w:pPr>
              <w:spacing w:after="0" w:line="240" w:lineRule="auto"/>
              <w:jc w:val="center"/>
              <w:rPr>
                <w:rFonts w:ascii="Times New Roman" w:eastAsia="Times New Roman" w:hAnsi="Times New Roman" w:cs="Times New Roman"/>
                <w:sz w:val="24"/>
                <w:szCs w:val="24"/>
              </w:rPr>
            </w:pPr>
            <w:r w:rsidRPr="00D81AF0">
              <w:rPr>
                <w:rFonts w:ascii="Times New Roman" w:eastAsia="Times New Roman" w:hAnsi="Times New Roman" w:cs="Times New Roman"/>
                <w:sz w:val="24"/>
                <w:szCs w:val="24"/>
              </w:rPr>
              <w:t>2</w:t>
            </w:r>
          </w:p>
          <w:p w:rsidR="00D81AF0" w:rsidRPr="00D81AF0" w:rsidRDefault="00D81AF0" w:rsidP="00D81AF0">
            <w:pPr>
              <w:spacing w:after="0" w:line="240" w:lineRule="auto"/>
              <w:jc w:val="center"/>
              <w:rPr>
                <w:rFonts w:ascii="Times New Roman" w:eastAsia="Times New Roman" w:hAnsi="Times New Roman" w:cs="Times New Roman"/>
                <w:sz w:val="24"/>
                <w:szCs w:val="24"/>
              </w:rPr>
            </w:pPr>
            <w:r w:rsidRPr="00D81AF0">
              <w:rPr>
                <w:rFonts w:ascii="Times New Roman" w:eastAsia="Times New Roman" w:hAnsi="Times New Roman" w:cs="Times New Roman"/>
                <w:sz w:val="24"/>
                <w:szCs w:val="24"/>
              </w:rPr>
              <w:t>3</w:t>
            </w:r>
          </w:p>
          <w:p w:rsidR="00D81AF0" w:rsidRPr="00D81AF0" w:rsidRDefault="00D81AF0" w:rsidP="00D81AF0">
            <w:pPr>
              <w:spacing w:after="0" w:line="240" w:lineRule="auto"/>
              <w:jc w:val="center"/>
              <w:rPr>
                <w:rFonts w:ascii="Times New Roman" w:eastAsia="Times New Roman" w:hAnsi="Times New Roman" w:cs="Times New Roman"/>
                <w:sz w:val="24"/>
                <w:szCs w:val="24"/>
              </w:rPr>
            </w:pPr>
            <w:r w:rsidRPr="00D81AF0">
              <w:rPr>
                <w:rFonts w:ascii="Times New Roman" w:eastAsia="Times New Roman" w:hAnsi="Times New Roman" w:cs="Times New Roman"/>
                <w:sz w:val="24"/>
                <w:szCs w:val="24"/>
              </w:rPr>
              <w:t>4</w:t>
            </w:r>
          </w:p>
        </w:tc>
        <w:tc>
          <w:tcPr>
            <w:tcW w:w="2126" w:type="dxa"/>
          </w:tcPr>
          <w:p w:rsidR="00D81AF0" w:rsidRPr="00D81AF0" w:rsidRDefault="00D81AF0" w:rsidP="00D81AF0">
            <w:pPr>
              <w:spacing w:after="0" w:line="240" w:lineRule="auto"/>
              <w:jc w:val="both"/>
              <w:rPr>
                <w:rFonts w:ascii="Times New Roman" w:eastAsia="Times New Roman" w:hAnsi="Times New Roman" w:cs="Times New Roman"/>
                <w:sz w:val="24"/>
                <w:szCs w:val="24"/>
              </w:rPr>
            </w:pPr>
            <w:r w:rsidRPr="00D81AF0">
              <w:rPr>
                <w:rFonts w:ascii="Times New Roman" w:eastAsia="Times New Roman" w:hAnsi="Times New Roman" w:cs="Times New Roman"/>
                <w:sz w:val="24"/>
                <w:szCs w:val="24"/>
              </w:rPr>
              <w:t>Витамин А</w:t>
            </w:r>
          </w:p>
          <w:p w:rsidR="00D81AF0" w:rsidRPr="00D81AF0" w:rsidRDefault="00D81AF0" w:rsidP="00D81AF0">
            <w:pPr>
              <w:spacing w:after="0" w:line="240" w:lineRule="auto"/>
              <w:jc w:val="both"/>
              <w:rPr>
                <w:rFonts w:ascii="Times New Roman" w:eastAsia="Times New Roman" w:hAnsi="Times New Roman" w:cs="Times New Roman"/>
                <w:sz w:val="24"/>
                <w:szCs w:val="24"/>
              </w:rPr>
            </w:pPr>
            <w:r w:rsidRPr="00D81AF0">
              <w:rPr>
                <w:rFonts w:ascii="Times New Roman" w:eastAsia="Times New Roman" w:hAnsi="Times New Roman" w:cs="Times New Roman"/>
                <w:sz w:val="24"/>
                <w:szCs w:val="24"/>
              </w:rPr>
              <w:t>Хлорофиллипт</w:t>
            </w:r>
          </w:p>
          <w:p w:rsidR="00D81AF0" w:rsidRPr="00D81AF0" w:rsidRDefault="00D81AF0" w:rsidP="00D81AF0">
            <w:pPr>
              <w:spacing w:after="0" w:line="240" w:lineRule="auto"/>
              <w:jc w:val="both"/>
              <w:rPr>
                <w:rFonts w:ascii="Times New Roman" w:eastAsia="Times New Roman" w:hAnsi="Times New Roman" w:cs="Times New Roman"/>
                <w:sz w:val="24"/>
                <w:szCs w:val="24"/>
              </w:rPr>
            </w:pPr>
            <w:r w:rsidRPr="00D81AF0">
              <w:rPr>
                <w:rFonts w:ascii="Times New Roman" w:eastAsia="Times New Roman" w:hAnsi="Times New Roman" w:cs="Times New Roman"/>
                <w:sz w:val="24"/>
                <w:szCs w:val="24"/>
              </w:rPr>
              <w:t>Фурацилин</w:t>
            </w:r>
          </w:p>
          <w:p w:rsidR="00D81AF0" w:rsidRPr="00D81AF0" w:rsidRDefault="00D81AF0" w:rsidP="00D81AF0">
            <w:pPr>
              <w:spacing w:after="0" w:line="240" w:lineRule="auto"/>
              <w:jc w:val="both"/>
              <w:rPr>
                <w:rFonts w:ascii="Times New Roman" w:eastAsia="Times New Roman" w:hAnsi="Times New Roman" w:cs="Times New Roman"/>
                <w:sz w:val="24"/>
                <w:szCs w:val="24"/>
              </w:rPr>
            </w:pPr>
            <w:r w:rsidRPr="00D81AF0">
              <w:rPr>
                <w:rFonts w:ascii="Times New Roman" w:eastAsia="Times New Roman" w:hAnsi="Times New Roman" w:cs="Times New Roman"/>
                <w:sz w:val="24"/>
                <w:szCs w:val="24"/>
              </w:rPr>
              <w:t>Риванол</w:t>
            </w:r>
          </w:p>
        </w:tc>
        <w:tc>
          <w:tcPr>
            <w:tcW w:w="2552" w:type="dxa"/>
          </w:tcPr>
          <w:p w:rsidR="00D81AF0" w:rsidRPr="00D81AF0" w:rsidRDefault="00D81AF0" w:rsidP="00D81AF0">
            <w:pPr>
              <w:spacing w:after="0" w:line="240" w:lineRule="auto"/>
              <w:jc w:val="center"/>
              <w:rPr>
                <w:rFonts w:ascii="Times New Roman" w:eastAsia="Times New Roman" w:hAnsi="Times New Roman" w:cs="Times New Roman"/>
                <w:sz w:val="24"/>
                <w:szCs w:val="24"/>
              </w:rPr>
            </w:pPr>
          </w:p>
        </w:tc>
        <w:tc>
          <w:tcPr>
            <w:tcW w:w="941" w:type="dxa"/>
          </w:tcPr>
          <w:p w:rsidR="00D81AF0" w:rsidRPr="00D81AF0" w:rsidRDefault="00D81AF0" w:rsidP="00D81AF0">
            <w:pPr>
              <w:spacing w:after="0" w:line="240" w:lineRule="auto"/>
              <w:jc w:val="center"/>
              <w:rPr>
                <w:rFonts w:ascii="Times New Roman" w:eastAsia="Times New Roman" w:hAnsi="Times New Roman" w:cs="Times New Roman"/>
                <w:sz w:val="24"/>
                <w:szCs w:val="24"/>
              </w:rPr>
            </w:pPr>
          </w:p>
        </w:tc>
        <w:tc>
          <w:tcPr>
            <w:tcW w:w="2036" w:type="dxa"/>
          </w:tcPr>
          <w:p w:rsidR="00D81AF0" w:rsidRPr="00D81AF0" w:rsidRDefault="00D81AF0" w:rsidP="00D81AF0">
            <w:pPr>
              <w:spacing w:after="0" w:line="240" w:lineRule="auto"/>
              <w:jc w:val="center"/>
              <w:rPr>
                <w:rFonts w:ascii="Times New Roman" w:eastAsia="Times New Roman" w:hAnsi="Times New Roman" w:cs="Times New Roman"/>
                <w:sz w:val="24"/>
                <w:szCs w:val="24"/>
              </w:rPr>
            </w:pPr>
          </w:p>
        </w:tc>
      </w:tr>
    </w:tbl>
    <w:p w:rsidR="00D81AF0" w:rsidRPr="00D81AF0" w:rsidRDefault="00D81AF0" w:rsidP="00D81AF0">
      <w:pPr>
        <w:spacing w:after="0" w:line="240" w:lineRule="auto"/>
        <w:ind w:firstLine="720"/>
        <w:jc w:val="both"/>
        <w:rPr>
          <w:rFonts w:ascii="Times New Roman" w:eastAsia="Times New Roman" w:hAnsi="Times New Roman" w:cs="Times New Roman"/>
          <w:bCs/>
          <w:sz w:val="24"/>
          <w:szCs w:val="24"/>
        </w:rPr>
      </w:pPr>
    </w:p>
    <w:p w:rsidR="00D81AF0" w:rsidRPr="00D81AF0" w:rsidRDefault="00D81AF0" w:rsidP="00D81AF0">
      <w:pPr>
        <w:spacing w:after="0" w:line="240" w:lineRule="auto"/>
        <w:ind w:firstLine="720"/>
        <w:jc w:val="both"/>
        <w:rPr>
          <w:rFonts w:ascii="Times New Roman" w:eastAsia="Times New Roman" w:hAnsi="Times New Roman" w:cs="Times New Roman"/>
          <w:sz w:val="24"/>
          <w:szCs w:val="24"/>
        </w:rPr>
      </w:pPr>
      <w:r w:rsidRPr="00D81AF0">
        <w:rPr>
          <w:rFonts w:ascii="Times New Roman" w:eastAsia="Times New Roman" w:hAnsi="Times New Roman" w:cs="Times New Roman"/>
          <w:bCs/>
          <w:sz w:val="24"/>
          <w:szCs w:val="24"/>
        </w:rPr>
        <w:t>Вывод</w:t>
      </w:r>
      <w:r w:rsidRPr="00D81AF0">
        <w:rPr>
          <w:rFonts w:ascii="Times New Roman" w:eastAsia="Times New Roman" w:hAnsi="Times New Roman" w:cs="Times New Roman"/>
          <w:b/>
          <w:sz w:val="24"/>
          <w:szCs w:val="24"/>
        </w:rPr>
        <w:t>:</w:t>
      </w:r>
      <w:r w:rsidRPr="00D81AF0">
        <w:rPr>
          <w:rFonts w:ascii="Times New Roman" w:eastAsia="Times New Roman" w:hAnsi="Times New Roman" w:cs="Times New Roman"/>
          <w:sz w:val="24"/>
          <w:szCs w:val="24"/>
        </w:rPr>
        <w:t xml:space="preserve"> (ответить на вопросы:Какой из препаратов будет наиболее эффективен при санации стафилококкового бактерионосителя?Почему?). </w:t>
      </w:r>
    </w:p>
    <w:p w:rsidR="00D81AF0" w:rsidRPr="00D81AF0" w:rsidRDefault="00D81AF0" w:rsidP="00D81AF0">
      <w:pPr>
        <w:spacing w:after="0" w:line="240" w:lineRule="auto"/>
        <w:ind w:firstLine="720"/>
        <w:jc w:val="both"/>
        <w:rPr>
          <w:rFonts w:ascii="Times New Roman" w:eastAsia="Times New Roman" w:hAnsi="Times New Roman" w:cs="Times New Roman"/>
          <w:sz w:val="24"/>
          <w:szCs w:val="24"/>
        </w:rPr>
      </w:pPr>
    </w:p>
    <w:p w:rsidR="00D81AF0" w:rsidRDefault="00D81AF0" w:rsidP="00D81AF0">
      <w:pPr>
        <w:keepNext/>
        <w:widowControl w:val="0"/>
        <w:spacing w:after="0" w:line="240" w:lineRule="auto"/>
        <w:ind w:firstLine="400"/>
        <w:jc w:val="both"/>
        <w:outlineLvl w:val="1"/>
        <w:rPr>
          <w:rFonts w:ascii="Times New Roman" w:eastAsia="Times New Roman" w:hAnsi="Times New Roman" w:cs="Times New Roman"/>
          <w:b/>
          <w:bCs/>
          <w:i/>
          <w:sz w:val="24"/>
          <w:szCs w:val="24"/>
          <w:lang w:eastAsia="ru-RU"/>
        </w:rPr>
      </w:pPr>
    </w:p>
    <w:p w:rsidR="002812DC" w:rsidRDefault="002812DC" w:rsidP="00D81AF0">
      <w:pPr>
        <w:keepNext/>
        <w:widowControl w:val="0"/>
        <w:spacing w:after="0" w:line="240" w:lineRule="auto"/>
        <w:ind w:firstLine="400"/>
        <w:jc w:val="both"/>
        <w:outlineLvl w:val="1"/>
        <w:rPr>
          <w:rFonts w:ascii="Times New Roman" w:eastAsia="Times New Roman" w:hAnsi="Times New Roman" w:cs="Times New Roman"/>
          <w:b/>
          <w:bCs/>
          <w:i/>
          <w:sz w:val="24"/>
          <w:szCs w:val="24"/>
          <w:lang w:eastAsia="ru-RU"/>
        </w:rPr>
      </w:pPr>
    </w:p>
    <w:p w:rsidR="002812DC" w:rsidRPr="00D81AF0" w:rsidRDefault="002812DC" w:rsidP="00D81AF0">
      <w:pPr>
        <w:keepNext/>
        <w:widowControl w:val="0"/>
        <w:spacing w:after="0" w:line="240" w:lineRule="auto"/>
        <w:ind w:firstLine="400"/>
        <w:jc w:val="both"/>
        <w:outlineLvl w:val="1"/>
        <w:rPr>
          <w:rFonts w:ascii="Times New Roman" w:eastAsia="Times New Roman" w:hAnsi="Times New Roman" w:cs="Times New Roman"/>
          <w:b/>
          <w:bCs/>
          <w:i/>
          <w:sz w:val="24"/>
          <w:szCs w:val="24"/>
          <w:lang w:eastAsia="ru-RU"/>
        </w:rPr>
      </w:pPr>
    </w:p>
    <w:p w:rsidR="00D81AF0" w:rsidRPr="00D81AF0" w:rsidRDefault="00D81AF0" w:rsidP="00D81AF0">
      <w:pPr>
        <w:keepNext/>
        <w:widowControl w:val="0"/>
        <w:spacing w:after="0" w:line="240" w:lineRule="auto"/>
        <w:ind w:firstLine="400"/>
        <w:jc w:val="both"/>
        <w:outlineLvl w:val="1"/>
        <w:rPr>
          <w:rFonts w:ascii="Times New Roman" w:eastAsia="Times New Roman" w:hAnsi="Times New Roman" w:cs="Times New Roman"/>
          <w:b/>
          <w:bCs/>
          <w:sz w:val="24"/>
          <w:szCs w:val="24"/>
          <w:lang w:eastAsia="ru-RU"/>
        </w:rPr>
      </w:pPr>
      <w:r w:rsidRPr="00D81AF0">
        <w:rPr>
          <w:rFonts w:ascii="Times New Roman" w:eastAsia="Times New Roman" w:hAnsi="Times New Roman" w:cs="Times New Roman"/>
          <w:b/>
          <w:bCs/>
          <w:sz w:val="24"/>
          <w:szCs w:val="24"/>
          <w:lang w:eastAsia="ru-RU"/>
        </w:rPr>
        <w:t xml:space="preserve">                                                   Работа  3 </w:t>
      </w:r>
    </w:p>
    <w:p w:rsidR="00D81AF0" w:rsidRPr="00D81AF0" w:rsidRDefault="00D81AF0" w:rsidP="00D81AF0">
      <w:pPr>
        <w:spacing w:after="0" w:line="240" w:lineRule="auto"/>
        <w:ind w:firstLine="720"/>
        <w:rPr>
          <w:rFonts w:ascii="Times New Roman" w:eastAsia="Times New Roman" w:hAnsi="Times New Roman" w:cs="Times New Roman"/>
          <w:bCs/>
          <w:sz w:val="24"/>
          <w:szCs w:val="24"/>
        </w:rPr>
      </w:pPr>
      <w:r w:rsidRPr="00D81AF0">
        <w:rPr>
          <w:rFonts w:ascii="Times New Roman" w:eastAsia="Times New Roman" w:hAnsi="Times New Roman" w:cs="Times New Roman"/>
          <w:b/>
          <w:sz w:val="24"/>
          <w:szCs w:val="24"/>
        </w:rPr>
        <w:t xml:space="preserve">Цель: </w:t>
      </w:r>
      <w:r w:rsidRPr="00D81AF0">
        <w:rPr>
          <w:rFonts w:ascii="Times New Roman" w:eastAsia="Times New Roman" w:hAnsi="Times New Roman" w:cs="Times New Roman"/>
          <w:bCs/>
          <w:sz w:val="24"/>
          <w:szCs w:val="24"/>
        </w:rPr>
        <w:t xml:space="preserve">Провести бактериоскопический метод диагностики менингита. </w:t>
      </w:r>
    </w:p>
    <w:p w:rsidR="00D81AF0" w:rsidRPr="00D81AF0" w:rsidRDefault="00D81AF0" w:rsidP="00D81AF0">
      <w:pPr>
        <w:spacing w:after="0" w:line="240" w:lineRule="auto"/>
        <w:ind w:firstLine="720"/>
        <w:jc w:val="both"/>
        <w:rPr>
          <w:rFonts w:ascii="Times New Roman" w:eastAsia="Times New Roman" w:hAnsi="Times New Roman" w:cs="Times New Roman"/>
          <w:bCs/>
          <w:sz w:val="24"/>
          <w:szCs w:val="24"/>
        </w:rPr>
      </w:pPr>
      <w:r w:rsidRPr="00D81AF0">
        <w:rPr>
          <w:rFonts w:ascii="Times New Roman" w:eastAsia="Times New Roman" w:hAnsi="Times New Roman" w:cs="Times New Roman"/>
          <w:b/>
          <w:sz w:val="24"/>
          <w:szCs w:val="24"/>
        </w:rPr>
        <w:t>Задача.</w:t>
      </w:r>
      <w:r w:rsidRPr="00D81AF0">
        <w:rPr>
          <w:rFonts w:ascii="Times New Roman" w:eastAsia="Times New Roman" w:hAnsi="Times New Roman" w:cs="Times New Roman"/>
          <w:bCs/>
          <w:sz w:val="24"/>
          <w:szCs w:val="24"/>
        </w:rPr>
        <w:t xml:space="preserve"> В клинику поступил больной без сознания, с высокой температурой, ригидностью затылочных мышц. Возникло подозрение на эпидемический цереброспинальный менингит. Для подтверждения диагноза сделана спинномозговая пункция. Получена спинномозговая жидкость, мутная. Приготовлен микропрепарат из осадка спинномозговой жидкости, окрашен по Граму. Изучите препарат, зарисуйте и решите вопрос о подтверждении диагноза. </w:t>
      </w:r>
    </w:p>
    <w:p w:rsidR="00D81AF0" w:rsidRPr="00D81AF0" w:rsidRDefault="00D81AF0" w:rsidP="00D81AF0">
      <w:pPr>
        <w:spacing w:after="0" w:line="240" w:lineRule="auto"/>
        <w:ind w:firstLine="720"/>
        <w:rPr>
          <w:rFonts w:ascii="Times New Roman" w:eastAsia="Times New Roman" w:hAnsi="Times New Roman" w:cs="Times New Roman"/>
          <w:bCs/>
          <w:sz w:val="24"/>
          <w:szCs w:val="24"/>
        </w:rPr>
      </w:pPr>
    </w:p>
    <w:p w:rsidR="00D81AF0" w:rsidRPr="00D81AF0" w:rsidRDefault="00D81AF0" w:rsidP="00D81AF0">
      <w:pPr>
        <w:spacing w:after="0" w:line="240" w:lineRule="auto"/>
        <w:ind w:firstLine="720"/>
        <w:rPr>
          <w:rFonts w:ascii="Times New Roman" w:eastAsia="Times New Roman" w:hAnsi="Times New Roman" w:cs="Times New Roman"/>
          <w:bCs/>
          <w:sz w:val="24"/>
          <w:szCs w:val="24"/>
        </w:rPr>
      </w:pPr>
      <w:r w:rsidRPr="00D81AF0">
        <w:rPr>
          <w:rFonts w:ascii="Times New Roman" w:eastAsia="Times New Roman" w:hAnsi="Times New Roman" w:cs="Times New Roman"/>
          <w:bCs/>
          <w:sz w:val="24"/>
          <w:szCs w:val="24"/>
        </w:rPr>
        <w:t xml:space="preserve">ПРОТОКОЛ ИССЛЕДОВАНИЯ: </w:t>
      </w:r>
    </w:p>
    <w:p w:rsidR="00D81AF0" w:rsidRPr="00D81AF0" w:rsidRDefault="00D81AF0" w:rsidP="00D81AF0">
      <w:pPr>
        <w:spacing w:after="0" w:line="240" w:lineRule="auto"/>
        <w:ind w:firstLine="720"/>
        <w:rPr>
          <w:rFonts w:ascii="Times New Roman" w:eastAsia="Times New Roman" w:hAnsi="Times New Roman" w:cs="Times New Roman"/>
          <w:bCs/>
          <w:sz w:val="24"/>
          <w:szCs w:val="24"/>
        </w:rPr>
      </w:pPr>
      <w:r w:rsidRPr="00D81AF0">
        <w:rPr>
          <w:rFonts w:ascii="Times New Roman" w:eastAsia="Times New Roman" w:hAnsi="Times New Roman" w:cs="Times New Roman"/>
          <w:bCs/>
          <w:sz w:val="24"/>
          <w:szCs w:val="24"/>
        </w:rPr>
        <w:t xml:space="preserve">Цель: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4"/>
        <w:gridCol w:w="3285"/>
        <w:gridCol w:w="3285"/>
      </w:tblGrid>
      <w:tr w:rsidR="00D81AF0" w:rsidRPr="00D81AF0" w:rsidTr="00D81AF0">
        <w:tc>
          <w:tcPr>
            <w:tcW w:w="3284" w:type="dxa"/>
          </w:tcPr>
          <w:p w:rsidR="00D81AF0" w:rsidRPr="00D81AF0" w:rsidRDefault="00D81AF0" w:rsidP="00D81AF0">
            <w:pPr>
              <w:keepNext/>
              <w:spacing w:after="0" w:line="240" w:lineRule="auto"/>
              <w:jc w:val="center"/>
              <w:outlineLvl w:val="4"/>
              <w:rPr>
                <w:rFonts w:ascii="Times New Roman" w:eastAsia="Times New Roman" w:hAnsi="Times New Roman" w:cs="Times New Roman"/>
                <w:b/>
                <w:bCs/>
                <w:sz w:val="24"/>
                <w:szCs w:val="24"/>
                <w:lang w:eastAsia="ru-RU"/>
              </w:rPr>
            </w:pPr>
            <w:r w:rsidRPr="00D81AF0">
              <w:rPr>
                <w:rFonts w:ascii="Times New Roman" w:eastAsia="Times New Roman" w:hAnsi="Times New Roman" w:cs="Times New Roman"/>
                <w:b/>
                <w:bCs/>
                <w:sz w:val="24"/>
                <w:szCs w:val="24"/>
                <w:lang w:eastAsia="ru-RU"/>
              </w:rPr>
              <w:t xml:space="preserve">Исследуемый материал </w:t>
            </w:r>
          </w:p>
          <w:p w:rsidR="00D81AF0" w:rsidRPr="00D81AF0" w:rsidRDefault="00D81AF0" w:rsidP="00D81AF0">
            <w:pPr>
              <w:spacing w:after="0" w:line="240" w:lineRule="auto"/>
              <w:rPr>
                <w:rFonts w:ascii="Times New Roman" w:eastAsia="Times New Roman" w:hAnsi="Times New Roman" w:cs="Times New Roman"/>
                <w:sz w:val="24"/>
                <w:szCs w:val="24"/>
              </w:rPr>
            </w:pPr>
          </w:p>
        </w:tc>
        <w:tc>
          <w:tcPr>
            <w:tcW w:w="3285" w:type="dxa"/>
          </w:tcPr>
          <w:p w:rsidR="00D81AF0" w:rsidRPr="00D81AF0" w:rsidRDefault="00D81AF0" w:rsidP="00D81AF0">
            <w:pPr>
              <w:keepNext/>
              <w:spacing w:after="0" w:line="240" w:lineRule="auto"/>
              <w:jc w:val="center"/>
              <w:outlineLvl w:val="4"/>
              <w:rPr>
                <w:rFonts w:ascii="Times New Roman" w:eastAsia="Times New Roman" w:hAnsi="Times New Roman" w:cs="Times New Roman"/>
                <w:b/>
                <w:bCs/>
                <w:sz w:val="24"/>
                <w:szCs w:val="24"/>
                <w:lang w:eastAsia="ru-RU"/>
              </w:rPr>
            </w:pPr>
            <w:r w:rsidRPr="00D81AF0">
              <w:rPr>
                <w:rFonts w:ascii="Times New Roman" w:eastAsia="Times New Roman" w:hAnsi="Times New Roman" w:cs="Times New Roman"/>
                <w:b/>
                <w:bCs/>
                <w:sz w:val="24"/>
                <w:szCs w:val="24"/>
                <w:lang w:eastAsia="ru-RU"/>
              </w:rPr>
              <w:t xml:space="preserve">Метод диагностики </w:t>
            </w:r>
          </w:p>
        </w:tc>
        <w:tc>
          <w:tcPr>
            <w:tcW w:w="3285" w:type="dxa"/>
          </w:tcPr>
          <w:p w:rsidR="00D81AF0" w:rsidRPr="00D81AF0" w:rsidRDefault="00D81AF0" w:rsidP="00D81AF0">
            <w:pPr>
              <w:keepNext/>
              <w:spacing w:after="0" w:line="240" w:lineRule="auto"/>
              <w:jc w:val="center"/>
              <w:outlineLvl w:val="4"/>
              <w:rPr>
                <w:rFonts w:ascii="Times New Roman" w:eastAsia="Times New Roman" w:hAnsi="Times New Roman" w:cs="Times New Roman"/>
                <w:b/>
                <w:bCs/>
                <w:sz w:val="24"/>
                <w:szCs w:val="24"/>
                <w:lang w:eastAsia="ru-RU"/>
              </w:rPr>
            </w:pPr>
            <w:r w:rsidRPr="00D81AF0">
              <w:rPr>
                <w:rFonts w:ascii="Times New Roman" w:eastAsia="Times New Roman" w:hAnsi="Times New Roman" w:cs="Times New Roman"/>
                <w:b/>
                <w:bCs/>
                <w:sz w:val="24"/>
                <w:szCs w:val="24"/>
                <w:lang w:eastAsia="ru-RU"/>
              </w:rPr>
              <w:t xml:space="preserve">Рисунок </w:t>
            </w:r>
          </w:p>
          <w:p w:rsidR="00D81AF0" w:rsidRPr="00D81AF0" w:rsidRDefault="00D81AF0" w:rsidP="00D81AF0">
            <w:pPr>
              <w:spacing w:after="0" w:line="240" w:lineRule="auto"/>
              <w:jc w:val="center"/>
              <w:rPr>
                <w:rFonts w:ascii="Times New Roman" w:eastAsia="Times New Roman" w:hAnsi="Times New Roman" w:cs="Times New Roman"/>
                <w:bCs/>
                <w:sz w:val="24"/>
                <w:szCs w:val="24"/>
              </w:rPr>
            </w:pPr>
            <w:r w:rsidRPr="00D81AF0">
              <w:rPr>
                <w:rFonts w:ascii="Times New Roman" w:eastAsia="Times New Roman" w:hAnsi="Times New Roman" w:cs="Times New Roman"/>
                <w:bCs/>
                <w:sz w:val="24"/>
                <w:szCs w:val="24"/>
              </w:rPr>
              <w:t>с обозначения</w:t>
            </w:r>
          </w:p>
        </w:tc>
      </w:tr>
      <w:tr w:rsidR="00D81AF0" w:rsidRPr="00D81AF0" w:rsidTr="00D81AF0">
        <w:tc>
          <w:tcPr>
            <w:tcW w:w="3284" w:type="dxa"/>
          </w:tcPr>
          <w:p w:rsidR="00D81AF0" w:rsidRPr="00D81AF0" w:rsidRDefault="00D81AF0" w:rsidP="00D81AF0">
            <w:pPr>
              <w:spacing w:after="0" w:line="240" w:lineRule="auto"/>
              <w:rPr>
                <w:rFonts w:ascii="Times New Roman" w:eastAsia="Times New Roman" w:hAnsi="Times New Roman" w:cs="Times New Roman"/>
                <w:bCs/>
                <w:sz w:val="24"/>
                <w:szCs w:val="24"/>
              </w:rPr>
            </w:pPr>
          </w:p>
        </w:tc>
        <w:tc>
          <w:tcPr>
            <w:tcW w:w="3285" w:type="dxa"/>
          </w:tcPr>
          <w:p w:rsidR="00D81AF0" w:rsidRPr="00D81AF0" w:rsidRDefault="00D81AF0" w:rsidP="00D81AF0">
            <w:pPr>
              <w:spacing w:after="0" w:line="240" w:lineRule="auto"/>
              <w:rPr>
                <w:rFonts w:ascii="Times New Roman" w:eastAsia="Times New Roman" w:hAnsi="Times New Roman" w:cs="Times New Roman"/>
                <w:bCs/>
                <w:sz w:val="24"/>
                <w:szCs w:val="24"/>
              </w:rPr>
            </w:pPr>
          </w:p>
        </w:tc>
        <w:tc>
          <w:tcPr>
            <w:tcW w:w="3285" w:type="dxa"/>
          </w:tcPr>
          <w:p w:rsidR="00D81AF0" w:rsidRPr="00D81AF0" w:rsidRDefault="00D81AF0" w:rsidP="00D81AF0">
            <w:pPr>
              <w:spacing w:after="0" w:line="240" w:lineRule="auto"/>
              <w:rPr>
                <w:rFonts w:ascii="Times New Roman" w:eastAsia="Times New Roman" w:hAnsi="Times New Roman" w:cs="Times New Roman"/>
                <w:bCs/>
                <w:sz w:val="24"/>
                <w:szCs w:val="24"/>
              </w:rPr>
            </w:pPr>
          </w:p>
        </w:tc>
      </w:tr>
    </w:tbl>
    <w:p w:rsidR="00D81AF0" w:rsidRPr="00D81AF0" w:rsidRDefault="00D81AF0" w:rsidP="00D81AF0">
      <w:pPr>
        <w:spacing w:after="0" w:line="240" w:lineRule="auto"/>
        <w:rPr>
          <w:rFonts w:ascii="Times New Roman" w:eastAsia="Times New Roman" w:hAnsi="Times New Roman" w:cs="Times New Roman"/>
          <w:bCs/>
          <w:sz w:val="24"/>
          <w:szCs w:val="24"/>
        </w:rPr>
      </w:pPr>
      <w:r w:rsidRPr="00D81AF0">
        <w:rPr>
          <w:rFonts w:ascii="Times New Roman" w:eastAsia="Times New Roman" w:hAnsi="Times New Roman" w:cs="Times New Roman"/>
          <w:bCs/>
          <w:sz w:val="24"/>
          <w:szCs w:val="24"/>
        </w:rPr>
        <w:tab/>
      </w:r>
    </w:p>
    <w:p w:rsidR="00D81AF0" w:rsidRPr="00D81AF0" w:rsidRDefault="00D81AF0" w:rsidP="00D81AF0">
      <w:pPr>
        <w:spacing w:after="0" w:line="240" w:lineRule="auto"/>
        <w:jc w:val="both"/>
        <w:rPr>
          <w:rFonts w:ascii="Times New Roman" w:eastAsia="Times New Roman" w:hAnsi="Times New Roman" w:cs="Times New Roman"/>
          <w:bCs/>
          <w:sz w:val="24"/>
          <w:szCs w:val="24"/>
        </w:rPr>
      </w:pPr>
      <w:r w:rsidRPr="00D81AF0">
        <w:rPr>
          <w:rFonts w:ascii="Times New Roman" w:eastAsia="Times New Roman" w:hAnsi="Times New Roman" w:cs="Times New Roman"/>
          <w:bCs/>
          <w:sz w:val="24"/>
          <w:szCs w:val="24"/>
        </w:rPr>
        <w:tab/>
        <w:t xml:space="preserve">Вывод: (ответить на вопросы: 1. Подтвержден ли диагноз менингококкового менингита? Почему? 2. Какие особенности взаимодействия менингококков с лейкоцитами?). </w:t>
      </w:r>
    </w:p>
    <w:p w:rsidR="00D81AF0" w:rsidRPr="00D81AF0" w:rsidRDefault="00D81AF0" w:rsidP="00D81AF0">
      <w:pPr>
        <w:spacing w:after="0" w:line="240" w:lineRule="auto"/>
        <w:outlineLvl w:val="7"/>
        <w:rPr>
          <w:rFonts w:ascii="Times New Roman" w:eastAsia="Times New Roman" w:hAnsi="Times New Roman" w:cs="Times New Roman"/>
          <w:i/>
          <w:iCs/>
          <w:sz w:val="24"/>
          <w:szCs w:val="24"/>
        </w:rPr>
      </w:pPr>
    </w:p>
    <w:p w:rsidR="00D81AF0" w:rsidRPr="00D81AF0" w:rsidRDefault="00D81AF0" w:rsidP="00D81AF0">
      <w:pPr>
        <w:spacing w:after="0" w:line="240" w:lineRule="auto"/>
        <w:outlineLvl w:val="7"/>
        <w:rPr>
          <w:rFonts w:ascii="Times New Roman" w:eastAsia="Times New Roman" w:hAnsi="Times New Roman" w:cs="Times New Roman"/>
          <w:b/>
          <w:iCs/>
          <w:sz w:val="24"/>
          <w:szCs w:val="24"/>
        </w:rPr>
      </w:pPr>
      <w:r w:rsidRPr="00D81AF0">
        <w:rPr>
          <w:rFonts w:ascii="Times New Roman" w:eastAsia="Times New Roman" w:hAnsi="Times New Roman" w:cs="Times New Roman"/>
          <w:b/>
          <w:iCs/>
          <w:sz w:val="24"/>
          <w:szCs w:val="24"/>
        </w:rPr>
        <w:t xml:space="preserve">                                                                  А Н Н О Т А Ц И И</w:t>
      </w:r>
    </w:p>
    <w:p w:rsidR="00D81AF0" w:rsidRPr="00D81AF0" w:rsidRDefault="00D81AF0" w:rsidP="00D81AF0">
      <w:pPr>
        <w:spacing w:after="0" w:line="240" w:lineRule="auto"/>
        <w:ind w:firstLine="720"/>
        <w:jc w:val="both"/>
        <w:rPr>
          <w:rFonts w:ascii="Times New Roman" w:eastAsia="Times New Roman" w:hAnsi="Times New Roman" w:cs="Times New Roman"/>
          <w:sz w:val="24"/>
          <w:szCs w:val="24"/>
        </w:rPr>
      </w:pPr>
      <w:r w:rsidRPr="00D81AF0">
        <w:rPr>
          <w:rFonts w:ascii="Times New Roman" w:eastAsia="Times New Roman" w:hAnsi="Times New Roman" w:cs="Times New Roman"/>
          <w:sz w:val="24"/>
          <w:szCs w:val="24"/>
        </w:rPr>
        <w:t>к препаратам по теме: «Микробиология стафилококковых инфекций».</w:t>
      </w:r>
    </w:p>
    <w:p w:rsidR="00D81AF0" w:rsidRPr="00D81AF0" w:rsidRDefault="00D81AF0" w:rsidP="00D81AF0">
      <w:pPr>
        <w:spacing w:after="0" w:line="240" w:lineRule="auto"/>
        <w:ind w:firstLine="720"/>
        <w:jc w:val="center"/>
        <w:rPr>
          <w:rFonts w:ascii="Times New Roman" w:eastAsia="Times New Roman" w:hAnsi="Times New Roman" w:cs="Times New Roman"/>
          <w:b/>
          <w:snapToGrid w:val="0"/>
          <w:sz w:val="24"/>
          <w:szCs w:val="24"/>
          <w:lang w:eastAsia="ru-RU"/>
        </w:rPr>
      </w:pPr>
    </w:p>
    <w:p w:rsidR="00D81AF0" w:rsidRPr="00D81AF0" w:rsidRDefault="00D81AF0" w:rsidP="00D81AF0">
      <w:pPr>
        <w:spacing w:after="0" w:line="240" w:lineRule="auto"/>
        <w:ind w:firstLine="720"/>
        <w:jc w:val="center"/>
        <w:rPr>
          <w:rFonts w:ascii="Times New Roman" w:eastAsia="Times New Roman" w:hAnsi="Times New Roman" w:cs="Times New Roman"/>
          <w:b/>
          <w:caps/>
          <w:snapToGrid w:val="0"/>
          <w:sz w:val="24"/>
          <w:szCs w:val="24"/>
          <w:u w:val="single"/>
          <w:lang w:eastAsia="ru-RU"/>
        </w:rPr>
      </w:pPr>
    </w:p>
    <w:p w:rsidR="00D81AF0" w:rsidRPr="00D81AF0" w:rsidRDefault="00D81AF0" w:rsidP="00D81AF0">
      <w:pPr>
        <w:spacing w:after="0" w:line="240" w:lineRule="auto"/>
        <w:ind w:firstLine="720"/>
        <w:jc w:val="center"/>
        <w:rPr>
          <w:rFonts w:ascii="Times New Roman" w:eastAsia="Times New Roman" w:hAnsi="Times New Roman" w:cs="Times New Roman"/>
          <w:b/>
          <w:caps/>
          <w:snapToGrid w:val="0"/>
          <w:sz w:val="24"/>
          <w:szCs w:val="24"/>
          <w:u w:val="single"/>
          <w:lang w:eastAsia="ru-RU"/>
        </w:rPr>
      </w:pPr>
      <w:smartTag w:uri="urn:schemas-microsoft-com:office:smarttags" w:element="place">
        <w:r w:rsidRPr="00D81AF0">
          <w:rPr>
            <w:rFonts w:ascii="Times New Roman" w:eastAsia="Times New Roman" w:hAnsi="Times New Roman" w:cs="Times New Roman"/>
            <w:b/>
            <w:caps/>
            <w:snapToGrid w:val="0"/>
            <w:sz w:val="24"/>
            <w:szCs w:val="24"/>
            <w:u w:val="single"/>
            <w:lang w:val="en-US" w:eastAsia="ru-RU"/>
          </w:rPr>
          <w:t>I</w:t>
        </w:r>
        <w:r w:rsidRPr="00D81AF0">
          <w:rPr>
            <w:rFonts w:ascii="Times New Roman" w:eastAsia="Times New Roman" w:hAnsi="Times New Roman" w:cs="Times New Roman"/>
            <w:b/>
            <w:caps/>
            <w:snapToGrid w:val="0"/>
            <w:sz w:val="24"/>
            <w:szCs w:val="24"/>
            <w:u w:val="single"/>
            <w:lang w:eastAsia="ru-RU"/>
          </w:rPr>
          <w:t>.</w:t>
        </w:r>
      </w:smartTag>
      <w:r w:rsidRPr="00D81AF0">
        <w:rPr>
          <w:rFonts w:ascii="Times New Roman" w:eastAsia="Times New Roman" w:hAnsi="Times New Roman" w:cs="Times New Roman"/>
          <w:b/>
          <w:caps/>
          <w:snapToGrid w:val="0"/>
          <w:sz w:val="24"/>
          <w:szCs w:val="24"/>
          <w:u w:val="single"/>
          <w:lang w:eastAsia="ru-RU"/>
        </w:rPr>
        <w:t xml:space="preserve"> Лечебно-профилактические  препараты</w:t>
      </w:r>
    </w:p>
    <w:p w:rsidR="00D81AF0" w:rsidRPr="00D81AF0" w:rsidRDefault="00D81AF0" w:rsidP="00D81AF0">
      <w:pPr>
        <w:spacing w:after="0" w:line="240" w:lineRule="auto"/>
        <w:ind w:firstLine="720"/>
        <w:jc w:val="center"/>
        <w:rPr>
          <w:rFonts w:ascii="Times New Roman" w:eastAsia="Times New Roman" w:hAnsi="Times New Roman" w:cs="Times New Roman"/>
          <w:b/>
          <w:snapToGrid w:val="0"/>
          <w:sz w:val="24"/>
          <w:szCs w:val="24"/>
          <w:lang w:eastAsia="ru-RU"/>
        </w:rPr>
      </w:pPr>
    </w:p>
    <w:p w:rsidR="00D81AF0" w:rsidRPr="00D81AF0" w:rsidRDefault="00D81AF0" w:rsidP="0090704D">
      <w:pPr>
        <w:numPr>
          <w:ilvl w:val="1"/>
          <w:numId w:val="11"/>
        </w:numPr>
        <w:spacing w:after="0" w:line="240" w:lineRule="auto"/>
        <w:jc w:val="center"/>
        <w:rPr>
          <w:rFonts w:ascii="Times New Roman" w:eastAsia="Times New Roman" w:hAnsi="Times New Roman" w:cs="Times New Roman"/>
          <w:b/>
          <w:caps/>
          <w:snapToGrid w:val="0"/>
          <w:sz w:val="24"/>
          <w:szCs w:val="24"/>
          <w:lang w:eastAsia="ru-RU"/>
        </w:rPr>
      </w:pPr>
      <w:r w:rsidRPr="00D81AF0">
        <w:rPr>
          <w:rFonts w:ascii="Times New Roman" w:eastAsia="Times New Roman" w:hAnsi="Times New Roman" w:cs="Times New Roman"/>
          <w:b/>
          <w:caps/>
          <w:snapToGrid w:val="0"/>
          <w:sz w:val="24"/>
          <w:szCs w:val="24"/>
          <w:lang w:eastAsia="ru-RU"/>
        </w:rPr>
        <w:t xml:space="preserve">Вакцины </w:t>
      </w:r>
    </w:p>
    <w:p w:rsidR="00D81AF0" w:rsidRPr="00D81AF0" w:rsidRDefault="00D81AF0" w:rsidP="00D81AF0">
      <w:pPr>
        <w:spacing w:after="0" w:line="240" w:lineRule="auto"/>
        <w:ind w:firstLine="720"/>
        <w:jc w:val="both"/>
        <w:rPr>
          <w:rFonts w:ascii="Times New Roman" w:eastAsia="Times New Roman" w:hAnsi="Times New Roman" w:cs="Times New Roman"/>
          <w:b/>
          <w:snapToGrid w:val="0"/>
          <w:sz w:val="24"/>
          <w:szCs w:val="24"/>
          <w:lang w:eastAsia="ru-RU"/>
        </w:rPr>
      </w:pPr>
      <w:r w:rsidRPr="00D81AF0">
        <w:rPr>
          <w:rFonts w:ascii="Times New Roman" w:eastAsia="Times New Roman" w:hAnsi="Times New Roman" w:cs="Times New Roman"/>
          <w:b/>
          <w:snapToGrid w:val="0"/>
          <w:sz w:val="24"/>
          <w:szCs w:val="24"/>
          <w:lang w:eastAsia="ru-RU"/>
        </w:rPr>
        <w:t xml:space="preserve">Стафилококковый анатоксин </w:t>
      </w:r>
    </w:p>
    <w:p w:rsidR="00D81AF0" w:rsidRPr="00D81AF0" w:rsidRDefault="00D81AF0" w:rsidP="00D81AF0">
      <w:pPr>
        <w:spacing w:after="0" w:line="240" w:lineRule="auto"/>
        <w:ind w:firstLine="720"/>
        <w:jc w:val="both"/>
        <w:rPr>
          <w:rFonts w:ascii="Times New Roman" w:eastAsia="Times New Roman" w:hAnsi="Times New Roman" w:cs="Times New Roman"/>
          <w:snapToGrid w:val="0"/>
          <w:sz w:val="24"/>
          <w:szCs w:val="24"/>
          <w:lang w:eastAsia="ru-RU"/>
        </w:rPr>
      </w:pPr>
      <w:r w:rsidRPr="00D81AF0">
        <w:rPr>
          <w:rFonts w:ascii="Times New Roman" w:eastAsia="Times New Roman" w:hAnsi="Times New Roman" w:cs="Times New Roman"/>
          <w:snapToGrid w:val="0"/>
          <w:sz w:val="24"/>
          <w:szCs w:val="24"/>
          <w:lang w:eastAsia="ru-RU"/>
        </w:rPr>
        <w:t>Представляет собой обезвреженный формалином экзотоксин стафилококка. Применяется для специфической терапии хронических форм стафилококковой инфекции, а также для профилактики заболеваний стафилококковой этиологии по эпидпоказаниям.</w:t>
      </w:r>
    </w:p>
    <w:p w:rsidR="00D81AF0" w:rsidRPr="00D81AF0" w:rsidRDefault="00D81AF0" w:rsidP="00D81AF0">
      <w:pPr>
        <w:spacing w:after="0" w:line="240" w:lineRule="auto"/>
        <w:ind w:firstLine="720"/>
        <w:jc w:val="both"/>
        <w:rPr>
          <w:rFonts w:ascii="Times New Roman" w:eastAsia="Times New Roman" w:hAnsi="Times New Roman" w:cs="Times New Roman"/>
          <w:b/>
          <w:snapToGrid w:val="0"/>
          <w:sz w:val="24"/>
          <w:szCs w:val="24"/>
          <w:lang w:eastAsia="ru-RU"/>
        </w:rPr>
      </w:pPr>
      <w:r w:rsidRPr="00D81AF0">
        <w:rPr>
          <w:rFonts w:ascii="Times New Roman" w:eastAsia="Times New Roman" w:hAnsi="Times New Roman" w:cs="Times New Roman"/>
          <w:b/>
          <w:snapToGrid w:val="0"/>
          <w:sz w:val="24"/>
          <w:szCs w:val="24"/>
          <w:lang w:eastAsia="ru-RU"/>
        </w:rPr>
        <w:t>Стафилококковыйантифагин (химическая вакцина)</w:t>
      </w:r>
    </w:p>
    <w:p w:rsidR="00D81AF0" w:rsidRPr="00D81AF0" w:rsidRDefault="00D81AF0" w:rsidP="00D81AF0">
      <w:pPr>
        <w:spacing w:after="0" w:line="240" w:lineRule="auto"/>
        <w:ind w:firstLine="720"/>
        <w:jc w:val="both"/>
        <w:rPr>
          <w:rFonts w:ascii="Times New Roman" w:eastAsia="Times New Roman" w:hAnsi="Times New Roman" w:cs="Times New Roman"/>
          <w:b/>
          <w:snapToGrid w:val="0"/>
          <w:sz w:val="24"/>
          <w:szCs w:val="24"/>
          <w:lang w:eastAsia="ru-RU"/>
        </w:rPr>
      </w:pPr>
      <w:r w:rsidRPr="00D81AF0">
        <w:rPr>
          <w:rFonts w:ascii="Times New Roman" w:eastAsia="Times New Roman" w:hAnsi="Times New Roman" w:cs="Times New Roman"/>
          <w:snapToGrid w:val="0"/>
          <w:sz w:val="24"/>
          <w:szCs w:val="24"/>
          <w:lang w:eastAsia="ru-RU"/>
        </w:rPr>
        <w:t>Комплекс растворимых термостабильных антигенов стафилококка. Применяется для лечения больных с хроническими гнойничковыми поражениями кожи стафилококковой этиологии.</w:t>
      </w:r>
    </w:p>
    <w:p w:rsidR="00D81AF0" w:rsidRPr="00D81AF0" w:rsidRDefault="00D81AF0" w:rsidP="00D81AF0">
      <w:pPr>
        <w:spacing w:after="0" w:line="240" w:lineRule="auto"/>
        <w:ind w:firstLine="720"/>
        <w:jc w:val="both"/>
        <w:rPr>
          <w:rFonts w:ascii="Times New Roman" w:eastAsia="Times New Roman" w:hAnsi="Times New Roman" w:cs="Times New Roman"/>
          <w:snapToGrid w:val="0"/>
          <w:sz w:val="24"/>
          <w:szCs w:val="24"/>
          <w:lang w:eastAsia="ru-RU"/>
        </w:rPr>
      </w:pPr>
    </w:p>
    <w:p w:rsidR="00D81AF0" w:rsidRPr="00D81AF0" w:rsidRDefault="00D81AF0" w:rsidP="00D81AF0">
      <w:pPr>
        <w:spacing w:after="0" w:line="240" w:lineRule="auto"/>
        <w:ind w:firstLine="720"/>
        <w:jc w:val="center"/>
        <w:rPr>
          <w:rFonts w:ascii="Times New Roman" w:eastAsia="Times New Roman" w:hAnsi="Times New Roman" w:cs="Times New Roman"/>
          <w:caps/>
          <w:snapToGrid w:val="0"/>
          <w:sz w:val="24"/>
          <w:szCs w:val="24"/>
          <w:lang w:eastAsia="ru-RU"/>
        </w:rPr>
      </w:pPr>
      <w:r w:rsidRPr="00D81AF0">
        <w:rPr>
          <w:rFonts w:ascii="Times New Roman" w:eastAsia="Times New Roman" w:hAnsi="Times New Roman" w:cs="Times New Roman"/>
          <w:b/>
          <w:caps/>
          <w:snapToGrid w:val="0"/>
          <w:sz w:val="24"/>
          <w:szCs w:val="24"/>
          <w:lang w:eastAsia="ru-RU"/>
        </w:rPr>
        <w:t>1.2. Сыворотки и гамма-глобулины</w:t>
      </w:r>
    </w:p>
    <w:p w:rsidR="00D81AF0" w:rsidRPr="00D81AF0" w:rsidRDefault="00D81AF0" w:rsidP="00D81AF0">
      <w:pPr>
        <w:spacing w:after="0" w:line="240" w:lineRule="auto"/>
        <w:ind w:firstLine="720"/>
        <w:jc w:val="center"/>
        <w:rPr>
          <w:rFonts w:ascii="Times New Roman" w:eastAsia="Times New Roman" w:hAnsi="Times New Roman" w:cs="Times New Roman"/>
          <w:snapToGrid w:val="0"/>
          <w:sz w:val="24"/>
          <w:szCs w:val="24"/>
          <w:lang w:eastAsia="ru-RU"/>
        </w:rPr>
      </w:pPr>
    </w:p>
    <w:p w:rsidR="00D81AF0" w:rsidRPr="00D81AF0" w:rsidRDefault="00D81AF0" w:rsidP="00D81AF0">
      <w:pPr>
        <w:spacing w:after="0" w:line="240" w:lineRule="auto"/>
        <w:ind w:firstLine="720"/>
        <w:jc w:val="both"/>
        <w:rPr>
          <w:rFonts w:ascii="Times New Roman" w:eastAsia="Times New Roman" w:hAnsi="Times New Roman" w:cs="Times New Roman"/>
          <w:b/>
          <w:snapToGrid w:val="0"/>
          <w:sz w:val="24"/>
          <w:szCs w:val="24"/>
          <w:lang w:eastAsia="ru-RU"/>
        </w:rPr>
      </w:pPr>
      <w:r w:rsidRPr="00D81AF0">
        <w:rPr>
          <w:rFonts w:ascii="Times New Roman" w:eastAsia="Times New Roman" w:hAnsi="Times New Roman" w:cs="Times New Roman"/>
          <w:b/>
          <w:snapToGrid w:val="0"/>
          <w:sz w:val="24"/>
          <w:szCs w:val="24"/>
          <w:lang w:eastAsia="ru-RU"/>
        </w:rPr>
        <w:t>Гипериммунная антистафилококковая плазма</w:t>
      </w:r>
    </w:p>
    <w:p w:rsidR="00D81AF0" w:rsidRPr="00D81AF0" w:rsidRDefault="00D81AF0" w:rsidP="00D81AF0">
      <w:pPr>
        <w:spacing w:after="0" w:line="240" w:lineRule="auto"/>
        <w:ind w:firstLine="720"/>
        <w:jc w:val="both"/>
        <w:rPr>
          <w:rFonts w:ascii="Times New Roman" w:eastAsia="Times New Roman" w:hAnsi="Times New Roman" w:cs="Times New Roman"/>
          <w:snapToGrid w:val="0"/>
          <w:sz w:val="24"/>
          <w:szCs w:val="24"/>
          <w:lang w:eastAsia="ru-RU"/>
        </w:rPr>
      </w:pPr>
      <w:r w:rsidRPr="00D81AF0">
        <w:rPr>
          <w:rFonts w:ascii="Times New Roman" w:eastAsia="Times New Roman" w:hAnsi="Times New Roman" w:cs="Times New Roman"/>
          <w:snapToGrid w:val="0"/>
          <w:sz w:val="24"/>
          <w:szCs w:val="24"/>
          <w:lang w:eastAsia="ru-RU"/>
        </w:rPr>
        <w:t>Получается из крови людей доноров, иммунизированных адсорбированным стафилококковым анатоксином.</w:t>
      </w:r>
    </w:p>
    <w:p w:rsidR="00D81AF0" w:rsidRPr="00D81AF0" w:rsidRDefault="00D81AF0" w:rsidP="00D81AF0">
      <w:pPr>
        <w:spacing w:after="0" w:line="240" w:lineRule="auto"/>
        <w:ind w:firstLine="720"/>
        <w:jc w:val="both"/>
        <w:rPr>
          <w:rFonts w:ascii="Times New Roman" w:eastAsia="Times New Roman" w:hAnsi="Times New Roman" w:cs="Times New Roman"/>
          <w:snapToGrid w:val="0"/>
          <w:sz w:val="24"/>
          <w:szCs w:val="24"/>
          <w:lang w:eastAsia="ru-RU"/>
        </w:rPr>
      </w:pPr>
      <w:r w:rsidRPr="00D81AF0">
        <w:rPr>
          <w:rFonts w:ascii="Times New Roman" w:eastAsia="Times New Roman" w:hAnsi="Times New Roman" w:cs="Times New Roman"/>
          <w:snapToGrid w:val="0"/>
          <w:sz w:val="24"/>
          <w:szCs w:val="24"/>
          <w:lang w:eastAsia="ru-RU"/>
        </w:rPr>
        <w:t>Необходимый титр антитоксических антител в плазме 15 МЕ в 1 мл.</w:t>
      </w:r>
    </w:p>
    <w:p w:rsidR="00D81AF0" w:rsidRPr="00D81AF0" w:rsidRDefault="00D81AF0" w:rsidP="00D81AF0">
      <w:pPr>
        <w:spacing w:after="0" w:line="240" w:lineRule="auto"/>
        <w:ind w:firstLine="720"/>
        <w:jc w:val="both"/>
        <w:rPr>
          <w:rFonts w:ascii="Times New Roman" w:eastAsia="Times New Roman" w:hAnsi="Times New Roman" w:cs="Times New Roman"/>
          <w:snapToGrid w:val="0"/>
          <w:sz w:val="24"/>
          <w:szCs w:val="24"/>
          <w:lang w:eastAsia="ru-RU"/>
        </w:rPr>
      </w:pPr>
      <w:r w:rsidRPr="00D81AF0">
        <w:rPr>
          <w:rFonts w:ascii="Times New Roman" w:eastAsia="Times New Roman" w:hAnsi="Times New Roman" w:cs="Times New Roman"/>
          <w:snapToGrid w:val="0"/>
          <w:sz w:val="24"/>
          <w:szCs w:val="24"/>
          <w:lang w:eastAsia="ru-RU"/>
        </w:rPr>
        <w:t>Плазма применяется для лечения больных стафилококковым сепсисом и другими стафилококковыми заболеваниями.</w:t>
      </w:r>
    </w:p>
    <w:p w:rsidR="00D81AF0" w:rsidRPr="00D81AF0" w:rsidRDefault="00D81AF0" w:rsidP="00D81AF0">
      <w:pPr>
        <w:spacing w:after="0" w:line="240" w:lineRule="auto"/>
        <w:ind w:firstLine="720"/>
        <w:jc w:val="both"/>
        <w:rPr>
          <w:rFonts w:ascii="Times New Roman" w:eastAsia="Times New Roman" w:hAnsi="Times New Roman" w:cs="Times New Roman"/>
          <w:b/>
          <w:snapToGrid w:val="0"/>
          <w:sz w:val="24"/>
          <w:szCs w:val="24"/>
          <w:lang w:eastAsia="ru-RU"/>
        </w:rPr>
      </w:pPr>
    </w:p>
    <w:p w:rsidR="00D81AF0" w:rsidRPr="00D81AF0" w:rsidRDefault="00D81AF0" w:rsidP="00D81AF0">
      <w:pPr>
        <w:spacing w:after="0" w:line="240" w:lineRule="auto"/>
        <w:ind w:left="720"/>
        <w:jc w:val="both"/>
        <w:rPr>
          <w:rFonts w:ascii="Times New Roman" w:eastAsia="Times New Roman" w:hAnsi="Times New Roman" w:cs="Times New Roman"/>
          <w:b/>
          <w:snapToGrid w:val="0"/>
          <w:sz w:val="24"/>
          <w:szCs w:val="24"/>
          <w:lang w:eastAsia="ru-RU"/>
        </w:rPr>
      </w:pPr>
      <w:r w:rsidRPr="00D81AF0">
        <w:rPr>
          <w:rFonts w:ascii="Times New Roman" w:eastAsia="Times New Roman" w:hAnsi="Times New Roman" w:cs="Times New Roman"/>
          <w:b/>
          <w:snapToGrid w:val="0"/>
          <w:sz w:val="24"/>
          <w:szCs w:val="24"/>
          <w:lang w:eastAsia="ru-RU"/>
        </w:rPr>
        <w:t>Антистафилококковыйиммуноглобулин</w:t>
      </w:r>
    </w:p>
    <w:p w:rsidR="00D81AF0" w:rsidRPr="00D81AF0" w:rsidRDefault="00D81AF0" w:rsidP="00D81AF0">
      <w:pPr>
        <w:spacing w:after="0" w:line="240" w:lineRule="auto"/>
        <w:ind w:firstLine="720"/>
        <w:jc w:val="both"/>
        <w:rPr>
          <w:rFonts w:ascii="Times New Roman" w:eastAsia="Times New Roman" w:hAnsi="Times New Roman" w:cs="Times New Roman"/>
          <w:snapToGrid w:val="0"/>
          <w:sz w:val="24"/>
          <w:szCs w:val="24"/>
          <w:lang w:eastAsia="ru-RU"/>
        </w:rPr>
      </w:pPr>
      <w:r w:rsidRPr="00D81AF0">
        <w:rPr>
          <w:rFonts w:ascii="Times New Roman" w:eastAsia="Times New Roman" w:hAnsi="Times New Roman" w:cs="Times New Roman"/>
          <w:snapToGrid w:val="0"/>
          <w:sz w:val="24"/>
          <w:szCs w:val="24"/>
          <w:lang w:eastAsia="ru-RU"/>
        </w:rPr>
        <w:t>Содержит антитела к стафилококковому экзотоксину. Готовится из крови иммунизированных доноров (если титр антитоксических антител выше 15МЕ в 1 мл). Показания к применению те же, что и антистафилококковой плазмы.</w:t>
      </w:r>
    </w:p>
    <w:p w:rsidR="002812DC" w:rsidRPr="00D81AF0" w:rsidRDefault="002812DC" w:rsidP="00D81AF0">
      <w:pPr>
        <w:spacing w:after="0" w:line="240" w:lineRule="auto"/>
        <w:ind w:firstLine="720"/>
        <w:jc w:val="center"/>
        <w:rPr>
          <w:rFonts w:ascii="Times New Roman" w:eastAsia="Times New Roman" w:hAnsi="Times New Roman" w:cs="Times New Roman"/>
          <w:b/>
          <w:snapToGrid w:val="0"/>
          <w:sz w:val="24"/>
          <w:szCs w:val="24"/>
          <w:lang w:eastAsia="ru-RU"/>
        </w:rPr>
      </w:pPr>
    </w:p>
    <w:p w:rsidR="00D81AF0" w:rsidRPr="00D81AF0" w:rsidRDefault="00D81AF0" w:rsidP="00D81AF0">
      <w:pPr>
        <w:spacing w:after="0" w:line="240" w:lineRule="auto"/>
        <w:ind w:firstLine="720"/>
        <w:jc w:val="center"/>
        <w:rPr>
          <w:rFonts w:ascii="Times New Roman" w:eastAsia="Times New Roman" w:hAnsi="Times New Roman" w:cs="Times New Roman"/>
          <w:b/>
          <w:caps/>
          <w:snapToGrid w:val="0"/>
          <w:sz w:val="24"/>
          <w:szCs w:val="24"/>
          <w:lang w:eastAsia="ru-RU"/>
        </w:rPr>
      </w:pPr>
      <w:r w:rsidRPr="00D81AF0">
        <w:rPr>
          <w:rFonts w:ascii="Times New Roman" w:eastAsia="Times New Roman" w:hAnsi="Times New Roman" w:cs="Times New Roman"/>
          <w:b/>
          <w:snapToGrid w:val="0"/>
          <w:sz w:val="24"/>
          <w:szCs w:val="24"/>
          <w:lang w:eastAsia="ru-RU"/>
        </w:rPr>
        <w:t>1</w:t>
      </w:r>
      <w:r w:rsidRPr="00D81AF0">
        <w:rPr>
          <w:rFonts w:ascii="Times New Roman" w:eastAsia="Times New Roman" w:hAnsi="Times New Roman" w:cs="Times New Roman"/>
          <w:b/>
          <w:caps/>
          <w:snapToGrid w:val="0"/>
          <w:sz w:val="24"/>
          <w:szCs w:val="24"/>
          <w:lang w:eastAsia="ru-RU"/>
        </w:rPr>
        <w:t xml:space="preserve">.3. Бактериофаги </w:t>
      </w:r>
    </w:p>
    <w:p w:rsidR="00D81AF0" w:rsidRPr="00D81AF0" w:rsidRDefault="00D81AF0" w:rsidP="00D81AF0">
      <w:pPr>
        <w:spacing w:after="0" w:line="240" w:lineRule="auto"/>
        <w:ind w:firstLine="720"/>
        <w:jc w:val="center"/>
        <w:rPr>
          <w:rFonts w:ascii="Times New Roman" w:eastAsia="Times New Roman" w:hAnsi="Times New Roman" w:cs="Times New Roman"/>
          <w:b/>
          <w:snapToGrid w:val="0"/>
          <w:sz w:val="24"/>
          <w:szCs w:val="24"/>
          <w:lang w:eastAsia="ru-RU"/>
        </w:rPr>
      </w:pPr>
    </w:p>
    <w:p w:rsidR="00D81AF0" w:rsidRPr="00D81AF0" w:rsidRDefault="00D81AF0" w:rsidP="00D81AF0">
      <w:pPr>
        <w:spacing w:after="0" w:line="240" w:lineRule="auto"/>
        <w:ind w:firstLine="720"/>
        <w:jc w:val="both"/>
        <w:rPr>
          <w:rFonts w:ascii="Times New Roman" w:eastAsia="Times New Roman" w:hAnsi="Times New Roman" w:cs="Times New Roman"/>
          <w:b/>
          <w:snapToGrid w:val="0"/>
          <w:sz w:val="24"/>
          <w:szCs w:val="24"/>
          <w:lang w:eastAsia="ru-RU"/>
        </w:rPr>
      </w:pPr>
      <w:r w:rsidRPr="00D81AF0">
        <w:rPr>
          <w:rFonts w:ascii="Times New Roman" w:eastAsia="Times New Roman" w:hAnsi="Times New Roman" w:cs="Times New Roman"/>
          <w:b/>
          <w:snapToGrid w:val="0"/>
          <w:sz w:val="24"/>
          <w:szCs w:val="24"/>
          <w:lang w:eastAsia="ru-RU"/>
        </w:rPr>
        <w:t>Бактериофаг стафилококковый</w:t>
      </w:r>
    </w:p>
    <w:p w:rsidR="00D81AF0" w:rsidRPr="00D81AF0" w:rsidRDefault="00D81AF0" w:rsidP="00D81AF0">
      <w:pPr>
        <w:spacing w:after="0" w:line="240" w:lineRule="auto"/>
        <w:ind w:firstLine="720"/>
        <w:jc w:val="both"/>
        <w:rPr>
          <w:rFonts w:ascii="Times New Roman" w:eastAsia="Times New Roman" w:hAnsi="Times New Roman" w:cs="Times New Roman"/>
          <w:snapToGrid w:val="0"/>
          <w:sz w:val="24"/>
          <w:szCs w:val="24"/>
          <w:lang w:eastAsia="ru-RU"/>
        </w:rPr>
      </w:pPr>
      <w:r w:rsidRPr="00D81AF0">
        <w:rPr>
          <w:rFonts w:ascii="Times New Roman" w:eastAsia="Times New Roman" w:hAnsi="Times New Roman" w:cs="Times New Roman"/>
          <w:snapToGrid w:val="0"/>
          <w:sz w:val="24"/>
          <w:szCs w:val="24"/>
          <w:lang w:eastAsia="ru-RU"/>
        </w:rPr>
        <w:t>Содержит фильтрат фаголизата патогенных штаммов стафилококка. Используют для лечения и экстренной профилактики стафилококковых заболеваний.</w:t>
      </w:r>
    </w:p>
    <w:p w:rsidR="00CE74E9" w:rsidRDefault="00CE74E9" w:rsidP="00CE74E9">
      <w:pPr>
        <w:spacing w:after="0" w:line="240" w:lineRule="auto"/>
        <w:rPr>
          <w:rFonts w:ascii="Times New Roman" w:eastAsia="Times New Roman" w:hAnsi="Times New Roman" w:cs="Times New Roman"/>
          <w:b/>
          <w:caps/>
          <w:snapToGrid w:val="0"/>
          <w:sz w:val="24"/>
          <w:szCs w:val="24"/>
          <w:u w:val="single"/>
          <w:lang w:eastAsia="ru-RU"/>
        </w:rPr>
      </w:pPr>
    </w:p>
    <w:p w:rsidR="00D81AF0" w:rsidRPr="00D81AF0" w:rsidRDefault="00D81AF0" w:rsidP="00D81AF0">
      <w:pPr>
        <w:spacing w:after="0" w:line="240" w:lineRule="auto"/>
        <w:ind w:firstLine="720"/>
        <w:jc w:val="center"/>
        <w:rPr>
          <w:rFonts w:ascii="Times New Roman" w:eastAsia="Times New Roman" w:hAnsi="Times New Roman" w:cs="Times New Roman"/>
          <w:b/>
          <w:caps/>
          <w:snapToGrid w:val="0"/>
          <w:sz w:val="24"/>
          <w:szCs w:val="24"/>
          <w:u w:val="single"/>
          <w:lang w:eastAsia="ru-RU"/>
        </w:rPr>
      </w:pPr>
    </w:p>
    <w:p w:rsidR="00D81AF0" w:rsidRPr="00D81AF0" w:rsidRDefault="00D81AF0" w:rsidP="00D81AF0">
      <w:pPr>
        <w:spacing w:after="0" w:line="240" w:lineRule="auto"/>
        <w:ind w:firstLine="720"/>
        <w:jc w:val="center"/>
        <w:rPr>
          <w:rFonts w:ascii="Times New Roman" w:eastAsia="Times New Roman" w:hAnsi="Times New Roman" w:cs="Times New Roman"/>
          <w:b/>
          <w:caps/>
          <w:snapToGrid w:val="0"/>
          <w:sz w:val="24"/>
          <w:szCs w:val="24"/>
          <w:u w:val="single"/>
          <w:lang w:eastAsia="ru-RU"/>
        </w:rPr>
      </w:pPr>
      <w:r w:rsidRPr="00D81AF0">
        <w:rPr>
          <w:rFonts w:ascii="Times New Roman" w:eastAsia="Times New Roman" w:hAnsi="Times New Roman" w:cs="Times New Roman"/>
          <w:b/>
          <w:caps/>
          <w:snapToGrid w:val="0"/>
          <w:sz w:val="24"/>
          <w:szCs w:val="24"/>
          <w:u w:val="single"/>
          <w:lang w:val="en-US" w:eastAsia="ru-RU"/>
        </w:rPr>
        <w:t>II</w:t>
      </w:r>
      <w:r w:rsidRPr="00D81AF0">
        <w:rPr>
          <w:rFonts w:ascii="Times New Roman" w:eastAsia="Times New Roman" w:hAnsi="Times New Roman" w:cs="Times New Roman"/>
          <w:b/>
          <w:caps/>
          <w:snapToGrid w:val="0"/>
          <w:sz w:val="24"/>
          <w:szCs w:val="24"/>
          <w:u w:val="single"/>
          <w:lang w:eastAsia="ru-RU"/>
        </w:rPr>
        <w:t>. диагностические  препараты</w:t>
      </w:r>
    </w:p>
    <w:p w:rsidR="00D81AF0" w:rsidRPr="00D81AF0" w:rsidRDefault="00D81AF0" w:rsidP="00D81AF0">
      <w:pPr>
        <w:spacing w:after="0" w:line="240" w:lineRule="auto"/>
        <w:ind w:firstLine="720"/>
        <w:jc w:val="center"/>
        <w:rPr>
          <w:rFonts w:ascii="Times New Roman" w:eastAsia="Times New Roman" w:hAnsi="Times New Roman" w:cs="Times New Roman"/>
          <w:b/>
          <w:snapToGrid w:val="0"/>
          <w:sz w:val="24"/>
          <w:szCs w:val="24"/>
          <w:lang w:eastAsia="ru-RU"/>
        </w:rPr>
      </w:pPr>
    </w:p>
    <w:p w:rsidR="00D81AF0" w:rsidRPr="00D81AF0" w:rsidRDefault="00D81AF0" w:rsidP="00D81AF0">
      <w:pPr>
        <w:spacing w:after="0" w:line="240" w:lineRule="auto"/>
        <w:ind w:firstLine="720"/>
        <w:jc w:val="center"/>
        <w:rPr>
          <w:rFonts w:ascii="Times New Roman" w:eastAsia="Times New Roman" w:hAnsi="Times New Roman" w:cs="Times New Roman"/>
          <w:b/>
          <w:snapToGrid w:val="0"/>
          <w:sz w:val="24"/>
          <w:szCs w:val="24"/>
          <w:lang w:eastAsia="ru-RU"/>
        </w:rPr>
      </w:pPr>
      <w:r w:rsidRPr="00D81AF0">
        <w:rPr>
          <w:rFonts w:ascii="Times New Roman" w:eastAsia="Times New Roman" w:hAnsi="Times New Roman" w:cs="Times New Roman"/>
          <w:b/>
          <w:snapToGrid w:val="0"/>
          <w:sz w:val="24"/>
          <w:szCs w:val="24"/>
          <w:lang w:eastAsia="ru-RU"/>
        </w:rPr>
        <w:t>2.1. Бактериофаги</w:t>
      </w:r>
    </w:p>
    <w:p w:rsidR="00D81AF0" w:rsidRPr="00D81AF0" w:rsidRDefault="00D81AF0" w:rsidP="00D81AF0">
      <w:pPr>
        <w:spacing w:after="0" w:line="240" w:lineRule="auto"/>
        <w:ind w:firstLine="720"/>
        <w:jc w:val="both"/>
        <w:rPr>
          <w:rFonts w:ascii="Times New Roman" w:eastAsia="Times New Roman" w:hAnsi="Times New Roman" w:cs="Times New Roman"/>
          <w:b/>
          <w:caps/>
          <w:snapToGrid w:val="0"/>
          <w:sz w:val="24"/>
          <w:szCs w:val="24"/>
          <w:lang w:eastAsia="ru-RU"/>
        </w:rPr>
      </w:pPr>
    </w:p>
    <w:p w:rsidR="00D81AF0" w:rsidRPr="00D81AF0" w:rsidRDefault="00D81AF0" w:rsidP="00D81AF0">
      <w:pPr>
        <w:spacing w:after="0" w:line="240" w:lineRule="auto"/>
        <w:ind w:firstLine="720"/>
        <w:jc w:val="both"/>
        <w:rPr>
          <w:rFonts w:ascii="Times New Roman" w:eastAsia="Times New Roman" w:hAnsi="Times New Roman" w:cs="Times New Roman"/>
          <w:b/>
          <w:snapToGrid w:val="0"/>
          <w:sz w:val="24"/>
          <w:szCs w:val="24"/>
          <w:lang w:eastAsia="ru-RU"/>
        </w:rPr>
      </w:pPr>
      <w:r w:rsidRPr="00D81AF0">
        <w:rPr>
          <w:rFonts w:ascii="Times New Roman" w:eastAsia="Times New Roman" w:hAnsi="Times New Roman" w:cs="Times New Roman"/>
          <w:b/>
          <w:caps/>
          <w:snapToGrid w:val="0"/>
          <w:sz w:val="24"/>
          <w:szCs w:val="24"/>
          <w:lang w:eastAsia="ru-RU"/>
        </w:rPr>
        <w:t>с</w:t>
      </w:r>
      <w:r w:rsidRPr="00D81AF0">
        <w:rPr>
          <w:rFonts w:ascii="Times New Roman" w:eastAsia="Times New Roman" w:hAnsi="Times New Roman" w:cs="Times New Roman"/>
          <w:b/>
          <w:snapToGrid w:val="0"/>
          <w:sz w:val="24"/>
          <w:szCs w:val="24"/>
          <w:lang w:eastAsia="ru-RU"/>
        </w:rPr>
        <w:t>тафилококковый бактериофаг типовой диагностический</w:t>
      </w:r>
    </w:p>
    <w:p w:rsidR="00D81AF0" w:rsidRPr="00D81AF0" w:rsidRDefault="00D81AF0" w:rsidP="00D81AF0">
      <w:pPr>
        <w:spacing w:after="0" w:line="240" w:lineRule="auto"/>
        <w:ind w:firstLine="720"/>
        <w:jc w:val="both"/>
        <w:rPr>
          <w:rFonts w:ascii="Times New Roman" w:eastAsia="Times New Roman" w:hAnsi="Times New Roman" w:cs="Times New Roman"/>
          <w:snapToGrid w:val="0"/>
          <w:sz w:val="24"/>
          <w:szCs w:val="24"/>
          <w:lang w:eastAsia="ru-RU"/>
        </w:rPr>
      </w:pPr>
      <w:r w:rsidRPr="00D81AF0">
        <w:rPr>
          <w:rFonts w:ascii="Times New Roman" w:eastAsia="Times New Roman" w:hAnsi="Times New Roman" w:cs="Times New Roman"/>
          <w:snapToGrid w:val="0"/>
          <w:sz w:val="24"/>
          <w:szCs w:val="24"/>
          <w:lang w:eastAsia="ru-RU"/>
        </w:rPr>
        <w:t>Содержит фильтрат фаголизата эталонных штаммов золотистых стафилококков. Применяется для внутривидовой дифференциации и эпидемиологического маркирования штаммов стафилококка.</w:t>
      </w:r>
    </w:p>
    <w:p w:rsidR="00CE74E9" w:rsidRDefault="00CE74E9" w:rsidP="00D81AF0">
      <w:pPr>
        <w:spacing w:after="0" w:line="240" w:lineRule="auto"/>
        <w:jc w:val="center"/>
        <w:rPr>
          <w:rFonts w:ascii="Times New Roman" w:eastAsia="Times New Roman" w:hAnsi="Times New Roman" w:cs="Times New Roman"/>
          <w:b/>
          <w:color w:val="000000"/>
          <w:sz w:val="24"/>
          <w:szCs w:val="24"/>
        </w:rPr>
      </w:pPr>
    </w:p>
    <w:p w:rsidR="00CE74E9" w:rsidRDefault="00CE74E9" w:rsidP="00D81AF0">
      <w:pPr>
        <w:spacing w:after="0" w:line="240" w:lineRule="auto"/>
        <w:jc w:val="center"/>
        <w:rPr>
          <w:rFonts w:ascii="Times New Roman" w:eastAsia="Times New Roman" w:hAnsi="Times New Roman" w:cs="Times New Roman"/>
          <w:b/>
          <w:color w:val="000000"/>
          <w:sz w:val="24"/>
          <w:szCs w:val="24"/>
        </w:rPr>
      </w:pPr>
    </w:p>
    <w:p w:rsidR="00D81AF0" w:rsidRPr="00D81AF0" w:rsidRDefault="002F0DCA" w:rsidP="00D81AF0">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Практическое занятие № 3.</w:t>
      </w:r>
    </w:p>
    <w:p w:rsidR="00D81AF0" w:rsidRPr="00D81AF0" w:rsidRDefault="00D81AF0" w:rsidP="00D81AF0">
      <w:pPr>
        <w:spacing w:after="0" w:line="240" w:lineRule="auto"/>
        <w:jc w:val="both"/>
        <w:rPr>
          <w:rFonts w:ascii="Times New Roman" w:eastAsia="Times New Roman" w:hAnsi="Times New Roman" w:cs="Times New Roman"/>
          <w:b/>
          <w:color w:val="000000"/>
          <w:sz w:val="24"/>
          <w:szCs w:val="24"/>
        </w:rPr>
      </w:pPr>
      <w:r w:rsidRPr="00D81AF0">
        <w:rPr>
          <w:rFonts w:ascii="Times New Roman" w:eastAsia="Times New Roman" w:hAnsi="Times New Roman" w:cs="Times New Roman"/>
          <w:b/>
          <w:color w:val="000000"/>
          <w:sz w:val="24"/>
          <w:szCs w:val="24"/>
        </w:rPr>
        <w:t xml:space="preserve">           2.Тема: Микробиология кишечных инфекций</w:t>
      </w:r>
    </w:p>
    <w:p w:rsidR="00D81AF0" w:rsidRPr="00D81AF0" w:rsidRDefault="00D81AF0" w:rsidP="00D81AF0">
      <w:pPr>
        <w:spacing w:after="0" w:line="240" w:lineRule="auto"/>
        <w:jc w:val="both"/>
        <w:rPr>
          <w:rFonts w:ascii="Times New Roman" w:eastAsia="Times New Roman" w:hAnsi="Times New Roman" w:cs="Times New Roman"/>
          <w:sz w:val="24"/>
          <w:szCs w:val="24"/>
        </w:rPr>
      </w:pPr>
      <w:r w:rsidRPr="00D81AF0">
        <w:rPr>
          <w:rFonts w:ascii="Times New Roman" w:eastAsia="Times New Roman" w:hAnsi="Times New Roman" w:cs="Times New Roman"/>
          <w:b/>
          <w:color w:val="000000"/>
          <w:sz w:val="24"/>
          <w:szCs w:val="24"/>
        </w:rPr>
        <w:t>3. Цель:</w:t>
      </w:r>
      <w:r w:rsidRPr="00D81AF0">
        <w:rPr>
          <w:rFonts w:ascii="Times New Roman" w:eastAsia="Times New Roman" w:hAnsi="Times New Roman" w:cs="Times New Roman"/>
          <w:sz w:val="24"/>
          <w:szCs w:val="24"/>
        </w:rPr>
        <w:t xml:space="preserve">  Изучить принципы лабораторной диагностики, специфической терапии и профилактики кишечных инфекций. </w:t>
      </w:r>
    </w:p>
    <w:p w:rsidR="00D81AF0" w:rsidRPr="00D81AF0" w:rsidRDefault="00D81AF0" w:rsidP="00D81AF0">
      <w:pPr>
        <w:spacing w:after="0" w:line="240" w:lineRule="auto"/>
        <w:ind w:firstLine="720"/>
        <w:jc w:val="both"/>
        <w:rPr>
          <w:rFonts w:ascii="Times New Roman" w:eastAsia="Times New Roman" w:hAnsi="Times New Roman" w:cs="Times New Roman"/>
          <w:b/>
          <w:color w:val="000000"/>
          <w:sz w:val="24"/>
          <w:szCs w:val="24"/>
        </w:rPr>
      </w:pPr>
      <w:r w:rsidRPr="00D81AF0">
        <w:rPr>
          <w:rFonts w:ascii="Times New Roman" w:eastAsia="Times New Roman" w:hAnsi="Times New Roman" w:cs="Times New Roman"/>
          <w:b/>
          <w:color w:val="000000"/>
          <w:sz w:val="24"/>
          <w:szCs w:val="24"/>
        </w:rPr>
        <w:t xml:space="preserve">4. Вопросы для рассмотрения: </w:t>
      </w:r>
    </w:p>
    <w:p w:rsidR="00D81AF0" w:rsidRPr="00D81AF0" w:rsidRDefault="00D81AF0" w:rsidP="00D81AF0">
      <w:pPr>
        <w:spacing w:after="0" w:line="240" w:lineRule="auto"/>
        <w:ind w:firstLine="540"/>
        <w:jc w:val="both"/>
        <w:rPr>
          <w:rFonts w:ascii="Times New Roman" w:eastAsia="Times New Roman" w:hAnsi="Times New Roman" w:cs="Times New Roman"/>
          <w:color w:val="000000"/>
          <w:sz w:val="24"/>
          <w:szCs w:val="24"/>
        </w:rPr>
      </w:pPr>
      <w:r w:rsidRPr="00D81AF0">
        <w:rPr>
          <w:rFonts w:ascii="Times New Roman" w:eastAsia="Times New Roman" w:hAnsi="Times New Roman" w:cs="Times New Roman"/>
          <w:color w:val="000000"/>
          <w:sz w:val="24"/>
          <w:szCs w:val="24"/>
        </w:rPr>
        <w:t>1. Эшерихиозы. Этиология, эпидемиология, патогенез, лабораторная диагностика. Специфическая терапия  и профилактика.</w:t>
      </w:r>
    </w:p>
    <w:p w:rsidR="00D81AF0" w:rsidRPr="00D81AF0" w:rsidRDefault="00D81AF0" w:rsidP="00D81AF0">
      <w:pPr>
        <w:spacing w:after="0" w:line="240" w:lineRule="auto"/>
        <w:ind w:firstLine="540"/>
        <w:jc w:val="both"/>
        <w:rPr>
          <w:rFonts w:ascii="Times New Roman" w:eastAsia="Times New Roman" w:hAnsi="Times New Roman" w:cs="Times New Roman"/>
          <w:color w:val="000000"/>
          <w:sz w:val="24"/>
          <w:szCs w:val="24"/>
        </w:rPr>
      </w:pPr>
      <w:r w:rsidRPr="00D81AF0">
        <w:rPr>
          <w:rFonts w:ascii="Times New Roman" w:eastAsia="Times New Roman" w:hAnsi="Times New Roman" w:cs="Times New Roman"/>
          <w:color w:val="000000"/>
          <w:sz w:val="24"/>
          <w:szCs w:val="24"/>
        </w:rPr>
        <w:t>2. Шигеллезы. Этиология, эпидемиология, патогенез, лабораторная диагностика. Специфическая терапия  и профилактика.</w:t>
      </w:r>
    </w:p>
    <w:p w:rsidR="00D81AF0" w:rsidRPr="00D81AF0" w:rsidRDefault="00D81AF0" w:rsidP="00D81AF0">
      <w:pPr>
        <w:spacing w:after="0" w:line="240" w:lineRule="auto"/>
        <w:ind w:firstLine="360"/>
        <w:jc w:val="both"/>
        <w:rPr>
          <w:rFonts w:ascii="Times New Roman" w:eastAsia="Times New Roman" w:hAnsi="Times New Roman" w:cs="Times New Roman"/>
          <w:color w:val="000000"/>
          <w:sz w:val="24"/>
          <w:szCs w:val="24"/>
        </w:rPr>
      </w:pPr>
      <w:r w:rsidRPr="00D81AF0">
        <w:rPr>
          <w:rFonts w:ascii="Times New Roman" w:eastAsia="Times New Roman" w:hAnsi="Times New Roman" w:cs="Times New Roman"/>
          <w:color w:val="000000"/>
          <w:sz w:val="24"/>
          <w:szCs w:val="24"/>
        </w:rPr>
        <w:t xml:space="preserve">   3. Сальмонеллезы.Этиология, эпидемиология, патогенез, лабораторная диагностика. Специфическая терапия  и профилактика.</w:t>
      </w:r>
    </w:p>
    <w:p w:rsidR="00D81AF0" w:rsidRDefault="00D81AF0" w:rsidP="00D81AF0">
      <w:pPr>
        <w:spacing w:after="0" w:line="240" w:lineRule="auto"/>
        <w:ind w:firstLine="180"/>
        <w:jc w:val="both"/>
        <w:rPr>
          <w:rFonts w:ascii="Times New Roman" w:eastAsia="Times New Roman" w:hAnsi="Times New Roman" w:cs="Times New Roman"/>
          <w:color w:val="000000"/>
          <w:sz w:val="24"/>
          <w:szCs w:val="24"/>
        </w:rPr>
      </w:pPr>
      <w:r w:rsidRPr="00D81AF0">
        <w:rPr>
          <w:rFonts w:ascii="Times New Roman" w:eastAsia="Times New Roman" w:hAnsi="Times New Roman" w:cs="Times New Roman"/>
          <w:color w:val="000000"/>
          <w:sz w:val="24"/>
          <w:szCs w:val="24"/>
        </w:rPr>
        <w:t xml:space="preserve">       4. Холера. Этиология, эпидемиология, патогенез, лабораторная диагностика. Специфическая терапия  и профилактика.</w:t>
      </w:r>
    </w:p>
    <w:p w:rsidR="00D81AF0" w:rsidRPr="00D81AF0" w:rsidRDefault="00D81AF0" w:rsidP="00D81AF0">
      <w:pPr>
        <w:spacing w:after="0" w:line="240" w:lineRule="auto"/>
        <w:ind w:firstLine="180"/>
        <w:jc w:val="both"/>
        <w:rPr>
          <w:rFonts w:ascii="Times New Roman" w:eastAsia="Times New Roman" w:hAnsi="Times New Roman" w:cs="Times New Roman"/>
          <w:color w:val="000000"/>
          <w:sz w:val="24"/>
          <w:szCs w:val="24"/>
        </w:rPr>
      </w:pPr>
    </w:p>
    <w:p w:rsidR="00D81AF0" w:rsidRPr="00D81AF0" w:rsidRDefault="00D81AF0" w:rsidP="0090704D">
      <w:pPr>
        <w:numPr>
          <w:ilvl w:val="0"/>
          <w:numId w:val="1"/>
        </w:numPr>
        <w:spacing w:line="240" w:lineRule="auto"/>
        <w:jc w:val="both"/>
        <w:rPr>
          <w:rFonts w:ascii="Times New Roman" w:eastAsia="Times New Roman" w:hAnsi="Times New Roman" w:cs="Times New Roman"/>
          <w:color w:val="000000"/>
          <w:sz w:val="24"/>
          <w:szCs w:val="24"/>
        </w:rPr>
      </w:pPr>
      <w:r w:rsidRPr="00D81AF0">
        <w:rPr>
          <w:rFonts w:ascii="Times New Roman" w:eastAsia="Times New Roman" w:hAnsi="Times New Roman" w:cs="Times New Roman"/>
          <w:color w:val="000000"/>
          <w:sz w:val="24"/>
          <w:szCs w:val="24"/>
        </w:rPr>
        <w:t>Основные понятия темы.</w:t>
      </w:r>
    </w:p>
    <w:p w:rsidR="00D81AF0" w:rsidRPr="00D81AF0" w:rsidRDefault="00D81AF0" w:rsidP="00D81AF0">
      <w:pPr>
        <w:keepNext/>
        <w:spacing w:after="0" w:line="240" w:lineRule="auto"/>
        <w:ind w:firstLine="284"/>
        <w:jc w:val="both"/>
        <w:outlineLvl w:val="0"/>
        <w:rPr>
          <w:rFonts w:ascii="Times New Roman" w:eastAsia="Times New Roman" w:hAnsi="Times New Roman" w:cs="Times New Roman"/>
          <w:bCs/>
          <w:spacing w:val="-5"/>
          <w:kern w:val="32"/>
          <w:sz w:val="24"/>
          <w:szCs w:val="24"/>
        </w:rPr>
      </w:pPr>
      <w:r w:rsidRPr="00D81AF0">
        <w:rPr>
          <w:rFonts w:ascii="Times New Roman" w:eastAsia="Times New Roman" w:hAnsi="Times New Roman" w:cs="Times New Roman"/>
          <w:b/>
          <w:bCs/>
          <w:kern w:val="32"/>
          <w:sz w:val="24"/>
          <w:szCs w:val="24"/>
        </w:rPr>
        <w:t>Актуальность и практическая значимость темы</w:t>
      </w:r>
      <w:r w:rsidRPr="00D81AF0">
        <w:rPr>
          <w:rFonts w:ascii="Times New Roman" w:eastAsia="Times New Roman" w:hAnsi="Times New Roman" w:cs="Times New Roman"/>
          <w:bCs/>
          <w:kern w:val="32"/>
          <w:sz w:val="24"/>
          <w:szCs w:val="24"/>
        </w:rPr>
        <w:t xml:space="preserve">: обратить внимание студентов на то, что эпидемиологическая ситуация по кишечным инфекциям остается напряженной.Необходимо отметить высокий уровень заболеваемости кишечными инфекциями в РФ. </w:t>
      </w:r>
      <w:r w:rsidRPr="00D81AF0">
        <w:rPr>
          <w:rFonts w:ascii="Times New Roman" w:eastAsia="Times New Roman" w:hAnsi="Times New Roman" w:cs="Times New Roman"/>
          <w:bCs/>
          <w:spacing w:val="-1"/>
          <w:kern w:val="32"/>
          <w:sz w:val="24"/>
          <w:szCs w:val="24"/>
        </w:rPr>
        <w:t>Пояснить причину широкой распространённо</w:t>
      </w:r>
      <w:r w:rsidRPr="00D81AF0">
        <w:rPr>
          <w:rFonts w:ascii="Times New Roman" w:eastAsia="Times New Roman" w:hAnsi="Times New Roman" w:cs="Times New Roman"/>
          <w:bCs/>
          <w:spacing w:val="-1"/>
          <w:kern w:val="32"/>
          <w:sz w:val="24"/>
          <w:szCs w:val="24"/>
        </w:rPr>
        <w:softHyphen/>
      </w:r>
      <w:r w:rsidRPr="00D81AF0">
        <w:rPr>
          <w:rFonts w:ascii="Times New Roman" w:eastAsia="Times New Roman" w:hAnsi="Times New Roman" w:cs="Times New Roman"/>
          <w:bCs/>
          <w:spacing w:val="-2"/>
          <w:kern w:val="32"/>
          <w:sz w:val="24"/>
          <w:szCs w:val="24"/>
        </w:rPr>
        <w:t>сти инфекций, представить данные о мерах профилактики и лечения острых кишечных инфекций. Подчеркнуть значимость неспецифических мер профилактики (</w:t>
      </w:r>
      <w:r w:rsidRPr="00D81AF0">
        <w:rPr>
          <w:rFonts w:ascii="Times New Roman" w:eastAsia="Times New Roman" w:hAnsi="Times New Roman" w:cs="Times New Roman"/>
          <w:bCs/>
          <w:kern w:val="32"/>
          <w:sz w:val="24"/>
          <w:szCs w:val="24"/>
        </w:rPr>
        <w:t>соблюдение общих   санитарно-гигиенических норм, обеспечение нормального централизованного водоснабжения   и правильной организации предприятий пищевой промышленности).</w:t>
      </w:r>
    </w:p>
    <w:p w:rsidR="00D81AF0" w:rsidRPr="00D81AF0" w:rsidRDefault="00D81AF0" w:rsidP="0090704D">
      <w:pPr>
        <w:numPr>
          <w:ilvl w:val="0"/>
          <w:numId w:val="4"/>
        </w:numPr>
        <w:spacing w:after="0" w:line="240" w:lineRule="auto"/>
        <w:ind w:left="357" w:hanging="357"/>
        <w:jc w:val="both"/>
        <w:rPr>
          <w:rFonts w:ascii="Times New Roman" w:eastAsia="Times New Roman" w:hAnsi="Times New Roman" w:cs="Times New Roman"/>
          <w:b/>
          <w:bCs/>
          <w:sz w:val="24"/>
          <w:szCs w:val="24"/>
          <w:lang w:eastAsia="ru-RU"/>
        </w:rPr>
      </w:pPr>
      <w:r w:rsidRPr="00D81AF0">
        <w:rPr>
          <w:rFonts w:ascii="Times New Roman" w:eastAsia="Times New Roman" w:hAnsi="Times New Roman" w:cs="Times New Roman"/>
          <w:b/>
          <w:bCs/>
          <w:sz w:val="24"/>
          <w:szCs w:val="24"/>
          <w:lang w:eastAsia="ru-RU"/>
        </w:rPr>
        <w:t>Классификация шигелл и эпидемиология дизентерии</w:t>
      </w:r>
    </w:p>
    <w:p w:rsidR="00D81AF0" w:rsidRPr="00D81AF0" w:rsidRDefault="00D81AF0" w:rsidP="00D81AF0">
      <w:pPr>
        <w:shd w:val="clear" w:color="auto" w:fill="FFFFFF"/>
        <w:spacing w:after="0" w:line="240" w:lineRule="auto"/>
        <w:ind w:firstLine="284"/>
        <w:jc w:val="both"/>
        <w:rPr>
          <w:rFonts w:ascii="Times New Roman" w:eastAsia="Times New Roman" w:hAnsi="Times New Roman" w:cs="Times New Roman"/>
          <w:sz w:val="24"/>
          <w:szCs w:val="24"/>
        </w:rPr>
      </w:pPr>
      <w:r w:rsidRPr="00D81AF0">
        <w:rPr>
          <w:rFonts w:ascii="Times New Roman" w:eastAsia="Times New Roman" w:hAnsi="Times New Roman" w:cs="Times New Roman"/>
          <w:sz w:val="24"/>
          <w:szCs w:val="24"/>
        </w:rPr>
        <w:t>Целесообразно совместить разбор классификации шигелл с особенностью эпидемиологии возбудителей. Напомнить студентам о теории соответствия Солодовникова об эпидемиологических особенностях шигеллезов. Подчеркнуть наличие общего фекально-орального механизма передачи шигелл.</w:t>
      </w:r>
    </w:p>
    <w:p w:rsidR="00D81AF0" w:rsidRPr="00D81AF0" w:rsidRDefault="00D81AF0" w:rsidP="00D81AF0">
      <w:pPr>
        <w:shd w:val="clear" w:color="auto" w:fill="FFFFFF"/>
        <w:spacing w:after="0" w:line="240" w:lineRule="auto"/>
        <w:ind w:firstLine="284"/>
        <w:jc w:val="both"/>
        <w:rPr>
          <w:rFonts w:ascii="Times New Roman" w:eastAsia="Times New Roman" w:hAnsi="Times New Roman" w:cs="Times New Roman"/>
          <w:b/>
          <w:sz w:val="24"/>
          <w:szCs w:val="24"/>
        </w:rPr>
      </w:pPr>
      <w:r w:rsidRPr="00D81AF0">
        <w:rPr>
          <w:rFonts w:ascii="Times New Roman" w:eastAsia="Times New Roman" w:hAnsi="Times New Roman" w:cs="Times New Roman"/>
          <w:b/>
          <w:color w:val="000000"/>
          <w:spacing w:val="-3"/>
          <w:sz w:val="24"/>
          <w:szCs w:val="24"/>
        </w:rPr>
        <w:t>- Патогенез дизентерии</w:t>
      </w:r>
    </w:p>
    <w:p w:rsidR="00D81AF0" w:rsidRPr="00D81AF0" w:rsidRDefault="00D81AF0" w:rsidP="00D81AF0">
      <w:pPr>
        <w:shd w:val="clear" w:color="auto" w:fill="FFFFFF"/>
        <w:tabs>
          <w:tab w:val="num" w:pos="0"/>
        </w:tabs>
        <w:spacing w:after="0" w:line="240" w:lineRule="auto"/>
        <w:ind w:firstLine="284"/>
        <w:jc w:val="both"/>
        <w:rPr>
          <w:rFonts w:ascii="Times New Roman" w:eastAsia="Times New Roman" w:hAnsi="Times New Roman" w:cs="Times New Roman"/>
          <w:color w:val="000000"/>
          <w:spacing w:val="-3"/>
          <w:sz w:val="24"/>
          <w:szCs w:val="24"/>
        </w:rPr>
      </w:pPr>
      <w:r w:rsidRPr="00D81AF0">
        <w:rPr>
          <w:rFonts w:ascii="Times New Roman" w:eastAsia="Times New Roman" w:hAnsi="Times New Roman" w:cs="Times New Roman"/>
          <w:color w:val="000000"/>
          <w:spacing w:val="-3"/>
          <w:sz w:val="24"/>
          <w:szCs w:val="24"/>
        </w:rPr>
        <w:t xml:space="preserve">Отметить, что выделение эндотоксина происходит  при разрушении бактерий в желудке и тонком кишечнике, вызывая интоксикацию в первые дни заболевания. Подчеркнуть внутриклеточное паразитирование шигелл и формирование ГЗТ. Разобрать факторы колонизации, вирулентности и персистенции возбудителей дизентерии, продукцию экзотоксинов (в зависимости от вида шигелл и клинической картины). Отдельно разобрать патогенез формирования хронической дизентерии, ключевыми моментами которой являются: </w:t>
      </w:r>
      <w:r w:rsidRPr="00D81AF0">
        <w:rPr>
          <w:rFonts w:ascii="Times New Roman" w:eastAsia="Times New Roman" w:hAnsi="Times New Roman" w:cs="Times New Roman"/>
          <w:color w:val="000000"/>
          <w:spacing w:val="-3"/>
          <w:sz w:val="24"/>
          <w:szCs w:val="24"/>
        </w:rPr>
        <w:lastRenderedPageBreak/>
        <w:t xml:space="preserve">внутриклеточный паразитизм, антигенная мимикрия, низкая иммуногенность антигенов, секреция факторов персистенции шигеллами, сенсибилизация (ГЗТ), дисбиоз кишечника. </w:t>
      </w:r>
    </w:p>
    <w:p w:rsidR="00D81AF0" w:rsidRPr="00D81AF0" w:rsidRDefault="00D81AF0" w:rsidP="00D81AF0">
      <w:pPr>
        <w:shd w:val="clear" w:color="auto" w:fill="FFFFFF"/>
        <w:tabs>
          <w:tab w:val="num" w:pos="0"/>
        </w:tabs>
        <w:spacing w:after="0" w:line="240" w:lineRule="auto"/>
        <w:jc w:val="both"/>
        <w:rPr>
          <w:rFonts w:ascii="Times New Roman" w:eastAsia="Times New Roman" w:hAnsi="Times New Roman" w:cs="Times New Roman"/>
          <w:b/>
          <w:color w:val="000000"/>
          <w:sz w:val="24"/>
          <w:szCs w:val="24"/>
        </w:rPr>
      </w:pPr>
      <w:r w:rsidRPr="00D81AF0">
        <w:rPr>
          <w:rFonts w:ascii="Times New Roman" w:eastAsia="Times New Roman" w:hAnsi="Times New Roman" w:cs="Times New Roman"/>
          <w:b/>
          <w:color w:val="000000"/>
          <w:spacing w:val="-3"/>
          <w:sz w:val="24"/>
          <w:szCs w:val="24"/>
        </w:rPr>
        <w:t xml:space="preserve">-  </w:t>
      </w:r>
      <w:r w:rsidRPr="00D81AF0">
        <w:rPr>
          <w:rFonts w:ascii="Times New Roman" w:eastAsia="Times New Roman" w:hAnsi="Times New Roman" w:cs="Times New Roman"/>
          <w:b/>
          <w:color w:val="000000"/>
          <w:sz w:val="24"/>
          <w:szCs w:val="24"/>
        </w:rPr>
        <w:t>Лабораторная диагностика дизентерии</w:t>
      </w:r>
    </w:p>
    <w:p w:rsidR="00D81AF0" w:rsidRPr="00D81AF0" w:rsidRDefault="00D81AF0" w:rsidP="00D81AF0">
      <w:pPr>
        <w:spacing w:after="0" w:line="240" w:lineRule="auto"/>
        <w:jc w:val="both"/>
        <w:rPr>
          <w:rFonts w:ascii="Times New Roman" w:eastAsia="Times New Roman" w:hAnsi="Times New Roman" w:cs="Times New Roman"/>
          <w:bCs/>
          <w:sz w:val="24"/>
          <w:szCs w:val="24"/>
          <w:lang w:eastAsia="ru-RU"/>
        </w:rPr>
      </w:pPr>
      <w:r w:rsidRPr="00D81AF0">
        <w:rPr>
          <w:rFonts w:ascii="Times New Roman" w:eastAsia="Times New Roman" w:hAnsi="Times New Roman" w:cs="Times New Roman"/>
          <w:bCs/>
          <w:sz w:val="24"/>
          <w:szCs w:val="24"/>
          <w:lang w:eastAsia="ru-RU"/>
        </w:rPr>
        <w:t xml:space="preserve">-  </w:t>
      </w:r>
      <w:r w:rsidRPr="00D81AF0">
        <w:rPr>
          <w:rFonts w:ascii="Times New Roman" w:eastAsia="Times New Roman" w:hAnsi="Times New Roman" w:cs="Times New Roman"/>
          <w:b/>
          <w:bCs/>
          <w:sz w:val="24"/>
          <w:szCs w:val="24"/>
          <w:lang w:eastAsia="ru-RU"/>
        </w:rPr>
        <w:t>Методы специфического лечения и профилактики дизентерии</w:t>
      </w:r>
    </w:p>
    <w:p w:rsidR="00D81AF0" w:rsidRPr="00D81AF0" w:rsidRDefault="00D81AF0" w:rsidP="00D81AF0">
      <w:pPr>
        <w:spacing w:after="0" w:line="240" w:lineRule="auto"/>
        <w:ind w:firstLine="709"/>
        <w:jc w:val="both"/>
        <w:rPr>
          <w:rFonts w:ascii="Times New Roman" w:eastAsia="Times New Roman" w:hAnsi="Times New Roman" w:cs="Times New Roman"/>
          <w:bCs/>
          <w:sz w:val="24"/>
          <w:szCs w:val="24"/>
          <w:lang w:eastAsia="ru-RU"/>
        </w:rPr>
      </w:pPr>
      <w:r w:rsidRPr="00D81AF0">
        <w:rPr>
          <w:rFonts w:ascii="Times New Roman" w:eastAsia="Times New Roman" w:hAnsi="Times New Roman" w:cs="Times New Roman"/>
          <w:bCs/>
          <w:sz w:val="24"/>
          <w:szCs w:val="24"/>
          <w:lang w:eastAsia="ru-RU"/>
        </w:rPr>
        <w:t xml:space="preserve">Обратить внимание студентов на то, что дизентерийная спиртовая вакцина и дизентерийный иммуноген являются лечебными вакцинами при хронической дизентерии, тогда как при остром процессе преимущественно применяются антибиотики (неспецифическая терапия). В качестве специфической профилактики используют дизентерийный бактериофаг, который назначают контактным лицам, имеющим опасность заражения. </w:t>
      </w:r>
    </w:p>
    <w:p w:rsidR="00D81AF0" w:rsidRPr="00D81AF0" w:rsidRDefault="00D81AF0" w:rsidP="00D81AF0">
      <w:pPr>
        <w:spacing w:after="0" w:line="240" w:lineRule="auto"/>
        <w:ind w:firstLine="600"/>
        <w:jc w:val="both"/>
        <w:rPr>
          <w:rFonts w:ascii="Times New Roman" w:eastAsia="Times New Roman" w:hAnsi="Times New Roman" w:cs="Times New Roman"/>
          <w:b/>
          <w:bCs/>
          <w:sz w:val="24"/>
          <w:szCs w:val="24"/>
          <w:lang w:eastAsia="ru-RU"/>
        </w:rPr>
      </w:pPr>
      <w:r w:rsidRPr="00D81AF0">
        <w:rPr>
          <w:rFonts w:ascii="Times New Roman" w:eastAsia="Times New Roman" w:hAnsi="Times New Roman" w:cs="Times New Roman"/>
          <w:b/>
          <w:bCs/>
          <w:sz w:val="24"/>
          <w:szCs w:val="24"/>
          <w:lang w:eastAsia="ru-RU"/>
        </w:rPr>
        <w:t>Классификация сальмонелл и их антигенная структура</w:t>
      </w:r>
    </w:p>
    <w:p w:rsidR="00D81AF0" w:rsidRPr="00D81AF0" w:rsidRDefault="00D81AF0" w:rsidP="00D81AF0">
      <w:pPr>
        <w:shd w:val="clear" w:color="auto" w:fill="FFFFFF"/>
        <w:spacing w:after="0" w:line="240" w:lineRule="auto"/>
        <w:ind w:firstLine="600"/>
        <w:jc w:val="both"/>
        <w:rPr>
          <w:rFonts w:ascii="Times New Roman" w:eastAsia="Times New Roman" w:hAnsi="Times New Roman" w:cs="Times New Roman"/>
          <w:color w:val="000000"/>
          <w:spacing w:val="-3"/>
          <w:sz w:val="24"/>
          <w:szCs w:val="24"/>
        </w:rPr>
      </w:pPr>
      <w:r w:rsidRPr="00D81AF0">
        <w:rPr>
          <w:rFonts w:ascii="Times New Roman" w:eastAsia="Times New Roman" w:hAnsi="Times New Roman" w:cs="Times New Roman"/>
          <w:sz w:val="24"/>
          <w:szCs w:val="24"/>
        </w:rPr>
        <w:t xml:space="preserve">Целесообразно совместить разбор классификации сальмонелл с особенностью эпидемиологии возбудителей. Подчеркнуть многообразие антигенной структуры сальмонелл (65 серогрупп, внутри которых сальмонеллы делятся на серовары). Напомнить, что представители разных подвидов могут иметь общие (идентичные) групповые антигены.                                                                                                 </w:t>
      </w:r>
    </w:p>
    <w:p w:rsidR="00D81AF0" w:rsidRPr="00D81AF0" w:rsidRDefault="00D81AF0" w:rsidP="00D81AF0">
      <w:pPr>
        <w:shd w:val="clear" w:color="auto" w:fill="FFFFFF"/>
        <w:spacing w:after="0" w:line="240" w:lineRule="auto"/>
        <w:ind w:firstLine="600"/>
        <w:jc w:val="both"/>
        <w:rPr>
          <w:rFonts w:ascii="Times New Roman" w:eastAsia="Times New Roman" w:hAnsi="Times New Roman" w:cs="Times New Roman"/>
          <w:b/>
          <w:color w:val="000000"/>
          <w:spacing w:val="-3"/>
          <w:sz w:val="24"/>
          <w:szCs w:val="24"/>
        </w:rPr>
      </w:pPr>
      <w:r w:rsidRPr="00D81AF0">
        <w:rPr>
          <w:rFonts w:ascii="Times New Roman" w:eastAsia="Times New Roman" w:hAnsi="Times New Roman" w:cs="Times New Roman"/>
          <w:b/>
          <w:color w:val="000000"/>
          <w:spacing w:val="-3"/>
          <w:sz w:val="24"/>
          <w:szCs w:val="24"/>
        </w:rPr>
        <w:t>- Патогенез брюшного тифа</w:t>
      </w:r>
    </w:p>
    <w:p w:rsidR="00D81AF0" w:rsidRPr="00D81AF0" w:rsidRDefault="00D81AF0" w:rsidP="00D81AF0">
      <w:pPr>
        <w:shd w:val="clear" w:color="auto" w:fill="FFFFFF"/>
        <w:spacing w:after="0" w:line="240" w:lineRule="auto"/>
        <w:ind w:firstLine="709"/>
        <w:jc w:val="both"/>
        <w:rPr>
          <w:rFonts w:ascii="Times New Roman" w:eastAsia="Times New Roman" w:hAnsi="Times New Roman" w:cs="Times New Roman"/>
          <w:color w:val="000000"/>
          <w:spacing w:val="-3"/>
          <w:sz w:val="24"/>
          <w:szCs w:val="24"/>
        </w:rPr>
      </w:pPr>
      <w:r w:rsidRPr="00D81AF0">
        <w:rPr>
          <w:rFonts w:ascii="Times New Roman" w:eastAsia="Times New Roman" w:hAnsi="Times New Roman" w:cs="Times New Roman"/>
          <w:color w:val="000000"/>
          <w:spacing w:val="-3"/>
          <w:sz w:val="24"/>
          <w:szCs w:val="24"/>
        </w:rPr>
        <w:t xml:space="preserve">Выделить основные фазы, обратить внимание на последовательность и длительность течения отдельных фаз, их соответствие определенным периодам инфекционного заболевания и активности клинических проявлений. Подчеркнуть особенности формирования и клинического течения («мнимое выздоровление») аллергически-выделительной фазы, указав опасность развития осложнений и формирования бактерионосительства. </w:t>
      </w:r>
    </w:p>
    <w:p w:rsidR="00D81AF0" w:rsidRPr="00D81AF0" w:rsidRDefault="00D81AF0" w:rsidP="00D81AF0">
      <w:pPr>
        <w:shd w:val="clear" w:color="auto" w:fill="FFFFFF"/>
        <w:spacing w:after="0" w:line="240" w:lineRule="auto"/>
        <w:ind w:firstLine="708"/>
        <w:jc w:val="both"/>
        <w:rPr>
          <w:rFonts w:ascii="Times New Roman" w:eastAsia="Times New Roman" w:hAnsi="Times New Roman" w:cs="Times New Roman"/>
          <w:color w:val="000000"/>
          <w:spacing w:val="-3"/>
          <w:sz w:val="24"/>
          <w:szCs w:val="24"/>
        </w:rPr>
      </w:pPr>
      <w:r w:rsidRPr="00D81AF0">
        <w:rPr>
          <w:rFonts w:ascii="Times New Roman" w:eastAsia="Times New Roman" w:hAnsi="Times New Roman" w:cs="Times New Roman"/>
          <w:color w:val="000000"/>
          <w:spacing w:val="-3"/>
          <w:sz w:val="24"/>
          <w:szCs w:val="24"/>
        </w:rPr>
        <w:t xml:space="preserve">- </w:t>
      </w:r>
      <w:r w:rsidRPr="00D81AF0">
        <w:rPr>
          <w:rFonts w:ascii="Times New Roman" w:eastAsia="Times New Roman" w:hAnsi="Times New Roman" w:cs="Times New Roman"/>
          <w:b/>
          <w:color w:val="000000"/>
          <w:spacing w:val="-3"/>
          <w:sz w:val="24"/>
          <w:szCs w:val="24"/>
        </w:rPr>
        <w:t>Методы лабораторной диагностики брюшного тифа и паратифов</w:t>
      </w:r>
    </w:p>
    <w:p w:rsidR="00D81AF0" w:rsidRPr="00D81AF0" w:rsidRDefault="00D81AF0" w:rsidP="00D81AF0">
      <w:pPr>
        <w:shd w:val="clear" w:color="auto" w:fill="FFFFFF"/>
        <w:spacing w:after="0" w:line="240" w:lineRule="auto"/>
        <w:ind w:firstLine="709"/>
        <w:jc w:val="both"/>
        <w:rPr>
          <w:rFonts w:ascii="Times New Roman" w:eastAsia="Times New Roman" w:hAnsi="Times New Roman" w:cs="Times New Roman"/>
          <w:sz w:val="24"/>
          <w:szCs w:val="24"/>
        </w:rPr>
      </w:pPr>
      <w:r w:rsidRPr="00D81AF0">
        <w:rPr>
          <w:rFonts w:ascii="Times New Roman" w:eastAsia="Times New Roman" w:hAnsi="Times New Roman" w:cs="Times New Roman"/>
          <w:color w:val="000000"/>
          <w:spacing w:val="-3"/>
          <w:sz w:val="24"/>
          <w:szCs w:val="24"/>
        </w:rPr>
        <w:t xml:space="preserve">При разборе данного вопроса необходимо провести сравнительную оценку диагностической ценности разных методов исследования, указать особенности их  использования при проведении диагностики брюшного тифа и паратифов. Отметить, что на основании клинической картины дифференцировать брюшной тиф и паратифы невозможно, поэтому реакция Видаля всегда проводится параллельно с тремя видовыми диагностикумами, а при подозрении на другую сальмонеллезную инфекцию – с дополнительными диагностикумами. Подчеркнуть необходимость комплексного обследования больного в связи с относительной ценностью большинства методов диагностики на разных сроках заболевания. При серологическом методе диагностики вспомнить об анамнестических и групповых реакциях при учете результата агглютинации (реакция Видаля). Напомнить необходимость использования различных способов для повышения диагностической ценности при дифференциации заболевания и анамнестических реакций (метод «парных сывороток», определение титра  антител классов М и </w:t>
      </w:r>
      <w:r w:rsidRPr="00D81AF0">
        <w:rPr>
          <w:rFonts w:ascii="Times New Roman" w:eastAsia="Times New Roman" w:hAnsi="Times New Roman" w:cs="Times New Roman"/>
          <w:color w:val="000000"/>
          <w:spacing w:val="-3"/>
          <w:sz w:val="24"/>
          <w:szCs w:val="24"/>
          <w:lang w:val="en-US"/>
        </w:rPr>
        <w:t>G</w:t>
      </w:r>
      <w:r w:rsidRPr="00D81AF0">
        <w:rPr>
          <w:rFonts w:ascii="Times New Roman" w:eastAsia="Times New Roman" w:hAnsi="Times New Roman" w:cs="Times New Roman"/>
          <w:color w:val="000000"/>
          <w:spacing w:val="-3"/>
          <w:sz w:val="24"/>
          <w:szCs w:val="24"/>
        </w:rPr>
        <w:t xml:space="preserve"> и их смену в динамике развития заболевания).   Учитывая высокую летальность при брюшном тифе можно рекомендовать использование РИФ для экспресс-диагностики заболевания. Разобрать со студентами принципы и методы диагностики брюшнотифозного бактерионосительства и объяснить необходимость использования дополнительных методов обследования   и забора материала для исследования. Выделить использования РПГА (как более чувствительной реакции) при поиске </w:t>
      </w:r>
      <w:r w:rsidRPr="00D81AF0">
        <w:rPr>
          <w:rFonts w:ascii="Times New Roman" w:eastAsia="Times New Roman" w:hAnsi="Times New Roman" w:cs="Times New Roman"/>
          <w:color w:val="000000"/>
          <w:spacing w:val="-3"/>
          <w:sz w:val="24"/>
          <w:szCs w:val="24"/>
          <w:lang w:val="en-US"/>
        </w:rPr>
        <w:t>Vi</w:t>
      </w:r>
      <w:r w:rsidRPr="00D81AF0">
        <w:rPr>
          <w:rFonts w:ascii="Times New Roman" w:eastAsia="Times New Roman" w:hAnsi="Times New Roman" w:cs="Times New Roman"/>
          <w:color w:val="000000"/>
          <w:spacing w:val="-3"/>
          <w:sz w:val="24"/>
          <w:szCs w:val="24"/>
        </w:rPr>
        <w:t xml:space="preserve">-антител в сыворотке обследуемого.   Отметить реакцию фаготипирования для установления источника инфекции.                                                                                                                                                                                                                                                                                                                                                                                                                                                                                                                                                                                                                                                                                                                                                                                                                                                                                                                                                                                                                                                                                                                                         </w:t>
      </w:r>
    </w:p>
    <w:p w:rsidR="00D81AF0" w:rsidRPr="00D81AF0" w:rsidRDefault="00D81AF0" w:rsidP="00D81AF0">
      <w:pPr>
        <w:shd w:val="clear" w:color="auto" w:fill="FFFFFF"/>
        <w:spacing w:after="0" w:line="240" w:lineRule="auto"/>
        <w:ind w:firstLine="708"/>
        <w:jc w:val="both"/>
        <w:rPr>
          <w:rFonts w:ascii="Times New Roman" w:eastAsia="Times New Roman" w:hAnsi="Times New Roman" w:cs="Times New Roman"/>
          <w:b/>
          <w:color w:val="000000"/>
          <w:sz w:val="24"/>
          <w:szCs w:val="24"/>
        </w:rPr>
      </w:pPr>
      <w:r w:rsidRPr="00D81AF0">
        <w:rPr>
          <w:rFonts w:ascii="Times New Roman" w:eastAsia="Times New Roman" w:hAnsi="Times New Roman" w:cs="Times New Roman"/>
          <w:b/>
          <w:color w:val="000000"/>
          <w:sz w:val="24"/>
          <w:szCs w:val="24"/>
        </w:rPr>
        <w:t>- Этиология и эпидемиология пищевых токсикоинфекций (ПТИ) – сальмонеллезов</w:t>
      </w:r>
    </w:p>
    <w:p w:rsidR="00D81AF0" w:rsidRPr="00D81AF0" w:rsidRDefault="00D81AF0" w:rsidP="00D81AF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81AF0">
        <w:rPr>
          <w:rFonts w:ascii="Times New Roman" w:eastAsia="Times New Roman" w:hAnsi="Times New Roman" w:cs="Times New Roman"/>
          <w:color w:val="000000"/>
          <w:sz w:val="24"/>
          <w:szCs w:val="24"/>
        </w:rPr>
        <w:t xml:space="preserve"> Подчеркнуть, что пищевые токсикоинфекции – полиэтиологичное заболевание, возникающее после употребления в пищу продуктов, инфицированных возбудителями и их токсинами. Расшифровать сам термин «пищевая токсикоинфекция» («пищевая» - отражает путь и условия передачи инфекции). Отметить особенности клинической картины ПТИ сальмонеллезной этиологии (тяжелое течение, эпидемические вспышки).  Обратить внимание на наименование сероваров сальмонелл, отражающих эпидемическую особенность сальмонеллезных ПТИ (зооантропонозы). Выделить условия, способствующие широкому распространению ПТИ: нарушение правил производства, транспортировки и хранения </w:t>
      </w:r>
      <w:r w:rsidRPr="00D81AF0">
        <w:rPr>
          <w:rFonts w:ascii="Times New Roman" w:eastAsia="Times New Roman" w:hAnsi="Times New Roman" w:cs="Times New Roman"/>
          <w:color w:val="000000"/>
          <w:sz w:val="24"/>
          <w:szCs w:val="24"/>
        </w:rPr>
        <w:lastRenderedPageBreak/>
        <w:t xml:space="preserve">пищевых продуктов, несвоевременное выявление носителей среди работников сферы обслуживания (пунктов общественного питания, предприятий по переработке сельхозпродукции и пищевой промышленности). Следует отметить особенности эпидемиологиии сальмонеллезов в последние годы (преобладание </w:t>
      </w:r>
      <w:r w:rsidRPr="00D81AF0">
        <w:rPr>
          <w:rFonts w:ascii="Times New Roman" w:eastAsia="Times New Roman" w:hAnsi="Times New Roman" w:cs="Times New Roman"/>
          <w:color w:val="000000"/>
          <w:sz w:val="24"/>
          <w:szCs w:val="24"/>
          <w:lang w:val="en-US"/>
        </w:rPr>
        <w:t>S</w:t>
      </w:r>
      <w:r w:rsidRPr="00D81AF0">
        <w:rPr>
          <w:rFonts w:ascii="Times New Roman" w:eastAsia="Times New Roman" w:hAnsi="Times New Roman" w:cs="Times New Roman"/>
          <w:color w:val="000000"/>
          <w:sz w:val="24"/>
          <w:szCs w:val="24"/>
        </w:rPr>
        <w:t>.</w:t>
      </w:r>
      <w:r w:rsidRPr="00D81AF0">
        <w:rPr>
          <w:rFonts w:ascii="Times New Roman" w:eastAsia="Times New Roman" w:hAnsi="Times New Roman" w:cs="Times New Roman"/>
          <w:color w:val="000000"/>
          <w:sz w:val="24"/>
          <w:szCs w:val="24"/>
          <w:lang w:val="en-US"/>
        </w:rPr>
        <w:t>enteritidis</w:t>
      </w:r>
      <w:r w:rsidRPr="00D81AF0">
        <w:rPr>
          <w:rFonts w:ascii="Times New Roman" w:eastAsia="Times New Roman" w:hAnsi="Times New Roman" w:cs="Times New Roman"/>
          <w:color w:val="000000"/>
          <w:sz w:val="24"/>
          <w:szCs w:val="24"/>
        </w:rPr>
        <w:t>), роль птицы и птицепродуктов в передаче инфекции, рост внутрибольничных сальмонеллезных ПТИ, увеличение заболеваемости детей до 14 лет.</w:t>
      </w:r>
    </w:p>
    <w:p w:rsidR="00D81AF0" w:rsidRPr="00D81AF0" w:rsidRDefault="00D81AF0" w:rsidP="00D81AF0">
      <w:pPr>
        <w:shd w:val="clear" w:color="auto" w:fill="FFFFFF"/>
        <w:spacing w:after="0" w:line="240" w:lineRule="auto"/>
        <w:ind w:firstLine="708"/>
        <w:jc w:val="both"/>
        <w:rPr>
          <w:rFonts w:ascii="Times New Roman" w:eastAsia="Times New Roman" w:hAnsi="Times New Roman" w:cs="Times New Roman"/>
          <w:b/>
          <w:color w:val="000000"/>
          <w:sz w:val="24"/>
          <w:szCs w:val="24"/>
        </w:rPr>
      </w:pPr>
      <w:r w:rsidRPr="00D81AF0">
        <w:rPr>
          <w:rFonts w:ascii="Times New Roman" w:eastAsia="Times New Roman" w:hAnsi="Times New Roman" w:cs="Times New Roman"/>
          <w:b/>
          <w:color w:val="000000"/>
          <w:sz w:val="24"/>
          <w:szCs w:val="24"/>
        </w:rPr>
        <w:t>- Патогенез пищевых токсикоинфекций</w:t>
      </w:r>
    </w:p>
    <w:p w:rsidR="00D81AF0" w:rsidRPr="00D81AF0" w:rsidRDefault="00D81AF0" w:rsidP="00D81AF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81AF0">
        <w:rPr>
          <w:rFonts w:ascii="Times New Roman" w:eastAsia="Times New Roman" w:hAnsi="Times New Roman" w:cs="Times New Roman"/>
          <w:color w:val="000000"/>
          <w:sz w:val="24"/>
          <w:szCs w:val="24"/>
        </w:rPr>
        <w:t xml:space="preserve">Выделить, что в основе патогенеза ПТИ лежит действие микробных токсинов, накопившихся в продуктах при размножении и гибели бактерий. Охарактеризовать клинические проявления заболевания: краткий инкубационный период, краткость течения, развитие гастроэнтерита. Подчеркнуть наличие первичной и вторичной интоксикации, внутриклеточное паразитирование и персистирование сальмонелл, способствующее формированию реконвалесцентного бактерионосительства. </w:t>
      </w:r>
    </w:p>
    <w:p w:rsidR="00D81AF0" w:rsidRPr="00D81AF0" w:rsidRDefault="00D81AF0" w:rsidP="00D81AF0">
      <w:pPr>
        <w:shd w:val="clear" w:color="auto" w:fill="FFFFFF"/>
        <w:spacing w:after="0" w:line="240" w:lineRule="auto"/>
        <w:ind w:firstLine="708"/>
        <w:jc w:val="both"/>
        <w:rPr>
          <w:rFonts w:ascii="Times New Roman" w:eastAsia="Times New Roman" w:hAnsi="Times New Roman" w:cs="Times New Roman"/>
          <w:b/>
          <w:color w:val="000000"/>
          <w:sz w:val="24"/>
          <w:szCs w:val="24"/>
        </w:rPr>
      </w:pPr>
      <w:r w:rsidRPr="00D81AF0">
        <w:rPr>
          <w:rFonts w:ascii="Times New Roman" w:eastAsia="Times New Roman" w:hAnsi="Times New Roman" w:cs="Times New Roman"/>
          <w:b/>
          <w:color w:val="000000"/>
          <w:sz w:val="24"/>
          <w:szCs w:val="24"/>
        </w:rPr>
        <w:t xml:space="preserve">- Лабораторная диагностики сальмонеллезных пищевых токсикоинфекций  </w:t>
      </w:r>
    </w:p>
    <w:p w:rsidR="00D81AF0" w:rsidRPr="00D81AF0" w:rsidRDefault="00D81AF0" w:rsidP="00D81AF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81AF0">
        <w:rPr>
          <w:rFonts w:ascii="Times New Roman" w:eastAsia="Times New Roman" w:hAnsi="Times New Roman" w:cs="Times New Roman"/>
          <w:color w:val="000000"/>
          <w:sz w:val="24"/>
          <w:szCs w:val="24"/>
        </w:rPr>
        <w:t>Выделить сходство и различия в диагностике сальмонеллезных ПТИ и брюшного тифа, паратифов. Общность подхода в плане выбора принципов и методов диагностики данных заболеваний, необходимость исследования пищевых продуктов при ПТИ. Подчеркнуть относительную ценность лабораторных методов диагностики при кратковременном течение заболевания, ретроспективность серологического исследования, необходимость проведения его в динамике, длительность и позднее подтверждение диагноза при бактериологическом методе исследования. Обратить внимание студентов на эпидемиологическую важность проведения данных исследований в целях контроля за распространением эпидемической вспышки и поиска источника инфицирования. Отметить высокую ценность используемых методов диагностики при генерализации процесса и тифоидной форме сальмонеллеза.</w:t>
      </w:r>
    </w:p>
    <w:p w:rsidR="00D81AF0" w:rsidRPr="00D81AF0" w:rsidRDefault="00D81AF0" w:rsidP="00D81AF0">
      <w:pPr>
        <w:shd w:val="clear" w:color="auto" w:fill="FFFFFF"/>
        <w:spacing w:after="0" w:line="240" w:lineRule="auto"/>
        <w:ind w:firstLine="708"/>
        <w:jc w:val="both"/>
        <w:rPr>
          <w:rFonts w:ascii="Times New Roman" w:eastAsia="Times New Roman" w:hAnsi="Times New Roman" w:cs="Times New Roman"/>
          <w:b/>
          <w:color w:val="000000"/>
          <w:sz w:val="24"/>
          <w:szCs w:val="24"/>
        </w:rPr>
      </w:pPr>
      <w:r w:rsidRPr="00D81AF0">
        <w:rPr>
          <w:rFonts w:ascii="Times New Roman" w:eastAsia="Times New Roman" w:hAnsi="Times New Roman" w:cs="Times New Roman"/>
          <w:color w:val="000000"/>
          <w:sz w:val="24"/>
          <w:szCs w:val="24"/>
        </w:rPr>
        <w:t xml:space="preserve">- </w:t>
      </w:r>
      <w:r w:rsidRPr="00D81AF0">
        <w:rPr>
          <w:rFonts w:ascii="Times New Roman" w:eastAsia="Times New Roman" w:hAnsi="Times New Roman" w:cs="Times New Roman"/>
          <w:b/>
          <w:color w:val="000000"/>
          <w:sz w:val="24"/>
          <w:szCs w:val="24"/>
        </w:rPr>
        <w:t>Специфическая профилактика и терапия брюшного тифа, паратифов, пищевых токсикоинфекций сальмонеллезной этиологии.</w:t>
      </w:r>
    </w:p>
    <w:p w:rsidR="00D81AF0" w:rsidRPr="00D81AF0" w:rsidRDefault="00D81AF0" w:rsidP="00D81AF0">
      <w:pPr>
        <w:spacing w:after="0" w:line="240" w:lineRule="auto"/>
        <w:ind w:firstLine="709"/>
        <w:jc w:val="both"/>
        <w:rPr>
          <w:rFonts w:ascii="Times New Roman" w:eastAsia="Times New Roman" w:hAnsi="Times New Roman" w:cs="Times New Roman"/>
          <w:b/>
          <w:bCs/>
          <w:sz w:val="24"/>
          <w:szCs w:val="24"/>
          <w:lang w:eastAsia="ru-RU"/>
        </w:rPr>
      </w:pPr>
      <w:r w:rsidRPr="00D81AF0">
        <w:rPr>
          <w:rFonts w:ascii="Times New Roman" w:eastAsia="Times New Roman" w:hAnsi="Times New Roman" w:cs="Times New Roman"/>
          <w:bCs/>
          <w:sz w:val="24"/>
          <w:szCs w:val="24"/>
          <w:lang w:eastAsia="ru-RU"/>
        </w:rPr>
        <w:t>Напомнить студентам о понятиях «экстренная» профилактика и профилактика «по эпидпоказаниям». Определить их различия. Отметить, что для экстренной профилактики используются бактериофаги, а для профилактики по эпидпоказаниям для брюшного тифа – вакцины (убитые, химические). Обратить внимание студентов на то, что бактериофаги можно использовать не только для экстренной профилактики заболевания, но и для его лечения. В качестве препарата для лечения сальмонелезных ПТИ (у детей, при тяжелый формах заболевания) возможно использование лактоглобулина.</w:t>
      </w:r>
    </w:p>
    <w:p w:rsidR="00D81AF0" w:rsidRPr="00D81AF0" w:rsidRDefault="00D81AF0" w:rsidP="00D81AF0">
      <w:pPr>
        <w:spacing w:after="0" w:line="240" w:lineRule="auto"/>
        <w:ind w:left="227"/>
        <w:jc w:val="both"/>
        <w:rPr>
          <w:rFonts w:ascii="Times New Roman" w:eastAsia="Times New Roman" w:hAnsi="Times New Roman" w:cs="Times New Roman"/>
          <w:b/>
          <w:bCs/>
          <w:sz w:val="24"/>
          <w:szCs w:val="24"/>
          <w:lang w:eastAsia="ru-RU"/>
        </w:rPr>
      </w:pPr>
      <w:r w:rsidRPr="00D81AF0">
        <w:rPr>
          <w:rFonts w:ascii="Times New Roman" w:eastAsia="Times New Roman" w:hAnsi="Times New Roman" w:cs="Times New Roman"/>
          <w:b/>
          <w:bCs/>
          <w:sz w:val="24"/>
          <w:szCs w:val="24"/>
          <w:lang w:eastAsia="ru-RU"/>
        </w:rPr>
        <w:t xml:space="preserve">Классификация вибрионов. </w:t>
      </w:r>
    </w:p>
    <w:p w:rsidR="00D81AF0" w:rsidRPr="00D81AF0" w:rsidRDefault="00D81AF0" w:rsidP="00D81AF0">
      <w:pPr>
        <w:spacing w:after="0" w:line="240" w:lineRule="auto"/>
        <w:jc w:val="both"/>
        <w:rPr>
          <w:rFonts w:ascii="Times New Roman" w:eastAsia="Times New Roman" w:hAnsi="Times New Roman" w:cs="Times New Roman"/>
          <w:bCs/>
          <w:sz w:val="24"/>
          <w:szCs w:val="24"/>
          <w:lang w:eastAsia="ru-RU"/>
        </w:rPr>
      </w:pPr>
      <w:r w:rsidRPr="00D81AF0">
        <w:rPr>
          <w:rFonts w:ascii="Times New Roman" w:eastAsia="Times New Roman" w:hAnsi="Times New Roman" w:cs="Times New Roman"/>
          <w:bCs/>
          <w:sz w:val="24"/>
          <w:szCs w:val="24"/>
          <w:lang w:eastAsia="ru-RU"/>
        </w:rPr>
        <w:t xml:space="preserve">     Отметить, что при современной классификации все вибрионы объединяются в семейство Vibrionaceae, включающее патогенные и непатогенные для человека виды. Медицинское значение имеют представители рода Vibrio. Обратить внимание, что только токсигенные варианты холерных вибрионов вида Vibriocholerae способны вызывать холеру.</w:t>
      </w:r>
    </w:p>
    <w:p w:rsidR="00D81AF0" w:rsidRPr="00D81AF0" w:rsidRDefault="00D81AF0" w:rsidP="00D81AF0">
      <w:pPr>
        <w:spacing w:after="0" w:line="240" w:lineRule="auto"/>
        <w:ind w:left="227"/>
        <w:jc w:val="both"/>
        <w:rPr>
          <w:rFonts w:ascii="Times New Roman" w:eastAsia="Times New Roman" w:hAnsi="Times New Roman" w:cs="Times New Roman"/>
          <w:b/>
          <w:bCs/>
          <w:sz w:val="24"/>
          <w:szCs w:val="24"/>
          <w:lang w:eastAsia="ru-RU"/>
        </w:rPr>
      </w:pPr>
      <w:r w:rsidRPr="00D81AF0">
        <w:rPr>
          <w:rFonts w:ascii="Times New Roman" w:eastAsia="Times New Roman" w:hAnsi="Times New Roman" w:cs="Times New Roman"/>
          <w:bCs/>
          <w:sz w:val="24"/>
          <w:szCs w:val="24"/>
          <w:lang w:eastAsia="ru-RU"/>
        </w:rPr>
        <w:t xml:space="preserve">- </w:t>
      </w:r>
      <w:r w:rsidRPr="00D81AF0">
        <w:rPr>
          <w:rFonts w:ascii="Times New Roman" w:eastAsia="Times New Roman" w:hAnsi="Times New Roman" w:cs="Times New Roman"/>
          <w:b/>
          <w:bCs/>
          <w:sz w:val="24"/>
          <w:szCs w:val="24"/>
          <w:lang w:eastAsia="ru-RU"/>
        </w:rPr>
        <w:t>Особенности эпидемиологии холеры.</w:t>
      </w:r>
    </w:p>
    <w:p w:rsidR="00D81AF0" w:rsidRPr="00D81AF0" w:rsidRDefault="00D81AF0" w:rsidP="00D81AF0">
      <w:pPr>
        <w:spacing w:after="0" w:line="240" w:lineRule="auto"/>
        <w:ind w:firstLine="709"/>
        <w:jc w:val="both"/>
        <w:rPr>
          <w:rFonts w:ascii="Times New Roman" w:eastAsia="Times New Roman" w:hAnsi="Times New Roman" w:cs="Times New Roman"/>
          <w:bCs/>
          <w:sz w:val="24"/>
          <w:szCs w:val="24"/>
          <w:lang w:eastAsia="ru-RU"/>
        </w:rPr>
      </w:pPr>
      <w:r w:rsidRPr="00D81AF0">
        <w:rPr>
          <w:rFonts w:ascii="Times New Roman" w:eastAsia="Times New Roman" w:hAnsi="Times New Roman" w:cs="Times New Roman"/>
          <w:bCs/>
          <w:sz w:val="24"/>
          <w:szCs w:val="24"/>
          <w:lang w:eastAsia="ru-RU"/>
        </w:rPr>
        <w:t xml:space="preserve">Обратить внимание студентов на то, что у холерных вибрионов в процессе паразитического приспособления сохранились некоторые черты сапрофитизма, которые дают им возможность существования во внешней среде. Отметить  существование резервуаров холеры в природных водоемах на определенных территориях. Этому способствует устойчивость вибрионов к факторам окружающей среды и образование симбиотических связей с представителями фито- и зоопланктона. Таким образом, холеру можно рассматривать как природноочаговыйсапроноз, первично связанный с природными экосистемами. Холера является высококонтагиозным заболеванием и при наличии больного или носителя существует высокая вероятность фекально-орального механизма передачи заболевания контактно-бытовым или пищевым путем. При проведении противоэпидемических мероприятий обязательно не только выявлять </w:t>
      </w:r>
      <w:r w:rsidRPr="00D81AF0">
        <w:rPr>
          <w:rFonts w:ascii="Times New Roman" w:eastAsia="Times New Roman" w:hAnsi="Times New Roman" w:cs="Times New Roman"/>
          <w:bCs/>
          <w:sz w:val="24"/>
          <w:szCs w:val="24"/>
          <w:lang w:eastAsia="ru-RU"/>
        </w:rPr>
        <w:lastRenderedPageBreak/>
        <w:t>неблагополучныйводоисточник (обеззараживание, гиперхлорирование воды), но и изолировать больных и контактных, выявлять, изолировать и санировать носителей.</w:t>
      </w:r>
    </w:p>
    <w:p w:rsidR="00D81AF0" w:rsidRPr="00D81AF0" w:rsidRDefault="00D81AF0" w:rsidP="00D81AF0">
      <w:pPr>
        <w:spacing w:after="0" w:line="240" w:lineRule="auto"/>
        <w:ind w:left="-360" w:firstLine="360"/>
        <w:jc w:val="both"/>
        <w:rPr>
          <w:rFonts w:ascii="Times New Roman" w:eastAsia="Times New Roman" w:hAnsi="Times New Roman" w:cs="Times New Roman"/>
          <w:b/>
          <w:bCs/>
          <w:sz w:val="24"/>
          <w:szCs w:val="24"/>
          <w:lang w:eastAsia="ru-RU"/>
        </w:rPr>
      </w:pPr>
      <w:r w:rsidRPr="00D81AF0">
        <w:rPr>
          <w:rFonts w:ascii="Times New Roman" w:eastAsia="Times New Roman" w:hAnsi="Times New Roman" w:cs="Times New Roman"/>
          <w:b/>
          <w:bCs/>
          <w:sz w:val="24"/>
          <w:szCs w:val="24"/>
          <w:lang w:eastAsia="ru-RU"/>
        </w:rPr>
        <w:t xml:space="preserve">- Патогенез холеры. </w:t>
      </w:r>
    </w:p>
    <w:p w:rsidR="00D81AF0" w:rsidRPr="00D81AF0" w:rsidRDefault="00D81AF0" w:rsidP="00D81AF0">
      <w:pPr>
        <w:spacing w:after="0" w:line="240" w:lineRule="auto"/>
        <w:ind w:firstLine="709"/>
        <w:jc w:val="both"/>
        <w:rPr>
          <w:rFonts w:ascii="Times New Roman" w:eastAsia="Times New Roman" w:hAnsi="Times New Roman" w:cs="Times New Roman"/>
          <w:bCs/>
          <w:sz w:val="24"/>
          <w:szCs w:val="24"/>
          <w:lang w:eastAsia="ru-RU"/>
        </w:rPr>
      </w:pPr>
      <w:r w:rsidRPr="00D81AF0">
        <w:rPr>
          <w:rFonts w:ascii="Times New Roman" w:eastAsia="Times New Roman" w:hAnsi="Times New Roman" w:cs="Times New Roman"/>
          <w:bCs/>
          <w:sz w:val="24"/>
          <w:szCs w:val="24"/>
          <w:lang w:eastAsia="ru-RU"/>
        </w:rPr>
        <w:t xml:space="preserve">Обратить внимание студентов на основные этапы патогенеза холеры. Сделать вывод о том, что в основе патогенеза холеры - действие  экзотоксина-холерогена возбудителя. Подчеркнуть, что все характерные клинические симптомы определяются обезвоживанием организма (гиповолемия, нарушение водно-электролитного баланса). </w:t>
      </w:r>
    </w:p>
    <w:p w:rsidR="00D81AF0" w:rsidRPr="00D81AF0" w:rsidRDefault="00D81AF0" w:rsidP="00D81AF0">
      <w:pPr>
        <w:spacing w:after="0" w:line="240" w:lineRule="auto"/>
        <w:jc w:val="both"/>
        <w:rPr>
          <w:rFonts w:ascii="Times New Roman" w:eastAsia="Times New Roman" w:hAnsi="Times New Roman" w:cs="Times New Roman"/>
          <w:bCs/>
          <w:sz w:val="24"/>
          <w:szCs w:val="24"/>
          <w:lang w:eastAsia="ru-RU"/>
        </w:rPr>
      </w:pPr>
      <w:r w:rsidRPr="00D81AF0">
        <w:rPr>
          <w:rFonts w:ascii="Times New Roman" w:eastAsia="Times New Roman" w:hAnsi="Times New Roman" w:cs="Times New Roman"/>
          <w:bCs/>
          <w:sz w:val="24"/>
          <w:szCs w:val="24"/>
          <w:lang w:eastAsia="ru-RU"/>
        </w:rPr>
        <w:t>- Методы лабораторной диагностики холеры.</w:t>
      </w:r>
    </w:p>
    <w:p w:rsidR="00D81AF0" w:rsidRPr="00D81AF0" w:rsidRDefault="00D81AF0" w:rsidP="00D81AF0">
      <w:pPr>
        <w:spacing w:after="0" w:line="240" w:lineRule="auto"/>
        <w:ind w:firstLine="709"/>
        <w:jc w:val="both"/>
        <w:rPr>
          <w:rFonts w:ascii="Times New Roman" w:eastAsia="Times New Roman" w:hAnsi="Times New Roman" w:cs="Times New Roman"/>
          <w:sz w:val="24"/>
          <w:szCs w:val="24"/>
          <w:lang w:eastAsia="ru-RU"/>
        </w:rPr>
      </w:pPr>
      <w:r w:rsidRPr="00D81AF0">
        <w:rPr>
          <w:rFonts w:ascii="Times New Roman" w:eastAsia="Times New Roman" w:hAnsi="Times New Roman" w:cs="Times New Roman"/>
          <w:sz w:val="24"/>
          <w:szCs w:val="24"/>
          <w:lang w:eastAsia="ru-RU"/>
        </w:rPr>
        <w:t>Используются таблицы «Лабораторная диагностика холеры», «Определение биовара холерного вибриона»</w:t>
      </w:r>
    </w:p>
    <w:p w:rsidR="00D81AF0" w:rsidRPr="00D81AF0" w:rsidRDefault="00D81AF0" w:rsidP="00D81AF0">
      <w:pPr>
        <w:spacing w:after="0" w:line="240" w:lineRule="auto"/>
        <w:ind w:left="-360"/>
        <w:jc w:val="both"/>
        <w:rPr>
          <w:rFonts w:ascii="Times New Roman" w:eastAsia="Times New Roman" w:hAnsi="Times New Roman" w:cs="Times New Roman"/>
          <w:b/>
          <w:bCs/>
          <w:sz w:val="24"/>
          <w:szCs w:val="24"/>
          <w:lang w:eastAsia="ru-RU"/>
        </w:rPr>
      </w:pPr>
      <w:r w:rsidRPr="00D81AF0">
        <w:rPr>
          <w:rFonts w:ascii="Times New Roman" w:eastAsia="Times New Roman" w:hAnsi="Times New Roman" w:cs="Times New Roman"/>
          <w:bCs/>
          <w:sz w:val="24"/>
          <w:szCs w:val="24"/>
          <w:lang w:eastAsia="ru-RU"/>
        </w:rPr>
        <w:tab/>
        <w:t xml:space="preserve">- </w:t>
      </w:r>
      <w:r w:rsidRPr="00D81AF0">
        <w:rPr>
          <w:rFonts w:ascii="Times New Roman" w:eastAsia="Times New Roman" w:hAnsi="Times New Roman" w:cs="Times New Roman"/>
          <w:b/>
          <w:bCs/>
          <w:sz w:val="24"/>
          <w:szCs w:val="24"/>
          <w:lang w:eastAsia="ru-RU"/>
        </w:rPr>
        <w:t>Профилактика холеры</w:t>
      </w:r>
    </w:p>
    <w:p w:rsidR="00D81AF0" w:rsidRPr="00D81AF0" w:rsidRDefault="00D81AF0" w:rsidP="00D81AF0">
      <w:pPr>
        <w:spacing w:after="0" w:line="240" w:lineRule="auto"/>
        <w:ind w:firstLine="709"/>
        <w:jc w:val="both"/>
        <w:rPr>
          <w:rFonts w:ascii="Times New Roman" w:eastAsia="Times New Roman" w:hAnsi="Times New Roman" w:cs="Times New Roman"/>
          <w:bCs/>
          <w:sz w:val="24"/>
          <w:szCs w:val="24"/>
          <w:lang w:eastAsia="ru-RU"/>
        </w:rPr>
      </w:pPr>
      <w:r w:rsidRPr="00D81AF0">
        <w:rPr>
          <w:rFonts w:ascii="Times New Roman" w:eastAsia="Times New Roman" w:hAnsi="Times New Roman" w:cs="Times New Roman"/>
          <w:bCs/>
          <w:sz w:val="24"/>
          <w:szCs w:val="24"/>
          <w:lang w:eastAsia="ru-RU"/>
        </w:rPr>
        <w:t xml:space="preserve"> Обратить внимание студентов  на то, что индивидуальная резистентность связана с общей сопротивляемостью организма и кислотностью желудочного сока. В связи с этим одна из профилактических мер при контакте с больным холерой - прием пищи или ацидин-пепсина перед посещением больного. Подчеркнуть важность неспецифических мер профилактики (соблюдение личной гигиены и т.д.). Отметить, что у переболевших формируется антибактериальный и антитоксический иммунитет. В настоящее время не удается достигнуть эффективной профилактики при вакцинации. Вакцины быстро формируют иммунитет, но он нестоек. Для экстренной профилактики используют бактериофаг, антибиотики тетрациклинового ряда и фторхинолоны. Следует отметить рост антибиотикорезистентности холерного вибриона. Необходимо перечислить ряд мер неспецифической профилактики, направленных на разрыв эпидемиологической цепочки. </w:t>
      </w:r>
    </w:p>
    <w:p w:rsidR="00D81AF0" w:rsidRPr="00D81AF0" w:rsidRDefault="00D81AF0" w:rsidP="00D81AF0">
      <w:pPr>
        <w:spacing w:after="0" w:line="240" w:lineRule="auto"/>
        <w:jc w:val="both"/>
        <w:rPr>
          <w:rFonts w:ascii="Times New Roman" w:eastAsia="Times New Roman" w:hAnsi="Times New Roman" w:cs="Times New Roman"/>
          <w:sz w:val="24"/>
          <w:szCs w:val="24"/>
          <w:lang w:eastAsia="ru-RU"/>
        </w:rPr>
      </w:pPr>
    </w:p>
    <w:p w:rsidR="002812DC" w:rsidRPr="001F6CAB" w:rsidRDefault="00D81AF0" w:rsidP="001F6CAB">
      <w:pPr>
        <w:spacing w:after="0" w:line="240" w:lineRule="auto"/>
        <w:jc w:val="both"/>
        <w:rPr>
          <w:rFonts w:ascii="Times New Roman" w:eastAsia="Times New Roman" w:hAnsi="Times New Roman" w:cs="Times New Roman"/>
          <w:sz w:val="24"/>
          <w:szCs w:val="24"/>
          <w:lang w:eastAsia="ru-RU"/>
        </w:rPr>
      </w:pPr>
      <w:r w:rsidRPr="00D81AF0">
        <w:rPr>
          <w:rFonts w:ascii="Times New Roman" w:eastAsia="Times New Roman" w:hAnsi="Times New Roman" w:cs="Times New Roman"/>
          <w:b/>
          <w:color w:val="000000"/>
          <w:sz w:val="24"/>
          <w:szCs w:val="24"/>
          <w:lang w:eastAsia="ru-RU"/>
        </w:rPr>
        <w:t xml:space="preserve">3.Цель: </w:t>
      </w:r>
      <w:r w:rsidRPr="00D81AF0">
        <w:rPr>
          <w:rFonts w:ascii="Times New Roman" w:eastAsia="Times New Roman" w:hAnsi="Times New Roman" w:cs="Times New Roman"/>
          <w:color w:val="000000"/>
          <w:sz w:val="24"/>
          <w:szCs w:val="24"/>
          <w:lang w:eastAsia="ru-RU"/>
        </w:rPr>
        <w:t xml:space="preserve">Определить </w:t>
      </w:r>
      <w:r w:rsidRPr="00D81AF0">
        <w:rPr>
          <w:rFonts w:ascii="Times New Roman" w:eastAsia="Times New Roman" w:hAnsi="Times New Roman" w:cs="Times New Roman"/>
          <w:sz w:val="24"/>
          <w:szCs w:val="24"/>
          <w:lang w:eastAsia="ru-RU"/>
        </w:rPr>
        <w:t>особенности этиологии, епилдемиологии и патогенеза кишечных  инфекций – эшерихиозов, с альмонеллезов, шигеллезов, холеры. Овладеть умением оценки результатов лабораторной диагностики кишечных инфекций, научиться решать практические задачи по специфической профилактике и  терапи</w:t>
      </w:r>
      <w:r w:rsidR="001F6CAB">
        <w:rPr>
          <w:rFonts w:ascii="Times New Roman" w:eastAsia="Times New Roman" w:hAnsi="Times New Roman" w:cs="Times New Roman"/>
          <w:sz w:val="24"/>
          <w:szCs w:val="24"/>
          <w:lang w:eastAsia="ru-RU"/>
        </w:rPr>
        <w:t>и</w:t>
      </w:r>
    </w:p>
    <w:p w:rsidR="002812DC" w:rsidRDefault="002812DC" w:rsidP="00D81AF0">
      <w:pPr>
        <w:spacing w:after="0" w:line="240" w:lineRule="auto"/>
        <w:ind w:firstLine="709"/>
        <w:jc w:val="both"/>
        <w:rPr>
          <w:rFonts w:ascii="Times New Roman" w:eastAsia="Times New Roman" w:hAnsi="Times New Roman" w:cs="Times New Roman"/>
          <w:b/>
          <w:color w:val="000000"/>
          <w:sz w:val="24"/>
          <w:szCs w:val="24"/>
        </w:rPr>
      </w:pPr>
    </w:p>
    <w:p w:rsidR="00D81AF0" w:rsidRPr="00D81AF0" w:rsidRDefault="00D81AF0" w:rsidP="00D81AF0">
      <w:pPr>
        <w:spacing w:after="0" w:line="240" w:lineRule="auto"/>
        <w:ind w:firstLine="709"/>
        <w:jc w:val="both"/>
        <w:rPr>
          <w:rFonts w:ascii="Times New Roman" w:eastAsia="Times New Roman" w:hAnsi="Times New Roman" w:cs="Times New Roman"/>
          <w:b/>
          <w:color w:val="000000"/>
          <w:sz w:val="24"/>
          <w:szCs w:val="24"/>
        </w:rPr>
      </w:pPr>
      <w:r w:rsidRPr="00D81AF0">
        <w:rPr>
          <w:rFonts w:ascii="Times New Roman" w:eastAsia="Times New Roman" w:hAnsi="Times New Roman" w:cs="Times New Roman"/>
          <w:b/>
          <w:color w:val="000000"/>
          <w:sz w:val="24"/>
          <w:szCs w:val="24"/>
        </w:rPr>
        <w:t>6.  Рекомендуемая литература</w:t>
      </w:r>
    </w:p>
    <w:p w:rsidR="00D81AF0" w:rsidRPr="00D81AF0" w:rsidRDefault="00D81AF0" w:rsidP="00D81AF0">
      <w:pPr>
        <w:tabs>
          <w:tab w:val="left" w:pos="-142"/>
          <w:tab w:val="left" w:pos="142"/>
        </w:tabs>
        <w:spacing w:after="0" w:line="240" w:lineRule="auto"/>
        <w:ind w:firstLine="680"/>
        <w:contextualSpacing/>
        <w:jc w:val="both"/>
        <w:rPr>
          <w:rFonts w:ascii="Times New Roman" w:eastAsia="Times New Roman" w:hAnsi="Times New Roman" w:cs="Times New Roman"/>
          <w:color w:val="000000"/>
          <w:sz w:val="24"/>
          <w:szCs w:val="24"/>
        </w:rPr>
      </w:pPr>
      <w:r w:rsidRPr="00D81AF0">
        <w:rPr>
          <w:rFonts w:ascii="Times New Roman" w:eastAsia="Times New Roman" w:hAnsi="Times New Roman" w:cs="Times New Roman"/>
          <w:sz w:val="24"/>
          <w:szCs w:val="24"/>
        </w:rPr>
        <w:t xml:space="preserve">1. Медицинская микробиология, вирусология и иммунология: учебник для студентов медицинских вузов /  под ред. акад. РАМН А.А. Воробьева. -  М.: Медицинское информационное агентство, 2006. </w:t>
      </w:r>
    </w:p>
    <w:p w:rsidR="00D81AF0" w:rsidRPr="00D81AF0" w:rsidRDefault="00D81AF0" w:rsidP="00D81AF0">
      <w:pPr>
        <w:tabs>
          <w:tab w:val="left" w:pos="-142"/>
          <w:tab w:val="left" w:pos="142"/>
        </w:tabs>
        <w:spacing w:after="0" w:line="240" w:lineRule="auto"/>
        <w:ind w:firstLine="680"/>
        <w:contextualSpacing/>
        <w:jc w:val="both"/>
        <w:rPr>
          <w:rFonts w:ascii="Times New Roman" w:eastAsia="Times New Roman" w:hAnsi="Times New Roman" w:cs="Times New Roman"/>
          <w:bCs/>
          <w:sz w:val="24"/>
          <w:szCs w:val="24"/>
        </w:rPr>
      </w:pPr>
      <w:r w:rsidRPr="00D81AF0">
        <w:rPr>
          <w:rFonts w:ascii="Times New Roman" w:eastAsia="Times New Roman" w:hAnsi="Times New Roman" w:cs="Times New Roman"/>
          <w:sz w:val="24"/>
          <w:szCs w:val="24"/>
        </w:rPr>
        <w:t xml:space="preserve">2. Медицинская микробиология, вирусология и иммунология. В 2-х т.: учебник по дисциплине  «Микробиология, вирусология и иммунология» для студентов учреждений высш. проф. образования, обучающихся по специальности 060101.65 «Лечебное дело», 060103.65 «Педиатрия», 060104 «Медико-профилактическое дело» / под ред. акад. РАМН В.В. Зверева, проф. М.Н. Бойченко. -  М.: ГЭОТАР-Медиа, 2010. – Т. 1. - 448с.; – Т.2.  </w:t>
      </w:r>
    </w:p>
    <w:p w:rsidR="00D81AF0" w:rsidRPr="00D81AF0" w:rsidRDefault="00D81AF0" w:rsidP="00D81AF0">
      <w:pPr>
        <w:tabs>
          <w:tab w:val="left" w:pos="284"/>
        </w:tabs>
        <w:spacing w:after="0" w:line="240" w:lineRule="auto"/>
        <w:ind w:firstLine="680"/>
        <w:jc w:val="both"/>
        <w:rPr>
          <w:rFonts w:ascii="Times New Roman" w:eastAsia="Times New Roman" w:hAnsi="Times New Roman" w:cs="Times New Roman"/>
          <w:sz w:val="24"/>
          <w:szCs w:val="24"/>
        </w:rPr>
      </w:pPr>
      <w:r w:rsidRPr="00D81AF0">
        <w:rPr>
          <w:rFonts w:ascii="Times New Roman" w:eastAsia="Times New Roman" w:hAnsi="Times New Roman" w:cs="Times New Roman"/>
          <w:sz w:val="24"/>
          <w:szCs w:val="24"/>
        </w:rPr>
        <w:t xml:space="preserve">3. Бухарин О.В. Медицинская микробиология (компендиум) / О.В. Бухарин, Б.Я. Усвяцов.  – Екатеринбург: УрО РАН, 2009.  </w:t>
      </w:r>
    </w:p>
    <w:p w:rsidR="00D81AF0" w:rsidRPr="00D81AF0" w:rsidRDefault="00D81AF0" w:rsidP="00D81AF0">
      <w:pPr>
        <w:tabs>
          <w:tab w:val="left" w:pos="284"/>
        </w:tabs>
        <w:spacing w:after="0" w:line="240" w:lineRule="auto"/>
        <w:ind w:firstLine="680"/>
        <w:jc w:val="both"/>
        <w:rPr>
          <w:rFonts w:ascii="Times New Roman" w:eastAsia="Times New Roman" w:hAnsi="Times New Roman" w:cs="Times New Roman"/>
          <w:sz w:val="24"/>
          <w:szCs w:val="24"/>
          <w:lang w:eastAsia="ru-RU"/>
        </w:rPr>
      </w:pPr>
      <w:r w:rsidRPr="00D81AF0">
        <w:rPr>
          <w:rFonts w:ascii="Times New Roman" w:eastAsia="Times New Roman" w:hAnsi="Times New Roman" w:cs="Times New Roman"/>
          <w:sz w:val="24"/>
          <w:szCs w:val="24"/>
        </w:rPr>
        <w:t xml:space="preserve">4. </w:t>
      </w:r>
      <w:r w:rsidRPr="00D81AF0">
        <w:rPr>
          <w:rFonts w:ascii="Times New Roman" w:eastAsia="Times New Roman" w:hAnsi="Times New Roman" w:cs="Times New Roman"/>
          <w:color w:val="000000"/>
          <w:sz w:val="24"/>
          <w:szCs w:val="24"/>
          <w:lang w:eastAsia="ru-RU"/>
        </w:rPr>
        <w:t>Гафиев</w:t>
      </w:r>
      <w:r w:rsidRPr="00D81AF0">
        <w:rPr>
          <w:rFonts w:ascii="Times New Roman" w:eastAsia="Times New Roman" w:hAnsi="Times New Roman" w:cs="Times New Roman"/>
          <w:color w:val="000000"/>
          <w:sz w:val="24"/>
          <w:szCs w:val="24"/>
          <w:lang w:val="en-US" w:eastAsia="ru-RU"/>
        </w:rPr>
        <w:t>X</w:t>
      </w:r>
      <w:r w:rsidRPr="00D81AF0">
        <w:rPr>
          <w:rFonts w:ascii="Times New Roman" w:eastAsia="Times New Roman" w:hAnsi="Times New Roman" w:cs="Times New Roman"/>
          <w:color w:val="000000"/>
          <w:sz w:val="24"/>
          <w:szCs w:val="24"/>
          <w:lang w:eastAsia="ru-RU"/>
        </w:rPr>
        <w:t xml:space="preserve"> .К., Нестеренко В.Е., Лукьянов Н.Б. с соавт. Вспышки брюшного тифа в республике Таджикистан // Эпидемиология и инфекционные болезни, 2003. № 2. С.9-11.</w:t>
      </w:r>
    </w:p>
    <w:p w:rsidR="00D81AF0" w:rsidRPr="00D81AF0" w:rsidRDefault="00D81AF0" w:rsidP="0090704D">
      <w:pPr>
        <w:numPr>
          <w:ilvl w:val="0"/>
          <w:numId w:val="1"/>
        </w:numPr>
        <w:shd w:val="clear" w:color="auto" w:fill="FFFFFF"/>
        <w:tabs>
          <w:tab w:val="left" w:pos="353"/>
        </w:tabs>
        <w:spacing w:after="0" w:line="240" w:lineRule="auto"/>
        <w:jc w:val="both"/>
        <w:rPr>
          <w:rFonts w:ascii="Times New Roman" w:eastAsia="Times New Roman" w:hAnsi="Times New Roman" w:cs="Times New Roman"/>
          <w:color w:val="000000"/>
          <w:sz w:val="24"/>
          <w:szCs w:val="24"/>
          <w:lang w:eastAsia="ru-RU"/>
        </w:rPr>
      </w:pPr>
      <w:r w:rsidRPr="00D81AF0">
        <w:rPr>
          <w:rFonts w:ascii="Times New Roman" w:eastAsia="Times New Roman" w:hAnsi="Times New Roman" w:cs="Times New Roman"/>
          <w:color w:val="000000"/>
          <w:sz w:val="24"/>
          <w:szCs w:val="24"/>
          <w:lang w:eastAsia="ru-RU"/>
        </w:rPr>
        <w:t xml:space="preserve">Лобзин Ю.В. и соавт. Узловые вопросы патогенеза брюшного тифа // Эпидемиология и инфекционные болезни, 2006. № 1. С.55-61. </w:t>
      </w:r>
    </w:p>
    <w:p w:rsidR="00D81AF0" w:rsidRPr="00D81AF0" w:rsidRDefault="00D81AF0" w:rsidP="0090704D">
      <w:pPr>
        <w:widowControl w:val="0"/>
        <w:numPr>
          <w:ilvl w:val="0"/>
          <w:numId w:val="1"/>
        </w:numPr>
        <w:shd w:val="clear" w:color="auto" w:fill="FFFFFF"/>
        <w:tabs>
          <w:tab w:val="left" w:pos="360"/>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81AF0">
        <w:rPr>
          <w:rFonts w:ascii="Times New Roman" w:eastAsia="Times New Roman" w:hAnsi="Times New Roman" w:cs="Times New Roman"/>
          <w:color w:val="000000"/>
          <w:sz w:val="24"/>
          <w:szCs w:val="24"/>
          <w:lang w:eastAsia="ru-RU"/>
        </w:rPr>
        <w:t>Онищенко Г.Г. Актуальные вопросы санитарно-эпидемиологической безопасности питания населения //Здравоохранение Российской Федерации, 2005. № 1. С.3-13.</w:t>
      </w:r>
    </w:p>
    <w:p w:rsidR="00D81AF0" w:rsidRPr="00D81AF0" w:rsidRDefault="00D81AF0" w:rsidP="0090704D">
      <w:pPr>
        <w:widowControl w:val="0"/>
        <w:numPr>
          <w:ilvl w:val="0"/>
          <w:numId w:val="1"/>
        </w:numPr>
        <w:shd w:val="clear" w:color="auto" w:fill="FFFFFF"/>
        <w:tabs>
          <w:tab w:val="left" w:pos="360"/>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81AF0">
        <w:rPr>
          <w:rFonts w:ascii="Times New Roman" w:eastAsia="Times New Roman" w:hAnsi="Times New Roman" w:cs="Times New Roman"/>
          <w:color w:val="000000"/>
          <w:sz w:val="24"/>
          <w:szCs w:val="24"/>
          <w:lang w:eastAsia="ru-RU"/>
        </w:rPr>
        <w:t>Онищенко Г.Г. Инфекционные болезни - важнейший фактор биоопасности // Эпиде</w:t>
      </w:r>
      <w:r w:rsidRPr="00D81AF0">
        <w:rPr>
          <w:rFonts w:ascii="Times New Roman" w:eastAsia="Times New Roman" w:hAnsi="Times New Roman" w:cs="Times New Roman"/>
          <w:color w:val="000000"/>
          <w:sz w:val="24"/>
          <w:szCs w:val="24"/>
          <w:lang w:eastAsia="ru-RU"/>
        </w:rPr>
        <w:softHyphen/>
        <w:t>миология и инфекционные болезни, 2003. № 3. С.4-16.</w:t>
      </w:r>
    </w:p>
    <w:p w:rsidR="00D81AF0" w:rsidRPr="00D81AF0" w:rsidRDefault="00D81AF0" w:rsidP="0090704D">
      <w:pPr>
        <w:numPr>
          <w:ilvl w:val="0"/>
          <w:numId w:val="1"/>
        </w:numPr>
        <w:shd w:val="clear" w:color="auto" w:fill="FFFFFF"/>
        <w:tabs>
          <w:tab w:val="left" w:pos="360"/>
        </w:tabs>
        <w:spacing w:after="0" w:line="240" w:lineRule="auto"/>
        <w:ind w:firstLine="709"/>
        <w:jc w:val="both"/>
        <w:rPr>
          <w:rFonts w:ascii="Times New Roman" w:eastAsia="Times New Roman" w:hAnsi="Times New Roman" w:cs="Times New Roman"/>
          <w:sz w:val="24"/>
          <w:szCs w:val="24"/>
          <w:lang w:eastAsia="ru-RU"/>
        </w:rPr>
      </w:pPr>
      <w:r w:rsidRPr="00D81AF0">
        <w:rPr>
          <w:rFonts w:ascii="Times New Roman" w:eastAsia="Times New Roman" w:hAnsi="Times New Roman" w:cs="Times New Roman"/>
          <w:color w:val="000000"/>
          <w:sz w:val="24"/>
          <w:szCs w:val="24"/>
          <w:lang w:eastAsia="ru-RU"/>
        </w:rPr>
        <w:t>Чайникова И.Н., Смолягин А.И., Иванова А.С. с соавт. Эффективность использо</w:t>
      </w:r>
      <w:r w:rsidRPr="00D81AF0">
        <w:rPr>
          <w:rFonts w:ascii="Times New Roman" w:eastAsia="Times New Roman" w:hAnsi="Times New Roman" w:cs="Times New Roman"/>
          <w:color w:val="000000"/>
          <w:sz w:val="24"/>
          <w:szCs w:val="24"/>
          <w:lang w:eastAsia="ru-RU"/>
        </w:rPr>
        <w:softHyphen/>
        <w:t>вания полиоксидония для санации сальмонеллезных бактерионосителей // Иммунология, 2004. т.25. № 6. С.339-343.</w:t>
      </w:r>
    </w:p>
    <w:p w:rsidR="00D81AF0" w:rsidRPr="00D81AF0" w:rsidRDefault="00D81AF0" w:rsidP="00D81AF0">
      <w:pPr>
        <w:spacing w:after="0" w:line="240" w:lineRule="auto"/>
        <w:jc w:val="both"/>
        <w:rPr>
          <w:rFonts w:ascii="Times New Roman" w:eastAsia="Times New Roman" w:hAnsi="Times New Roman" w:cs="Times New Roman"/>
          <w:bCs/>
          <w:sz w:val="28"/>
          <w:szCs w:val="28"/>
          <w:lang w:eastAsia="ru-RU"/>
        </w:rPr>
      </w:pPr>
    </w:p>
    <w:p w:rsidR="00D81AF0" w:rsidRPr="00D81AF0" w:rsidRDefault="00D81AF0" w:rsidP="0090704D">
      <w:pPr>
        <w:numPr>
          <w:ilvl w:val="0"/>
          <w:numId w:val="7"/>
        </w:numPr>
        <w:spacing w:after="0" w:line="240" w:lineRule="auto"/>
        <w:jc w:val="both"/>
        <w:rPr>
          <w:rFonts w:ascii="Times New Roman" w:eastAsia="Times New Roman" w:hAnsi="Times New Roman" w:cs="Times New Roman"/>
          <w:b/>
          <w:sz w:val="24"/>
          <w:szCs w:val="24"/>
        </w:rPr>
      </w:pPr>
      <w:r w:rsidRPr="00D81AF0">
        <w:rPr>
          <w:rFonts w:ascii="Times New Roman" w:eastAsia="Times New Roman" w:hAnsi="Times New Roman" w:cs="Times New Roman"/>
          <w:b/>
          <w:sz w:val="24"/>
          <w:szCs w:val="24"/>
        </w:rPr>
        <w:lastRenderedPageBreak/>
        <w:t xml:space="preserve">Самостоятельная работа студентов к занятию. </w:t>
      </w:r>
    </w:p>
    <w:p w:rsidR="00D81AF0" w:rsidRPr="00D81AF0" w:rsidRDefault="00D81AF0" w:rsidP="00D81AF0">
      <w:pPr>
        <w:spacing w:after="0" w:line="240" w:lineRule="auto"/>
        <w:jc w:val="both"/>
        <w:rPr>
          <w:rFonts w:ascii="Times New Roman" w:eastAsia="Times New Roman" w:hAnsi="Times New Roman" w:cs="Times New Roman"/>
          <w:b/>
          <w:sz w:val="24"/>
          <w:szCs w:val="24"/>
        </w:rPr>
      </w:pPr>
    </w:p>
    <w:p w:rsidR="00D81AF0" w:rsidRPr="00D81AF0" w:rsidRDefault="00D81AF0" w:rsidP="00D81AF0">
      <w:pPr>
        <w:spacing w:after="0" w:line="240" w:lineRule="auto"/>
        <w:jc w:val="both"/>
        <w:rPr>
          <w:rFonts w:ascii="Times New Roman" w:eastAsia="Times New Roman" w:hAnsi="Times New Roman" w:cs="Times New Roman"/>
          <w:b/>
          <w:sz w:val="24"/>
          <w:szCs w:val="24"/>
        </w:rPr>
      </w:pPr>
      <w:r w:rsidRPr="00D81AF0">
        <w:rPr>
          <w:rFonts w:ascii="Times New Roman" w:eastAsia="Times New Roman" w:hAnsi="Times New Roman" w:cs="Times New Roman"/>
          <w:b/>
          <w:sz w:val="24"/>
          <w:szCs w:val="24"/>
        </w:rPr>
        <w:t xml:space="preserve">                                                                 Работа 1.</w:t>
      </w:r>
    </w:p>
    <w:p w:rsidR="00D81AF0" w:rsidRPr="00D81AF0" w:rsidRDefault="00D81AF0" w:rsidP="00D81AF0">
      <w:pPr>
        <w:shd w:val="clear" w:color="auto" w:fill="FFFFFF"/>
        <w:spacing w:after="0" w:line="240" w:lineRule="auto"/>
        <w:jc w:val="both"/>
        <w:rPr>
          <w:rFonts w:ascii="Times New Roman" w:eastAsia="Times New Roman" w:hAnsi="Times New Roman" w:cs="Times New Roman"/>
          <w:sz w:val="24"/>
          <w:szCs w:val="24"/>
          <w:lang w:eastAsia="ru-RU"/>
        </w:rPr>
      </w:pPr>
      <w:r w:rsidRPr="00D81AF0">
        <w:rPr>
          <w:rFonts w:ascii="Times New Roman" w:eastAsia="Times New Roman" w:hAnsi="Times New Roman" w:cs="Times New Roman"/>
          <w:b/>
          <w:sz w:val="24"/>
          <w:szCs w:val="24"/>
          <w:lang w:eastAsia="ru-RU"/>
        </w:rPr>
        <w:t xml:space="preserve">Задача. </w:t>
      </w:r>
      <w:r w:rsidRPr="00D81AF0">
        <w:rPr>
          <w:rFonts w:ascii="Times New Roman" w:eastAsia="Times New Roman" w:hAnsi="Times New Roman" w:cs="Times New Roman"/>
          <w:sz w:val="24"/>
          <w:szCs w:val="24"/>
          <w:lang w:eastAsia="ru-RU"/>
        </w:rPr>
        <w:t xml:space="preserve"> Больной перенес брюшной тиф. Перед выпиской из стационара он был обследован для выявления бактерионосительства: возбудитель обнаружен в испражнениях, из мочи и желчи микроорганизмы не выделены. Проведен серологический метод диагностики: поставлена реакция </w:t>
      </w:r>
      <w:r w:rsidRPr="00D81AF0">
        <w:rPr>
          <w:rFonts w:ascii="Times New Roman" w:eastAsia="Times New Roman" w:hAnsi="Times New Roman" w:cs="Times New Roman"/>
          <w:sz w:val="24"/>
          <w:szCs w:val="24"/>
          <w:lang w:val="en-US" w:eastAsia="ru-RU"/>
        </w:rPr>
        <w:t>Vi</w:t>
      </w:r>
      <w:r w:rsidRPr="00D81AF0">
        <w:rPr>
          <w:rFonts w:ascii="Times New Roman" w:eastAsia="Times New Roman" w:hAnsi="Times New Roman" w:cs="Times New Roman"/>
          <w:sz w:val="24"/>
          <w:szCs w:val="24"/>
          <w:lang w:eastAsia="ru-RU"/>
        </w:rPr>
        <w:t xml:space="preserve"> – гемагглютинации. Оформите протокол  и ответьте на вопросы.</w:t>
      </w:r>
    </w:p>
    <w:p w:rsidR="00D81AF0" w:rsidRPr="00D81AF0" w:rsidRDefault="00D81AF0" w:rsidP="00D81AF0">
      <w:pPr>
        <w:keepNext/>
        <w:spacing w:after="0" w:line="240" w:lineRule="auto"/>
        <w:ind w:firstLine="709"/>
        <w:jc w:val="both"/>
        <w:outlineLvl w:val="1"/>
        <w:rPr>
          <w:rFonts w:ascii="Times New Roman" w:eastAsia="Times New Roman" w:hAnsi="Times New Roman" w:cs="Times New Roman"/>
          <w:bCs/>
          <w:iCs/>
          <w:sz w:val="24"/>
          <w:szCs w:val="24"/>
          <w:lang w:eastAsia="ru-RU"/>
        </w:rPr>
      </w:pPr>
      <w:r w:rsidRPr="00D81AF0">
        <w:rPr>
          <w:rFonts w:ascii="Times New Roman" w:eastAsia="Times New Roman" w:hAnsi="Times New Roman" w:cs="Times New Roman"/>
          <w:bCs/>
          <w:iCs/>
          <w:sz w:val="24"/>
          <w:szCs w:val="24"/>
          <w:lang w:eastAsia="ru-RU"/>
        </w:rPr>
        <w:t>ПРОТОКОЛ ИССЛЕДОВАНИЯ:</w:t>
      </w:r>
    </w:p>
    <w:p w:rsidR="00D81AF0" w:rsidRPr="00D81AF0" w:rsidRDefault="00D81AF0" w:rsidP="00D81AF0">
      <w:pPr>
        <w:shd w:val="clear" w:color="auto" w:fill="FFFFFF"/>
        <w:spacing w:after="0" w:line="240" w:lineRule="auto"/>
        <w:ind w:firstLine="709"/>
        <w:jc w:val="both"/>
        <w:rPr>
          <w:rFonts w:ascii="Times New Roman" w:eastAsia="Times New Roman" w:hAnsi="Times New Roman" w:cs="Times New Roman"/>
          <w:bCs/>
          <w:color w:val="000000"/>
          <w:spacing w:val="-9"/>
          <w:sz w:val="24"/>
          <w:szCs w:val="24"/>
          <w:lang w:eastAsia="ru-RU"/>
        </w:rPr>
      </w:pPr>
      <w:r w:rsidRPr="00D81AF0">
        <w:rPr>
          <w:rFonts w:ascii="Times New Roman" w:eastAsia="Times New Roman" w:hAnsi="Times New Roman" w:cs="Times New Roman"/>
          <w:b/>
          <w:sz w:val="24"/>
          <w:szCs w:val="24"/>
          <w:lang w:eastAsia="ru-RU"/>
        </w:rPr>
        <w:t xml:space="preserve">Цель: </w:t>
      </w:r>
      <w:r w:rsidRPr="00D81AF0">
        <w:rPr>
          <w:rFonts w:ascii="Times New Roman" w:eastAsia="Times New Roman" w:hAnsi="Times New Roman" w:cs="Times New Roman"/>
          <w:sz w:val="24"/>
          <w:szCs w:val="24"/>
          <w:lang w:eastAsia="ru-RU"/>
        </w:rPr>
        <w:t>провести исследования для диагностики брюшнотифозного бактерионосительства.</w:t>
      </w:r>
    </w:p>
    <w:p w:rsidR="00D81AF0" w:rsidRPr="00D81AF0" w:rsidRDefault="00D81AF0" w:rsidP="00D81AF0">
      <w:pPr>
        <w:keepNext/>
        <w:spacing w:after="0" w:line="240" w:lineRule="auto"/>
        <w:ind w:firstLine="709"/>
        <w:jc w:val="both"/>
        <w:outlineLvl w:val="1"/>
        <w:rPr>
          <w:rFonts w:ascii="Times New Roman" w:eastAsia="Times New Roman" w:hAnsi="Times New Roman" w:cs="Times New Roman"/>
          <w:b/>
          <w:bCs/>
          <w:iCs/>
          <w:spacing w:val="-9"/>
          <w:sz w:val="24"/>
          <w:szCs w:val="24"/>
          <w:lang w:eastAsia="ru-RU"/>
        </w:rPr>
      </w:pPr>
      <w:r w:rsidRPr="00D81AF0">
        <w:rPr>
          <w:rFonts w:ascii="Times New Roman" w:eastAsia="Times New Roman" w:hAnsi="Times New Roman" w:cs="Times New Roman"/>
          <w:b/>
          <w:bCs/>
          <w:iCs/>
          <w:sz w:val="24"/>
          <w:szCs w:val="24"/>
          <w:lang w:eastAsia="ru-RU"/>
        </w:rPr>
        <w:t>Серологический метод</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0"/>
        <w:gridCol w:w="1643"/>
        <w:gridCol w:w="1644"/>
        <w:gridCol w:w="1643"/>
        <w:gridCol w:w="1644"/>
      </w:tblGrid>
      <w:tr w:rsidR="00D81AF0" w:rsidRPr="00D81AF0" w:rsidTr="00D81AF0">
        <w:trPr>
          <w:cantSplit/>
        </w:trPr>
        <w:tc>
          <w:tcPr>
            <w:tcW w:w="2160" w:type="dxa"/>
            <w:vAlign w:val="center"/>
          </w:tcPr>
          <w:p w:rsidR="00D81AF0" w:rsidRPr="00D81AF0" w:rsidRDefault="00D81AF0" w:rsidP="00D81AF0">
            <w:pPr>
              <w:spacing w:after="0" w:line="240" w:lineRule="auto"/>
              <w:jc w:val="both"/>
              <w:rPr>
                <w:rFonts w:ascii="Times New Roman" w:eastAsia="Times New Roman" w:hAnsi="Times New Roman" w:cs="Times New Roman"/>
                <w:bCs/>
                <w:color w:val="000000"/>
                <w:spacing w:val="-9"/>
                <w:sz w:val="24"/>
                <w:szCs w:val="24"/>
                <w:lang w:eastAsia="ru-RU"/>
              </w:rPr>
            </w:pPr>
            <w:r w:rsidRPr="00D81AF0">
              <w:rPr>
                <w:rFonts w:ascii="Times New Roman" w:eastAsia="Times New Roman" w:hAnsi="Times New Roman" w:cs="Times New Roman"/>
                <w:bCs/>
                <w:color w:val="000000"/>
                <w:spacing w:val="-9"/>
                <w:sz w:val="24"/>
                <w:szCs w:val="24"/>
                <w:lang w:eastAsia="ru-RU"/>
              </w:rPr>
              <w:t>Диагностикум</w:t>
            </w:r>
          </w:p>
        </w:tc>
        <w:tc>
          <w:tcPr>
            <w:tcW w:w="6574" w:type="dxa"/>
            <w:gridSpan w:val="4"/>
            <w:vAlign w:val="center"/>
          </w:tcPr>
          <w:p w:rsidR="00D81AF0" w:rsidRPr="00D81AF0" w:rsidRDefault="00D81AF0" w:rsidP="00D81AF0">
            <w:pPr>
              <w:spacing w:after="0" w:line="240" w:lineRule="auto"/>
              <w:jc w:val="both"/>
              <w:rPr>
                <w:rFonts w:ascii="Times New Roman" w:eastAsia="Times New Roman" w:hAnsi="Times New Roman" w:cs="Times New Roman"/>
                <w:bCs/>
                <w:color w:val="000000"/>
                <w:spacing w:val="-9"/>
                <w:sz w:val="24"/>
                <w:szCs w:val="24"/>
                <w:lang w:eastAsia="ru-RU"/>
              </w:rPr>
            </w:pPr>
            <w:r w:rsidRPr="00D81AF0">
              <w:rPr>
                <w:rFonts w:ascii="Times New Roman" w:eastAsia="Times New Roman" w:hAnsi="Times New Roman" w:cs="Times New Roman"/>
                <w:bCs/>
                <w:color w:val="000000"/>
                <w:spacing w:val="-9"/>
                <w:sz w:val="24"/>
                <w:szCs w:val="24"/>
                <w:lang w:eastAsia="ru-RU"/>
              </w:rPr>
              <w:t>Разведение сыворотки больного</w:t>
            </w:r>
          </w:p>
        </w:tc>
      </w:tr>
      <w:tr w:rsidR="00D81AF0" w:rsidRPr="00D81AF0" w:rsidTr="00D81AF0">
        <w:trPr>
          <w:cantSplit/>
        </w:trPr>
        <w:tc>
          <w:tcPr>
            <w:tcW w:w="2160" w:type="dxa"/>
            <w:vMerge w:val="restart"/>
            <w:vAlign w:val="center"/>
          </w:tcPr>
          <w:p w:rsidR="00D81AF0" w:rsidRPr="00D81AF0" w:rsidRDefault="00D81AF0" w:rsidP="00D81AF0">
            <w:pPr>
              <w:spacing w:after="0" w:line="240" w:lineRule="auto"/>
              <w:jc w:val="both"/>
              <w:rPr>
                <w:rFonts w:ascii="Times New Roman" w:eastAsia="Times New Roman" w:hAnsi="Times New Roman" w:cs="Times New Roman"/>
                <w:bCs/>
                <w:color w:val="000000"/>
                <w:spacing w:val="-9"/>
                <w:sz w:val="24"/>
                <w:szCs w:val="24"/>
                <w:lang w:eastAsia="ru-RU"/>
              </w:rPr>
            </w:pPr>
            <w:r w:rsidRPr="00D81AF0">
              <w:rPr>
                <w:rFonts w:ascii="Times New Roman" w:eastAsia="Times New Roman" w:hAnsi="Times New Roman" w:cs="Times New Roman"/>
                <w:bCs/>
                <w:color w:val="000000"/>
                <w:spacing w:val="-9"/>
                <w:sz w:val="24"/>
                <w:szCs w:val="24"/>
                <w:lang w:val="en-US" w:eastAsia="ru-RU"/>
              </w:rPr>
              <w:t>Vi</w:t>
            </w:r>
            <w:r w:rsidRPr="00D81AF0">
              <w:rPr>
                <w:rFonts w:ascii="Times New Roman" w:eastAsia="Times New Roman" w:hAnsi="Times New Roman" w:cs="Times New Roman"/>
                <w:bCs/>
                <w:color w:val="000000"/>
                <w:spacing w:val="-9"/>
                <w:sz w:val="24"/>
                <w:szCs w:val="24"/>
                <w:lang w:eastAsia="ru-RU"/>
              </w:rPr>
              <w:t xml:space="preserve"> - эритроцитарный брюшнотифозный</w:t>
            </w:r>
          </w:p>
        </w:tc>
        <w:tc>
          <w:tcPr>
            <w:tcW w:w="1643" w:type="dxa"/>
            <w:vAlign w:val="center"/>
          </w:tcPr>
          <w:p w:rsidR="00D81AF0" w:rsidRPr="00D81AF0" w:rsidRDefault="00D81AF0" w:rsidP="00D81AF0">
            <w:pPr>
              <w:spacing w:after="0" w:line="240" w:lineRule="auto"/>
              <w:jc w:val="both"/>
              <w:rPr>
                <w:rFonts w:ascii="Times New Roman" w:eastAsia="Times New Roman" w:hAnsi="Times New Roman" w:cs="Times New Roman"/>
                <w:bCs/>
                <w:color w:val="000000"/>
                <w:spacing w:val="-9"/>
                <w:sz w:val="24"/>
                <w:szCs w:val="24"/>
                <w:lang w:eastAsia="ru-RU"/>
              </w:rPr>
            </w:pPr>
            <w:r w:rsidRPr="00D81AF0">
              <w:rPr>
                <w:rFonts w:ascii="Times New Roman" w:eastAsia="Times New Roman" w:hAnsi="Times New Roman" w:cs="Times New Roman"/>
                <w:bCs/>
                <w:color w:val="000000"/>
                <w:spacing w:val="-9"/>
                <w:sz w:val="24"/>
                <w:szCs w:val="24"/>
                <w:lang w:eastAsia="ru-RU"/>
              </w:rPr>
              <w:t>1/20</w:t>
            </w:r>
          </w:p>
        </w:tc>
        <w:tc>
          <w:tcPr>
            <w:tcW w:w="1644" w:type="dxa"/>
            <w:vAlign w:val="center"/>
          </w:tcPr>
          <w:p w:rsidR="00D81AF0" w:rsidRPr="00D81AF0" w:rsidRDefault="00D81AF0" w:rsidP="00D81AF0">
            <w:pPr>
              <w:spacing w:after="0" w:line="240" w:lineRule="auto"/>
              <w:jc w:val="both"/>
              <w:rPr>
                <w:rFonts w:ascii="Times New Roman" w:eastAsia="Times New Roman" w:hAnsi="Times New Roman" w:cs="Times New Roman"/>
                <w:bCs/>
                <w:color w:val="000000"/>
                <w:spacing w:val="-9"/>
                <w:sz w:val="24"/>
                <w:szCs w:val="24"/>
                <w:lang w:eastAsia="ru-RU"/>
              </w:rPr>
            </w:pPr>
            <w:r w:rsidRPr="00D81AF0">
              <w:rPr>
                <w:rFonts w:ascii="Times New Roman" w:eastAsia="Times New Roman" w:hAnsi="Times New Roman" w:cs="Times New Roman"/>
                <w:bCs/>
                <w:color w:val="000000"/>
                <w:spacing w:val="-9"/>
                <w:sz w:val="24"/>
                <w:szCs w:val="24"/>
                <w:lang w:eastAsia="ru-RU"/>
              </w:rPr>
              <w:t>1/40</w:t>
            </w:r>
          </w:p>
        </w:tc>
        <w:tc>
          <w:tcPr>
            <w:tcW w:w="1643" w:type="dxa"/>
            <w:vAlign w:val="center"/>
          </w:tcPr>
          <w:p w:rsidR="00D81AF0" w:rsidRPr="00D81AF0" w:rsidRDefault="00D81AF0" w:rsidP="00D81AF0">
            <w:pPr>
              <w:spacing w:after="0" w:line="240" w:lineRule="auto"/>
              <w:jc w:val="both"/>
              <w:rPr>
                <w:rFonts w:ascii="Times New Roman" w:eastAsia="Times New Roman" w:hAnsi="Times New Roman" w:cs="Times New Roman"/>
                <w:bCs/>
                <w:color w:val="000000"/>
                <w:spacing w:val="-9"/>
                <w:sz w:val="24"/>
                <w:szCs w:val="24"/>
                <w:lang w:eastAsia="ru-RU"/>
              </w:rPr>
            </w:pPr>
            <w:r w:rsidRPr="00D81AF0">
              <w:rPr>
                <w:rFonts w:ascii="Times New Roman" w:eastAsia="Times New Roman" w:hAnsi="Times New Roman" w:cs="Times New Roman"/>
                <w:bCs/>
                <w:color w:val="000000"/>
                <w:spacing w:val="-9"/>
                <w:sz w:val="24"/>
                <w:szCs w:val="24"/>
                <w:lang w:eastAsia="ru-RU"/>
              </w:rPr>
              <w:t>1/80</w:t>
            </w:r>
          </w:p>
        </w:tc>
        <w:tc>
          <w:tcPr>
            <w:tcW w:w="1644" w:type="dxa"/>
            <w:vAlign w:val="center"/>
          </w:tcPr>
          <w:p w:rsidR="00D81AF0" w:rsidRPr="00D81AF0" w:rsidRDefault="00D81AF0" w:rsidP="00D81AF0">
            <w:pPr>
              <w:spacing w:after="0" w:line="240" w:lineRule="auto"/>
              <w:jc w:val="both"/>
              <w:rPr>
                <w:rFonts w:ascii="Times New Roman" w:eastAsia="Times New Roman" w:hAnsi="Times New Roman" w:cs="Times New Roman"/>
                <w:bCs/>
                <w:color w:val="000000"/>
                <w:spacing w:val="-9"/>
                <w:sz w:val="24"/>
                <w:szCs w:val="24"/>
                <w:lang w:eastAsia="ru-RU"/>
              </w:rPr>
            </w:pPr>
            <w:r w:rsidRPr="00D81AF0">
              <w:rPr>
                <w:rFonts w:ascii="Times New Roman" w:eastAsia="Times New Roman" w:hAnsi="Times New Roman" w:cs="Times New Roman"/>
                <w:bCs/>
                <w:color w:val="000000"/>
                <w:spacing w:val="-9"/>
                <w:sz w:val="24"/>
                <w:szCs w:val="24"/>
                <w:lang w:eastAsia="ru-RU"/>
              </w:rPr>
              <w:t>Контроль</w:t>
            </w:r>
          </w:p>
        </w:tc>
      </w:tr>
      <w:tr w:rsidR="00D81AF0" w:rsidRPr="00D81AF0" w:rsidTr="00D81AF0">
        <w:trPr>
          <w:cantSplit/>
        </w:trPr>
        <w:tc>
          <w:tcPr>
            <w:tcW w:w="2160" w:type="dxa"/>
            <w:vMerge/>
            <w:vAlign w:val="center"/>
          </w:tcPr>
          <w:p w:rsidR="00D81AF0" w:rsidRPr="00D81AF0" w:rsidRDefault="00D81AF0" w:rsidP="00D81AF0">
            <w:pPr>
              <w:spacing w:after="0" w:line="240" w:lineRule="auto"/>
              <w:jc w:val="both"/>
              <w:rPr>
                <w:rFonts w:ascii="Times New Roman" w:eastAsia="Times New Roman" w:hAnsi="Times New Roman" w:cs="Times New Roman"/>
                <w:bCs/>
                <w:color w:val="000000"/>
                <w:spacing w:val="-9"/>
                <w:sz w:val="24"/>
                <w:szCs w:val="24"/>
                <w:lang w:eastAsia="ru-RU"/>
              </w:rPr>
            </w:pPr>
          </w:p>
        </w:tc>
        <w:tc>
          <w:tcPr>
            <w:tcW w:w="1643" w:type="dxa"/>
            <w:vAlign w:val="center"/>
          </w:tcPr>
          <w:p w:rsidR="00D81AF0" w:rsidRPr="00D81AF0" w:rsidRDefault="00D81AF0" w:rsidP="00D81AF0">
            <w:pPr>
              <w:spacing w:after="0" w:line="240" w:lineRule="auto"/>
              <w:jc w:val="both"/>
              <w:rPr>
                <w:rFonts w:ascii="Times New Roman" w:eastAsia="Times New Roman" w:hAnsi="Times New Roman" w:cs="Times New Roman"/>
                <w:bCs/>
                <w:color w:val="000000"/>
                <w:spacing w:val="-9"/>
                <w:sz w:val="24"/>
                <w:szCs w:val="24"/>
                <w:lang w:eastAsia="ru-RU"/>
              </w:rPr>
            </w:pPr>
          </w:p>
        </w:tc>
        <w:tc>
          <w:tcPr>
            <w:tcW w:w="1644" w:type="dxa"/>
            <w:vAlign w:val="center"/>
          </w:tcPr>
          <w:p w:rsidR="00D81AF0" w:rsidRPr="00D81AF0" w:rsidRDefault="00D81AF0" w:rsidP="00D81AF0">
            <w:pPr>
              <w:spacing w:after="0" w:line="240" w:lineRule="auto"/>
              <w:jc w:val="both"/>
              <w:rPr>
                <w:rFonts w:ascii="Times New Roman" w:eastAsia="Times New Roman" w:hAnsi="Times New Roman" w:cs="Times New Roman"/>
                <w:bCs/>
                <w:color w:val="000000"/>
                <w:spacing w:val="-9"/>
                <w:sz w:val="24"/>
                <w:szCs w:val="24"/>
                <w:lang w:eastAsia="ru-RU"/>
              </w:rPr>
            </w:pPr>
          </w:p>
        </w:tc>
        <w:tc>
          <w:tcPr>
            <w:tcW w:w="1643" w:type="dxa"/>
            <w:vAlign w:val="center"/>
          </w:tcPr>
          <w:p w:rsidR="00D81AF0" w:rsidRPr="00D81AF0" w:rsidRDefault="00D81AF0" w:rsidP="00D81AF0">
            <w:pPr>
              <w:spacing w:after="0" w:line="240" w:lineRule="auto"/>
              <w:jc w:val="both"/>
              <w:rPr>
                <w:rFonts w:ascii="Times New Roman" w:eastAsia="Times New Roman" w:hAnsi="Times New Roman" w:cs="Times New Roman"/>
                <w:bCs/>
                <w:color w:val="000000"/>
                <w:spacing w:val="-9"/>
                <w:sz w:val="24"/>
                <w:szCs w:val="24"/>
                <w:lang w:eastAsia="ru-RU"/>
              </w:rPr>
            </w:pPr>
          </w:p>
        </w:tc>
        <w:tc>
          <w:tcPr>
            <w:tcW w:w="1644" w:type="dxa"/>
            <w:vAlign w:val="center"/>
          </w:tcPr>
          <w:p w:rsidR="00D81AF0" w:rsidRPr="00D81AF0" w:rsidRDefault="00D81AF0" w:rsidP="00D81AF0">
            <w:pPr>
              <w:spacing w:after="0" w:line="240" w:lineRule="auto"/>
              <w:jc w:val="both"/>
              <w:rPr>
                <w:rFonts w:ascii="Times New Roman" w:eastAsia="Times New Roman" w:hAnsi="Times New Roman" w:cs="Times New Roman"/>
                <w:bCs/>
                <w:color w:val="000000"/>
                <w:spacing w:val="-9"/>
                <w:sz w:val="24"/>
                <w:szCs w:val="24"/>
                <w:lang w:eastAsia="ru-RU"/>
              </w:rPr>
            </w:pPr>
          </w:p>
        </w:tc>
      </w:tr>
    </w:tbl>
    <w:p w:rsidR="00D81AF0" w:rsidRPr="00D81AF0" w:rsidRDefault="00D81AF0" w:rsidP="00D81AF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81AF0">
        <w:rPr>
          <w:rFonts w:ascii="Times New Roman" w:eastAsia="Times New Roman" w:hAnsi="Times New Roman" w:cs="Times New Roman"/>
          <w:b/>
          <w:sz w:val="24"/>
          <w:szCs w:val="24"/>
          <w:lang w:eastAsia="ru-RU"/>
        </w:rPr>
        <w:t>Вывод:</w:t>
      </w:r>
      <w:r w:rsidRPr="00D81AF0">
        <w:rPr>
          <w:rFonts w:ascii="Times New Roman" w:eastAsia="Times New Roman" w:hAnsi="Times New Roman" w:cs="Times New Roman"/>
          <w:sz w:val="24"/>
          <w:szCs w:val="24"/>
          <w:lang w:eastAsia="ru-RU"/>
        </w:rPr>
        <w:t>(Ответить на вопросы: Подтверждается ли диагноз брюшнотифозного носительства? Почему? Ответ поясните).</w:t>
      </w:r>
    </w:p>
    <w:p w:rsidR="00D81AF0" w:rsidRPr="00D81AF0" w:rsidRDefault="00D81AF0" w:rsidP="00D81AF0">
      <w:pPr>
        <w:spacing w:after="0" w:line="240" w:lineRule="auto"/>
        <w:rPr>
          <w:rFonts w:ascii="Times New Roman" w:eastAsia="Calibri" w:hAnsi="Times New Roman" w:cs="Times New Roman"/>
          <w:sz w:val="24"/>
          <w:szCs w:val="24"/>
        </w:rPr>
      </w:pPr>
    </w:p>
    <w:p w:rsidR="00D81AF0" w:rsidRPr="00D81AF0" w:rsidRDefault="00D81AF0" w:rsidP="00D81AF0">
      <w:pPr>
        <w:spacing w:after="0" w:line="240" w:lineRule="auto"/>
        <w:ind w:firstLine="709"/>
        <w:rPr>
          <w:rFonts w:ascii="Times New Roman" w:eastAsia="Times New Roman" w:hAnsi="Times New Roman" w:cs="Times New Roman"/>
          <w:b/>
          <w:sz w:val="24"/>
          <w:szCs w:val="24"/>
        </w:rPr>
      </w:pPr>
      <w:r w:rsidRPr="00D81AF0">
        <w:rPr>
          <w:rFonts w:ascii="Times New Roman" w:eastAsia="Times New Roman" w:hAnsi="Times New Roman" w:cs="Times New Roman"/>
          <w:b/>
          <w:sz w:val="24"/>
          <w:szCs w:val="24"/>
        </w:rPr>
        <w:t xml:space="preserve">Работа 2.  </w:t>
      </w:r>
    </w:p>
    <w:p w:rsidR="00D81AF0" w:rsidRPr="00D81AF0" w:rsidRDefault="00D81AF0" w:rsidP="00D81AF0">
      <w:pPr>
        <w:spacing w:after="0" w:line="240" w:lineRule="auto"/>
        <w:ind w:firstLine="709"/>
        <w:jc w:val="both"/>
        <w:rPr>
          <w:rFonts w:ascii="Times New Roman" w:eastAsia="Times New Roman" w:hAnsi="Times New Roman" w:cs="Times New Roman"/>
          <w:sz w:val="24"/>
          <w:szCs w:val="24"/>
        </w:rPr>
      </w:pPr>
      <w:r w:rsidRPr="00D81AF0">
        <w:rPr>
          <w:rFonts w:ascii="Times New Roman" w:eastAsia="Times New Roman" w:hAnsi="Times New Roman" w:cs="Times New Roman"/>
          <w:b/>
          <w:sz w:val="24"/>
          <w:szCs w:val="24"/>
        </w:rPr>
        <w:t xml:space="preserve">Цель: </w:t>
      </w:r>
      <w:r w:rsidRPr="00D81AF0">
        <w:rPr>
          <w:rFonts w:ascii="Times New Roman" w:eastAsia="Times New Roman" w:hAnsi="Times New Roman" w:cs="Times New Roman"/>
          <w:sz w:val="24"/>
          <w:szCs w:val="24"/>
        </w:rPr>
        <w:t xml:space="preserve">Провести ускоренную диагностику холерного вибрионосительства. Изучить препараты для профилактики холеры. </w:t>
      </w:r>
    </w:p>
    <w:p w:rsidR="00D81AF0" w:rsidRPr="00D81AF0" w:rsidRDefault="00D81AF0" w:rsidP="00D81AF0">
      <w:pPr>
        <w:spacing w:after="0" w:line="240" w:lineRule="auto"/>
        <w:ind w:firstLine="709"/>
        <w:jc w:val="both"/>
        <w:rPr>
          <w:rFonts w:ascii="Times New Roman" w:eastAsia="Times New Roman" w:hAnsi="Times New Roman" w:cs="Times New Roman"/>
          <w:sz w:val="24"/>
          <w:szCs w:val="24"/>
        </w:rPr>
      </w:pPr>
      <w:r w:rsidRPr="00D81AF0">
        <w:rPr>
          <w:rFonts w:ascii="Times New Roman" w:eastAsia="Times New Roman" w:hAnsi="Times New Roman" w:cs="Times New Roman"/>
          <w:sz w:val="24"/>
          <w:szCs w:val="24"/>
        </w:rPr>
        <w:t>Задача: В сельской местности зарегистрировано три случая заболевания холерой. Проведена ускоренная диагностика населения на вибрионосительство. Какие специфические и неспецифические препараты надо применять для профилактики холеры у лиц, бывших в контакте с больным, у людей, живущих в этом районе? Оформить протокол.</w:t>
      </w:r>
    </w:p>
    <w:p w:rsidR="00D81AF0" w:rsidRPr="00D81AF0" w:rsidRDefault="00D81AF0" w:rsidP="00D81AF0">
      <w:pPr>
        <w:spacing w:after="0" w:line="240" w:lineRule="auto"/>
        <w:ind w:firstLine="709"/>
        <w:jc w:val="both"/>
        <w:rPr>
          <w:rFonts w:ascii="Times New Roman" w:eastAsia="Times New Roman" w:hAnsi="Times New Roman" w:cs="Times New Roman"/>
          <w:sz w:val="24"/>
          <w:szCs w:val="24"/>
        </w:rPr>
      </w:pPr>
    </w:p>
    <w:p w:rsidR="00D81AF0" w:rsidRPr="00D81AF0" w:rsidRDefault="00D81AF0" w:rsidP="00D81AF0">
      <w:pPr>
        <w:spacing w:after="0" w:line="240" w:lineRule="auto"/>
        <w:ind w:firstLine="709"/>
        <w:jc w:val="both"/>
        <w:rPr>
          <w:rFonts w:ascii="Times New Roman" w:eastAsia="Times New Roman" w:hAnsi="Times New Roman" w:cs="Times New Roman"/>
          <w:sz w:val="24"/>
          <w:szCs w:val="24"/>
        </w:rPr>
      </w:pPr>
      <w:r w:rsidRPr="00D81AF0">
        <w:rPr>
          <w:rFonts w:ascii="Times New Roman" w:eastAsia="Times New Roman" w:hAnsi="Times New Roman" w:cs="Times New Roman"/>
          <w:sz w:val="24"/>
          <w:szCs w:val="24"/>
        </w:rPr>
        <w:t>ПРОТОКОЛ ИССЛЕДОВАНИЯ</w:t>
      </w:r>
    </w:p>
    <w:p w:rsidR="00D81AF0" w:rsidRPr="00D81AF0" w:rsidRDefault="00D81AF0" w:rsidP="00D81AF0">
      <w:pPr>
        <w:spacing w:after="0" w:line="240" w:lineRule="auto"/>
        <w:ind w:firstLine="709"/>
        <w:jc w:val="both"/>
        <w:rPr>
          <w:rFonts w:ascii="Times New Roman" w:eastAsia="Times New Roman" w:hAnsi="Times New Roman" w:cs="Times New Roman"/>
          <w:sz w:val="24"/>
          <w:szCs w:val="24"/>
        </w:rPr>
      </w:pPr>
      <w:r w:rsidRPr="00D81AF0">
        <w:rPr>
          <w:rFonts w:ascii="Times New Roman" w:eastAsia="Times New Roman" w:hAnsi="Times New Roman" w:cs="Times New Roman"/>
          <w:sz w:val="24"/>
          <w:szCs w:val="24"/>
        </w:rPr>
        <w:t>Цель…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2393"/>
        <w:gridCol w:w="2393"/>
      </w:tblGrid>
      <w:tr w:rsidR="00D81AF0" w:rsidRPr="00D81AF0" w:rsidTr="00D81AF0">
        <w:tc>
          <w:tcPr>
            <w:tcW w:w="2392" w:type="dxa"/>
          </w:tcPr>
          <w:p w:rsidR="00D81AF0" w:rsidRPr="00D81AF0" w:rsidRDefault="00D81AF0" w:rsidP="00D81AF0">
            <w:pPr>
              <w:spacing w:after="0" w:line="240" w:lineRule="auto"/>
              <w:jc w:val="both"/>
              <w:rPr>
                <w:rFonts w:ascii="Times New Roman" w:eastAsia="Times New Roman" w:hAnsi="Times New Roman" w:cs="Times New Roman"/>
                <w:sz w:val="24"/>
                <w:szCs w:val="24"/>
              </w:rPr>
            </w:pPr>
            <w:r w:rsidRPr="00D81AF0">
              <w:rPr>
                <w:rFonts w:ascii="Times New Roman" w:eastAsia="Times New Roman" w:hAnsi="Times New Roman" w:cs="Times New Roman"/>
                <w:sz w:val="24"/>
                <w:szCs w:val="24"/>
              </w:rPr>
              <w:t>Исследуемый материал</w:t>
            </w:r>
          </w:p>
        </w:tc>
        <w:tc>
          <w:tcPr>
            <w:tcW w:w="2393" w:type="dxa"/>
          </w:tcPr>
          <w:p w:rsidR="00D81AF0" w:rsidRPr="00D81AF0" w:rsidRDefault="00D81AF0" w:rsidP="00D81AF0">
            <w:pPr>
              <w:spacing w:after="0" w:line="240" w:lineRule="auto"/>
              <w:jc w:val="both"/>
              <w:rPr>
                <w:rFonts w:ascii="Times New Roman" w:eastAsia="Times New Roman" w:hAnsi="Times New Roman" w:cs="Times New Roman"/>
                <w:sz w:val="24"/>
                <w:szCs w:val="24"/>
              </w:rPr>
            </w:pPr>
            <w:r w:rsidRPr="00D81AF0">
              <w:rPr>
                <w:rFonts w:ascii="Times New Roman" w:eastAsia="Times New Roman" w:hAnsi="Times New Roman" w:cs="Times New Roman"/>
                <w:sz w:val="24"/>
                <w:szCs w:val="24"/>
              </w:rPr>
              <w:t>Метод диагностики</w:t>
            </w:r>
          </w:p>
        </w:tc>
        <w:tc>
          <w:tcPr>
            <w:tcW w:w="2393" w:type="dxa"/>
          </w:tcPr>
          <w:p w:rsidR="00D81AF0" w:rsidRPr="00D81AF0" w:rsidRDefault="00D81AF0" w:rsidP="00D81AF0">
            <w:pPr>
              <w:spacing w:after="0" w:line="240" w:lineRule="auto"/>
              <w:jc w:val="both"/>
              <w:rPr>
                <w:rFonts w:ascii="Times New Roman" w:eastAsia="Times New Roman" w:hAnsi="Times New Roman" w:cs="Times New Roman"/>
                <w:sz w:val="24"/>
                <w:szCs w:val="24"/>
              </w:rPr>
            </w:pPr>
            <w:r w:rsidRPr="00D81AF0">
              <w:rPr>
                <w:rFonts w:ascii="Times New Roman" w:eastAsia="Times New Roman" w:hAnsi="Times New Roman" w:cs="Times New Roman"/>
                <w:sz w:val="24"/>
                <w:szCs w:val="24"/>
              </w:rPr>
              <w:t>Среда для посева</w:t>
            </w:r>
          </w:p>
        </w:tc>
        <w:tc>
          <w:tcPr>
            <w:tcW w:w="2393" w:type="dxa"/>
          </w:tcPr>
          <w:p w:rsidR="00D81AF0" w:rsidRPr="00D81AF0" w:rsidRDefault="00D81AF0" w:rsidP="00D81AF0">
            <w:pPr>
              <w:spacing w:after="0" w:line="240" w:lineRule="auto"/>
              <w:jc w:val="both"/>
              <w:rPr>
                <w:rFonts w:ascii="Times New Roman" w:eastAsia="Times New Roman" w:hAnsi="Times New Roman" w:cs="Times New Roman"/>
                <w:sz w:val="24"/>
                <w:szCs w:val="24"/>
              </w:rPr>
            </w:pPr>
            <w:r w:rsidRPr="00D81AF0">
              <w:rPr>
                <w:rFonts w:ascii="Times New Roman" w:eastAsia="Times New Roman" w:hAnsi="Times New Roman" w:cs="Times New Roman"/>
                <w:sz w:val="24"/>
                <w:szCs w:val="24"/>
              </w:rPr>
              <w:t>Результат посева</w:t>
            </w:r>
          </w:p>
        </w:tc>
      </w:tr>
      <w:tr w:rsidR="00D81AF0" w:rsidRPr="00D81AF0" w:rsidTr="00D81AF0">
        <w:tc>
          <w:tcPr>
            <w:tcW w:w="2392" w:type="dxa"/>
          </w:tcPr>
          <w:p w:rsidR="00D81AF0" w:rsidRPr="00D81AF0" w:rsidRDefault="00D81AF0" w:rsidP="00D81AF0">
            <w:pPr>
              <w:spacing w:after="0" w:line="240" w:lineRule="auto"/>
              <w:jc w:val="both"/>
              <w:rPr>
                <w:rFonts w:ascii="Times New Roman" w:eastAsia="Times New Roman" w:hAnsi="Times New Roman" w:cs="Times New Roman"/>
                <w:sz w:val="24"/>
                <w:szCs w:val="24"/>
              </w:rPr>
            </w:pPr>
          </w:p>
        </w:tc>
        <w:tc>
          <w:tcPr>
            <w:tcW w:w="2393" w:type="dxa"/>
          </w:tcPr>
          <w:p w:rsidR="00D81AF0" w:rsidRPr="00D81AF0" w:rsidRDefault="00D81AF0" w:rsidP="00D81AF0">
            <w:pPr>
              <w:spacing w:after="0" w:line="240" w:lineRule="auto"/>
              <w:jc w:val="both"/>
              <w:rPr>
                <w:rFonts w:ascii="Times New Roman" w:eastAsia="Times New Roman" w:hAnsi="Times New Roman" w:cs="Times New Roman"/>
                <w:sz w:val="24"/>
                <w:szCs w:val="24"/>
              </w:rPr>
            </w:pPr>
          </w:p>
        </w:tc>
        <w:tc>
          <w:tcPr>
            <w:tcW w:w="2393" w:type="dxa"/>
          </w:tcPr>
          <w:p w:rsidR="00D81AF0" w:rsidRPr="00D81AF0" w:rsidRDefault="00D81AF0" w:rsidP="00D81AF0">
            <w:pPr>
              <w:spacing w:after="0" w:line="240" w:lineRule="auto"/>
              <w:jc w:val="both"/>
              <w:rPr>
                <w:rFonts w:ascii="Times New Roman" w:eastAsia="Times New Roman" w:hAnsi="Times New Roman" w:cs="Times New Roman"/>
                <w:sz w:val="24"/>
                <w:szCs w:val="24"/>
              </w:rPr>
            </w:pPr>
          </w:p>
        </w:tc>
        <w:tc>
          <w:tcPr>
            <w:tcW w:w="2393" w:type="dxa"/>
          </w:tcPr>
          <w:p w:rsidR="00D81AF0" w:rsidRPr="00D81AF0" w:rsidRDefault="00D81AF0" w:rsidP="00D81AF0">
            <w:pPr>
              <w:spacing w:after="0" w:line="240" w:lineRule="auto"/>
              <w:jc w:val="both"/>
              <w:rPr>
                <w:rFonts w:ascii="Times New Roman" w:eastAsia="Times New Roman" w:hAnsi="Times New Roman" w:cs="Times New Roman"/>
                <w:sz w:val="24"/>
                <w:szCs w:val="24"/>
              </w:rPr>
            </w:pPr>
          </w:p>
        </w:tc>
      </w:tr>
    </w:tbl>
    <w:p w:rsidR="00D81AF0" w:rsidRPr="00D81AF0" w:rsidRDefault="00D81AF0" w:rsidP="00D81AF0">
      <w:pPr>
        <w:spacing w:after="0" w:line="240" w:lineRule="auto"/>
        <w:ind w:firstLine="709"/>
        <w:jc w:val="both"/>
        <w:rPr>
          <w:rFonts w:ascii="Times New Roman" w:eastAsia="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2393"/>
        <w:gridCol w:w="2393"/>
      </w:tblGrid>
      <w:tr w:rsidR="00D81AF0" w:rsidRPr="00D81AF0" w:rsidTr="00D81AF0">
        <w:tc>
          <w:tcPr>
            <w:tcW w:w="2392" w:type="dxa"/>
          </w:tcPr>
          <w:p w:rsidR="00D81AF0" w:rsidRPr="00D81AF0" w:rsidRDefault="00D81AF0" w:rsidP="00D81AF0">
            <w:pPr>
              <w:spacing w:after="0" w:line="240" w:lineRule="auto"/>
              <w:rPr>
                <w:rFonts w:ascii="Times New Roman" w:eastAsia="Times New Roman" w:hAnsi="Times New Roman" w:cs="Times New Roman"/>
                <w:sz w:val="24"/>
                <w:szCs w:val="24"/>
              </w:rPr>
            </w:pPr>
            <w:r w:rsidRPr="00D81AF0">
              <w:rPr>
                <w:rFonts w:ascii="Times New Roman" w:eastAsia="Times New Roman" w:hAnsi="Times New Roman" w:cs="Times New Roman"/>
                <w:sz w:val="24"/>
                <w:szCs w:val="24"/>
              </w:rPr>
              <w:t>Название препарата</w:t>
            </w:r>
          </w:p>
        </w:tc>
        <w:tc>
          <w:tcPr>
            <w:tcW w:w="2393" w:type="dxa"/>
          </w:tcPr>
          <w:p w:rsidR="00D81AF0" w:rsidRPr="00D81AF0" w:rsidRDefault="00D81AF0" w:rsidP="00D81AF0">
            <w:pPr>
              <w:spacing w:after="0" w:line="240" w:lineRule="auto"/>
              <w:rPr>
                <w:rFonts w:ascii="Times New Roman" w:eastAsia="Times New Roman" w:hAnsi="Times New Roman" w:cs="Times New Roman"/>
                <w:sz w:val="24"/>
                <w:szCs w:val="24"/>
              </w:rPr>
            </w:pPr>
            <w:r w:rsidRPr="00D81AF0">
              <w:rPr>
                <w:rFonts w:ascii="Times New Roman" w:eastAsia="Times New Roman" w:hAnsi="Times New Roman" w:cs="Times New Roman"/>
                <w:sz w:val="24"/>
                <w:szCs w:val="24"/>
              </w:rPr>
              <w:t>Состав</w:t>
            </w:r>
          </w:p>
        </w:tc>
        <w:tc>
          <w:tcPr>
            <w:tcW w:w="2393" w:type="dxa"/>
          </w:tcPr>
          <w:p w:rsidR="00D81AF0" w:rsidRPr="00D81AF0" w:rsidRDefault="00D81AF0" w:rsidP="00D81AF0">
            <w:pPr>
              <w:spacing w:after="0" w:line="240" w:lineRule="auto"/>
              <w:rPr>
                <w:rFonts w:ascii="Times New Roman" w:eastAsia="Times New Roman" w:hAnsi="Times New Roman" w:cs="Times New Roman"/>
                <w:sz w:val="24"/>
                <w:szCs w:val="24"/>
              </w:rPr>
            </w:pPr>
            <w:r w:rsidRPr="00D81AF0">
              <w:rPr>
                <w:rFonts w:ascii="Times New Roman" w:eastAsia="Times New Roman" w:hAnsi="Times New Roman" w:cs="Times New Roman"/>
                <w:sz w:val="24"/>
                <w:szCs w:val="24"/>
              </w:rPr>
              <w:t>Показания к применению</w:t>
            </w:r>
          </w:p>
        </w:tc>
        <w:tc>
          <w:tcPr>
            <w:tcW w:w="2393" w:type="dxa"/>
          </w:tcPr>
          <w:p w:rsidR="00D81AF0" w:rsidRPr="00D81AF0" w:rsidRDefault="00D81AF0" w:rsidP="00D81AF0">
            <w:pPr>
              <w:spacing w:after="0" w:line="240" w:lineRule="auto"/>
              <w:rPr>
                <w:rFonts w:ascii="Times New Roman" w:eastAsia="Times New Roman" w:hAnsi="Times New Roman" w:cs="Times New Roman"/>
                <w:sz w:val="24"/>
                <w:szCs w:val="24"/>
              </w:rPr>
            </w:pPr>
            <w:r w:rsidRPr="00D81AF0">
              <w:rPr>
                <w:rFonts w:ascii="Times New Roman" w:eastAsia="Times New Roman" w:hAnsi="Times New Roman" w:cs="Times New Roman"/>
                <w:sz w:val="24"/>
                <w:szCs w:val="24"/>
              </w:rPr>
              <w:t>Характер действия</w:t>
            </w:r>
          </w:p>
        </w:tc>
      </w:tr>
      <w:tr w:rsidR="00D81AF0" w:rsidRPr="00D81AF0" w:rsidTr="00D81AF0">
        <w:tc>
          <w:tcPr>
            <w:tcW w:w="2392" w:type="dxa"/>
          </w:tcPr>
          <w:p w:rsidR="00D81AF0" w:rsidRPr="00D81AF0" w:rsidRDefault="00D81AF0" w:rsidP="00D81AF0">
            <w:pPr>
              <w:spacing w:after="0" w:line="240" w:lineRule="auto"/>
              <w:rPr>
                <w:rFonts w:ascii="Times New Roman" w:eastAsia="Times New Roman" w:hAnsi="Times New Roman" w:cs="Times New Roman"/>
                <w:b/>
                <w:sz w:val="24"/>
                <w:szCs w:val="24"/>
              </w:rPr>
            </w:pPr>
          </w:p>
        </w:tc>
        <w:tc>
          <w:tcPr>
            <w:tcW w:w="2393" w:type="dxa"/>
          </w:tcPr>
          <w:p w:rsidR="00D81AF0" w:rsidRPr="00D81AF0" w:rsidRDefault="00D81AF0" w:rsidP="00D81AF0">
            <w:pPr>
              <w:spacing w:after="0" w:line="240" w:lineRule="auto"/>
              <w:rPr>
                <w:rFonts w:ascii="Times New Roman" w:eastAsia="Times New Roman" w:hAnsi="Times New Roman" w:cs="Times New Roman"/>
                <w:b/>
                <w:sz w:val="24"/>
                <w:szCs w:val="24"/>
              </w:rPr>
            </w:pPr>
          </w:p>
        </w:tc>
        <w:tc>
          <w:tcPr>
            <w:tcW w:w="2393" w:type="dxa"/>
          </w:tcPr>
          <w:p w:rsidR="00D81AF0" w:rsidRPr="00D81AF0" w:rsidRDefault="00D81AF0" w:rsidP="00D81AF0">
            <w:pPr>
              <w:spacing w:after="0" w:line="240" w:lineRule="auto"/>
              <w:rPr>
                <w:rFonts w:ascii="Times New Roman" w:eastAsia="Times New Roman" w:hAnsi="Times New Roman" w:cs="Times New Roman"/>
                <w:b/>
                <w:sz w:val="24"/>
                <w:szCs w:val="24"/>
              </w:rPr>
            </w:pPr>
          </w:p>
        </w:tc>
        <w:tc>
          <w:tcPr>
            <w:tcW w:w="2393" w:type="dxa"/>
          </w:tcPr>
          <w:p w:rsidR="00D81AF0" w:rsidRPr="00D81AF0" w:rsidRDefault="00D81AF0" w:rsidP="00D81AF0">
            <w:pPr>
              <w:spacing w:after="0" w:line="240" w:lineRule="auto"/>
              <w:rPr>
                <w:rFonts w:ascii="Times New Roman" w:eastAsia="Times New Roman" w:hAnsi="Times New Roman" w:cs="Times New Roman"/>
                <w:b/>
                <w:sz w:val="24"/>
                <w:szCs w:val="24"/>
              </w:rPr>
            </w:pPr>
          </w:p>
        </w:tc>
      </w:tr>
    </w:tbl>
    <w:p w:rsidR="00D81AF0" w:rsidRPr="00D81AF0" w:rsidRDefault="00D81AF0" w:rsidP="00D81AF0">
      <w:pPr>
        <w:spacing w:after="0" w:line="240" w:lineRule="auto"/>
        <w:ind w:firstLine="709"/>
        <w:rPr>
          <w:rFonts w:ascii="Times New Roman" w:eastAsia="Times New Roman" w:hAnsi="Times New Roman" w:cs="Times New Roman"/>
          <w:sz w:val="24"/>
          <w:szCs w:val="24"/>
        </w:rPr>
      </w:pPr>
      <w:r w:rsidRPr="00D81AF0">
        <w:rPr>
          <w:rFonts w:ascii="Times New Roman" w:eastAsia="Times New Roman" w:hAnsi="Times New Roman" w:cs="Times New Roman"/>
          <w:b/>
          <w:sz w:val="24"/>
          <w:szCs w:val="24"/>
        </w:rPr>
        <w:t>Вывод (</w:t>
      </w:r>
      <w:r w:rsidRPr="00D81AF0">
        <w:rPr>
          <w:rFonts w:ascii="Times New Roman" w:eastAsia="Times New Roman" w:hAnsi="Times New Roman" w:cs="Times New Roman"/>
          <w:sz w:val="24"/>
          <w:szCs w:val="24"/>
        </w:rPr>
        <w:t>Ответить на вопросы: 1. Подтвержден ли диагноз холерного вибрионосительства? 2. Какой метод диагностики проведен? 3. Обоснование положительного результат исследования? 4. Какие специфические и неспецифические препараты используются для профилактики холеры в данной местности?)</w:t>
      </w:r>
    </w:p>
    <w:p w:rsidR="00D81AF0" w:rsidRPr="00D81AF0" w:rsidRDefault="00D81AF0" w:rsidP="00D81AF0">
      <w:pPr>
        <w:spacing w:after="0" w:line="240" w:lineRule="auto"/>
        <w:jc w:val="both"/>
        <w:rPr>
          <w:rFonts w:ascii="Times New Roman" w:eastAsia="Times New Roman" w:hAnsi="Times New Roman" w:cs="Times New Roman"/>
          <w:bCs/>
          <w:sz w:val="28"/>
          <w:szCs w:val="28"/>
          <w:lang w:eastAsia="ru-RU"/>
        </w:rPr>
      </w:pPr>
    </w:p>
    <w:p w:rsidR="00D81AF0" w:rsidRPr="00D81AF0" w:rsidRDefault="00D81AF0" w:rsidP="00D81AF0">
      <w:pPr>
        <w:spacing w:after="0" w:line="240" w:lineRule="auto"/>
        <w:jc w:val="both"/>
        <w:rPr>
          <w:rFonts w:ascii="Times New Roman" w:eastAsia="Times New Roman" w:hAnsi="Times New Roman" w:cs="Times New Roman"/>
          <w:b/>
          <w:bCs/>
          <w:sz w:val="24"/>
          <w:szCs w:val="24"/>
          <w:lang w:eastAsia="ru-RU"/>
        </w:rPr>
      </w:pPr>
      <w:r w:rsidRPr="00D81AF0">
        <w:rPr>
          <w:rFonts w:ascii="Times New Roman" w:eastAsia="Times New Roman" w:hAnsi="Times New Roman" w:cs="Times New Roman"/>
          <w:b/>
          <w:bCs/>
          <w:sz w:val="24"/>
          <w:szCs w:val="24"/>
          <w:lang w:eastAsia="ru-RU"/>
        </w:rPr>
        <w:t xml:space="preserve">                                                          Работа 3. </w:t>
      </w:r>
    </w:p>
    <w:p w:rsidR="00D81AF0" w:rsidRPr="00D81AF0" w:rsidRDefault="00D81AF0" w:rsidP="00D81AF0">
      <w:pPr>
        <w:tabs>
          <w:tab w:val="left" w:pos="284"/>
        </w:tabs>
        <w:spacing w:after="0" w:line="240" w:lineRule="auto"/>
        <w:ind w:firstLine="680"/>
        <w:jc w:val="both"/>
        <w:rPr>
          <w:rFonts w:ascii="Times New Roman" w:eastAsia="Times New Roman" w:hAnsi="Times New Roman" w:cs="Times New Roman"/>
          <w:sz w:val="24"/>
          <w:szCs w:val="24"/>
        </w:rPr>
      </w:pPr>
      <w:r w:rsidRPr="00D81AF0">
        <w:rPr>
          <w:rFonts w:ascii="Times New Roman" w:eastAsia="Times New Roman" w:hAnsi="Times New Roman" w:cs="Times New Roman"/>
          <w:b/>
          <w:sz w:val="24"/>
          <w:szCs w:val="24"/>
        </w:rPr>
        <w:t xml:space="preserve">Цель:  </w:t>
      </w:r>
      <w:r w:rsidRPr="00D81AF0">
        <w:rPr>
          <w:rFonts w:ascii="Times New Roman" w:eastAsia="Times New Roman" w:hAnsi="Times New Roman" w:cs="Times New Roman"/>
          <w:sz w:val="24"/>
          <w:szCs w:val="24"/>
        </w:rPr>
        <w:t>Изучить препараты для специфической терапии и профилактики  кишечныхифекций.</w:t>
      </w:r>
    </w:p>
    <w:p w:rsidR="00D81AF0" w:rsidRPr="00D81AF0" w:rsidRDefault="00D81AF0" w:rsidP="00D81AF0">
      <w:pPr>
        <w:tabs>
          <w:tab w:val="left" w:pos="284"/>
        </w:tabs>
        <w:spacing w:after="0" w:line="240" w:lineRule="auto"/>
        <w:ind w:firstLine="680"/>
        <w:jc w:val="both"/>
        <w:rPr>
          <w:rFonts w:ascii="Times New Roman" w:eastAsia="Times New Roman" w:hAnsi="Times New Roman" w:cs="Times New Roman"/>
          <w:sz w:val="24"/>
          <w:szCs w:val="24"/>
        </w:rPr>
      </w:pPr>
      <w:r w:rsidRPr="00D81AF0">
        <w:rPr>
          <w:rFonts w:ascii="Times New Roman" w:eastAsia="Times New Roman" w:hAnsi="Times New Roman" w:cs="Times New Roman"/>
          <w:sz w:val="24"/>
          <w:szCs w:val="24"/>
        </w:rPr>
        <w:t>ПРОТОКОЛ ИССЛЕДОВАНИЯ</w:t>
      </w:r>
    </w:p>
    <w:p w:rsidR="00D81AF0" w:rsidRPr="00D81AF0" w:rsidRDefault="00D81AF0" w:rsidP="00D81AF0">
      <w:pPr>
        <w:tabs>
          <w:tab w:val="left" w:pos="284"/>
        </w:tabs>
        <w:spacing w:after="0" w:line="240" w:lineRule="auto"/>
        <w:ind w:firstLine="680"/>
        <w:jc w:val="both"/>
        <w:rPr>
          <w:rFonts w:ascii="Times New Roman" w:eastAsia="Times New Roman" w:hAnsi="Times New Roman" w:cs="Times New Roman"/>
          <w:sz w:val="24"/>
          <w:szCs w:val="24"/>
        </w:rPr>
      </w:pPr>
      <w:r w:rsidRPr="00D81AF0">
        <w:rPr>
          <w:rFonts w:ascii="Times New Roman" w:eastAsia="Times New Roman" w:hAnsi="Times New Roman" w:cs="Times New Roman"/>
          <w:sz w:val="24"/>
          <w:szCs w:val="24"/>
        </w:rPr>
        <w:t>Цель…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1914"/>
        <w:gridCol w:w="1914"/>
        <w:gridCol w:w="1914"/>
        <w:gridCol w:w="1914"/>
      </w:tblGrid>
      <w:tr w:rsidR="00D81AF0" w:rsidRPr="00D81AF0" w:rsidTr="00D81AF0">
        <w:tc>
          <w:tcPr>
            <w:tcW w:w="1914" w:type="dxa"/>
          </w:tcPr>
          <w:p w:rsidR="00D81AF0" w:rsidRPr="00D81AF0" w:rsidRDefault="00D81AF0" w:rsidP="00D81AF0">
            <w:pPr>
              <w:tabs>
                <w:tab w:val="left" w:pos="284"/>
              </w:tabs>
              <w:spacing w:after="0" w:line="240" w:lineRule="auto"/>
              <w:jc w:val="both"/>
              <w:rPr>
                <w:rFonts w:ascii="Times New Roman" w:eastAsia="Times New Roman" w:hAnsi="Times New Roman" w:cs="Times New Roman"/>
                <w:sz w:val="24"/>
                <w:szCs w:val="24"/>
              </w:rPr>
            </w:pPr>
            <w:r w:rsidRPr="00D81AF0">
              <w:rPr>
                <w:rFonts w:ascii="Times New Roman" w:eastAsia="Times New Roman" w:hAnsi="Times New Roman" w:cs="Times New Roman"/>
                <w:sz w:val="24"/>
                <w:szCs w:val="24"/>
              </w:rPr>
              <w:t>Название препарата</w:t>
            </w:r>
          </w:p>
        </w:tc>
        <w:tc>
          <w:tcPr>
            <w:tcW w:w="1914" w:type="dxa"/>
          </w:tcPr>
          <w:p w:rsidR="00D81AF0" w:rsidRPr="00D81AF0" w:rsidRDefault="00D81AF0" w:rsidP="00D81AF0">
            <w:pPr>
              <w:tabs>
                <w:tab w:val="left" w:pos="284"/>
              </w:tabs>
              <w:spacing w:after="0" w:line="240" w:lineRule="auto"/>
              <w:jc w:val="both"/>
              <w:rPr>
                <w:rFonts w:ascii="Times New Roman" w:eastAsia="Times New Roman" w:hAnsi="Times New Roman" w:cs="Times New Roman"/>
                <w:sz w:val="24"/>
                <w:szCs w:val="24"/>
              </w:rPr>
            </w:pPr>
            <w:r w:rsidRPr="00D81AF0">
              <w:rPr>
                <w:rFonts w:ascii="Times New Roman" w:eastAsia="Times New Roman" w:hAnsi="Times New Roman" w:cs="Times New Roman"/>
                <w:sz w:val="24"/>
                <w:szCs w:val="24"/>
              </w:rPr>
              <w:t>Состав</w:t>
            </w:r>
          </w:p>
        </w:tc>
        <w:tc>
          <w:tcPr>
            <w:tcW w:w="1914" w:type="dxa"/>
          </w:tcPr>
          <w:p w:rsidR="00D81AF0" w:rsidRPr="00D81AF0" w:rsidRDefault="00D81AF0" w:rsidP="00D81AF0">
            <w:pPr>
              <w:tabs>
                <w:tab w:val="left" w:pos="284"/>
              </w:tabs>
              <w:spacing w:after="0" w:line="240" w:lineRule="auto"/>
              <w:jc w:val="both"/>
              <w:rPr>
                <w:rFonts w:ascii="Times New Roman" w:eastAsia="Times New Roman" w:hAnsi="Times New Roman" w:cs="Times New Roman"/>
                <w:sz w:val="24"/>
                <w:szCs w:val="24"/>
              </w:rPr>
            </w:pPr>
            <w:r w:rsidRPr="00D81AF0">
              <w:rPr>
                <w:rFonts w:ascii="Times New Roman" w:eastAsia="Times New Roman" w:hAnsi="Times New Roman" w:cs="Times New Roman"/>
                <w:sz w:val="24"/>
                <w:szCs w:val="24"/>
              </w:rPr>
              <w:t>Способ получения</w:t>
            </w:r>
          </w:p>
        </w:tc>
        <w:tc>
          <w:tcPr>
            <w:tcW w:w="1914" w:type="dxa"/>
          </w:tcPr>
          <w:p w:rsidR="00D81AF0" w:rsidRPr="00D81AF0" w:rsidRDefault="00D81AF0" w:rsidP="00D81AF0">
            <w:pPr>
              <w:tabs>
                <w:tab w:val="left" w:pos="284"/>
              </w:tabs>
              <w:spacing w:after="0" w:line="240" w:lineRule="auto"/>
              <w:jc w:val="both"/>
              <w:rPr>
                <w:rFonts w:ascii="Times New Roman" w:eastAsia="Times New Roman" w:hAnsi="Times New Roman" w:cs="Times New Roman"/>
                <w:sz w:val="24"/>
                <w:szCs w:val="24"/>
              </w:rPr>
            </w:pPr>
            <w:r w:rsidRPr="00D81AF0">
              <w:rPr>
                <w:rFonts w:ascii="Times New Roman" w:eastAsia="Times New Roman" w:hAnsi="Times New Roman" w:cs="Times New Roman"/>
                <w:sz w:val="24"/>
                <w:szCs w:val="24"/>
              </w:rPr>
              <w:t>Практическое использование</w:t>
            </w:r>
          </w:p>
        </w:tc>
        <w:tc>
          <w:tcPr>
            <w:tcW w:w="1914" w:type="dxa"/>
          </w:tcPr>
          <w:p w:rsidR="00D81AF0" w:rsidRPr="00D81AF0" w:rsidRDefault="00D81AF0" w:rsidP="00D81AF0">
            <w:pPr>
              <w:tabs>
                <w:tab w:val="left" w:pos="284"/>
              </w:tabs>
              <w:spacing w:after="0" w:line="240" w:lineRule="auto"/>
              <w:jc w:val="both"/>
              <w:rPr>
                <w:rFonts w:ascii="Times New Roman" w:eastAsia="Times New Roman" w:hAnsi="Times New Roman" w:cs="Times New Roman"/>
                <w:sz w:val="24"/>
                <w:szCs w:val="24"/>
              </w:rPr>
            </w:pPr>
            <w:r w:rsidRPr="00D81AF0">
              <w:rPr>
                <w:rFonts w:ascii="Times New Roman" w:eastAsia="Times New Roman" w:hAnsi="Times New Roman" w:cs="Times New Roman"/>
                <w:sz w:val="24"/>
                <w:szCs w:val="24"/>
              </w:rPr>
              <w:t>Механизм действия</w:t>
            </w:r>
          </w:p>
        </w:tc>
      </w:tr>
    </w:tbl>
    <w:p w:rsidR="00D81AF0" w:rsidRPr="00D81AF0" w:rsidRDefault="00B66CA8" w:rsidP="00CE74E9">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Практическое занятие № 4.</w:t>
      </w:r>
    </w:p>
    <w:p w:rsidR="00D81AF0" w:rsidRPr="00D81AF0" w:rsidRDefault="00D81AF0" w:rsidP="0090704D">
      <w:pPr>
        <w:numPr>
          <w:ilvl w:val="1"/>
          <w:numId w:val="5"/>
        </w:numPr>
        <w:tabs>
          <w:tab w:val="num" w:pos="180"/>
        </w:tabs>
        <w:spacing w:after="0" w:line="240" w:lineRule="auto"/>
        <w:rPr>
          <w:rFonts w:ascii="Times New Roman" w:eastAsia="Times New Roman" w:hAnsi="Times New Roman" w:cs="Times New Roman"/>
          <w:b/>
          <w:color w:val="000000"/>
          <w:sz w:val="24"/>
          <w:szCs w:val="24"/>
        </w:rPr>
      </w:pPr>
      <w:r w:rsidRPr="00D81AF0">
        <w:rPr>
          <w:rFonts w:ascii="Times New Roman" w:eastAsia="Times New Roman" w:hAnsi="Times New Roman" w:cs="Times New Roman"/>
          <w:b/>
          <w:color w:val="000000"/>
          <w:sz w:val="24"/>
          <w:szCs w:val="24"/>
        </w:rPr>
        <w:t>Тема: Микробиология УПМ-инфекций</w:t>
      </w:r>
    </w:p>
    <w:p w:rsidR="00D81AF0" w:rsidRPr="00D81AF0" w:rsidRDefault="00D81AF0" w:rsidP="00D81AF0">
      <w:pPr>
        <w:spacing w:after="0" w:line="240" w:lineRule="auto"/>
        <w:ind w:left="1080"/>
        <w:jc w:val="center"/>
        <w:rPr>
          <w:rFonts w:ascii="Times New Roman" w:eastAsia="Times New Roman" w:hAnsi="Times New Roman" w:cs="Times New Roman"/>
          <w:b/>
          <w:color w:val="000000"/>
          <w:sz w:val="24"/>
          <w:szCs w:val="24"/>
        </w:rPr>
      </w:pPr>
    </w:p>
    <w:p w:rsidR="00D81AF0" w:rsidRPr="00D81AF0" w:rsidRDefault="00D81AF0" w:rsidP="00D81AF0">
      <w:pPr>
        <w:spacing w:after="0" w:line="240" w:lineRule="auto"/>
        <w:jc w:val="both"/>
        <w:rPr>
          <w:rFonts w:ascii="Times New Roman" w:eastAsia="Times New Roman" w:hAnsi="Times New Roman" w:cs="Times New Roman"/>
          <w:sz w:val="24"/>
          <w:szCs w:val="24"/>
        </w:rPr>
      </w:pPr>
      <w:r w:rsidRPr="00D81AF0">
        <w:rPr>
          <w:rFonts w:ascii="Times New Roman" w:eastAsia="Times New Roman" w:hAnsi="Times New Roman" w:cs="Times New Roman"/>
          <w:b/>
          <w:sz w:val="24"/>
          <w:szCs w:val="24"/>
        </w:rPr>
        <w:lastRenderedPageBreak/>
        <w:t xml:space="preserve">      3. Цель:</w:t>
      </w:r>
      <w:r w:rsidRPr="00D81AF0">
        <w:rPr>
          <w:rFonts w:ascii="Times New Roman" w:eastAsia="Times New Roman" w:hAnsi="Times New Roman" w:cs="Times New Roman"/>
          <w:sz w:val="24"/>
          <w:szCs w:val="24"/>
        </w:rPr>
        <w:t xml:space="preserve"> Определить особенности этиологии, эпидемиологии, лабораторной диагностики и терапии эндогенных и  госпитальных инфекций.</w:t>
      </w:r>
    </w:p>
    <w:p w:rsidR="00D81AF0" w:rsidRPr="00D81AF0" w:rsidRDefault="00D81AF0" w:rsidP="00D81AF0">
      <w:pPr>
        <w:spacing w:after="0" w:line="240" w:lineRule="auto"/>
        <w:jc w:val="both"/>
        <w:rPr>
          <w:rFonts w:ascii="Times New Roman" w:eastAsia="Times New Roman" w:hAnsi="Times New Roman" w:cs="Times New Roman"/>
          <w:sz w:val="24"/>
          <w:szCs w:val="24"/>
        </w:rPr>
      </w:pPr>
    </w:p>
    <w:p w:rsidR="00D81AF0" w:rsidRPr="00D81AF0" w:rsidRDefault="00D81AF0" w:rsidP="00D81AF0">
      <w:pPr>
        <w:spacing w:after="0" w:line="240" w:lineRule="auto"/>
        <w:jc w:val="both"/>
        <w:rPr>
          <w:rFonts w:ascii="Times New Roman" w:eastAsia="Times New Roman" w:hAnsi="Times New Roman" w:cs="Times New Roman"/>
          <w:b/>
          <w:sz w:val="24"/>
          <w:szCs w:val="24"/>
        </w:rPr>
      </w:pPr>
      <w:r w:rsidRPr="00D81AF0">
        <w:rPr>
          <w:rFonts w:ascii="Times New Roman" w:eastAsia="Times New Roman" w:hAnsi="Times New Roman" w:cs="Times New Roman"/>
          <w:b/>
          <w:sz w:val="24"/>
          <w:szCs w:val="24"/>
        </w:rPr>
        <w:t xml:space="preserve">4. Вопросы для самоподготовки: </w:t>
      </w:r>
    </w:p>
    <w:p w:rsidR="00D81AF0" w:rsidRPr="00D81AF0" w:rsidRDefault="00D81AF0" w:rsidP="0090704D">
      <w:pPr>
        <w:numPr>
          <w:ilvl w:val="0"/>
          <w:numId w:val="8"/>
        </w:numPr>
        <w:spacing w:after="0" w:line="240" w:lineRule="auto"/>
        <w:jc w:val="both"/>
        <w:rPr>
          <w:rFonts w:ascii="Times New Roman" w:eastAsia="Times New Roman" w:hAnsi="Times New Roman" w:cs="Times New Roman"/>
          <w:sz w:val="24"/>
          <w:szCs w:val="24"/>
        </w:rPr>
      </w:pPr>
      <w:r w:rsidRPr="00D81AF0">
        <w:rPr>
          <w:rFonts w:ascii="Times New Roman" w:eastAsia="MS Mincho" w:hAnsi="Times New Roman" w:cs="Times New Roman"/>
          <w:sz w:val="24"/>
          <w:szCs w:val="24"/>
        </w:rPr>
        <w:t xml:space="preserve">Основные группы условно-патогенных бактерий (УПМ) – возбудителей заболеваний человека. </w:t>
      </w:r>
    </w:p>
    <w:p w:rsidR="00D81AF0" w:rsidRPr="00D81AF0" w:rsidRDefault="00D81AF0" w:rsidP="0090704D">
      <w:pPr>
        <w:numPr>
          <w:ilvl w:val="0"/>
          <w:numId w:val="8"/>
        </w:numPr>
        <w:spacing w:after="0" w:line="240" w:lineRule="auto"/>
        <w:jc w:val="both"/>
        <w:rPr>
          <w:rFonts w:ascii="Times New Roman" w:eastAsia="Times New Roman" w:hAnsi="Times New Roman" w:cs="Times New Roman"/>
          <w:sz w:val="24"/>
          <w:szCs w:val="24"/>
        </w:rPr>
      </w:pPr>
      <w:r w:rsidRPr="00D81AF0">
        <w:rPr>
          <w:rFonts w:ascii="Times New Roman" w:eastAsia="MS Mincho" w:hAnsi="Times New Roman" w:cs="Times New Roman"/>
          <w:sz w:val="24"/>
          <w:szCs w:val="24"/>
        </w:rPr>
        <w:t xml:space="preserve"> Факторы вирулентности и персистенции УПМ.</w:t>
      </w:r>
    </w:p>
    <w:p w:rsidR="00D81AF0" w:rsidRPr="00D81AF0" w:rsidRDefault="00D81AF0" w:rsidP="0090704D">
      <w:pPr>
        <w:numPr>
          <w:ilvl w:val="0"/>
          <w:numId w:val="8"/>
        </w:numPr>
        <w:spacing w:after="0" w:line="240" w:lineRule="auto"/>
        <w:jc w:val="both"/>
        <w:rPr>
          <w:rFonts w:ascii="Times New Roman" w:eastAsia="Times New Roman" w:hAnsi="Times New Roman" w:cs="Times New Roman"/>
          <w:sz w:val="24"/>
          <w:szCs w:val="24"/>
        </w:rPr>
      </w:pPr>
      <w:r w:rsidRPr="00D81AF0">
        <w:rPr>
          <w:rFonts w:ascii="Times New Roman" w:eastAsia="MS Mincho" w:hAnsi="Times New Roman" w:cs="Times New Roman"/>
          <w:sz w:val="24"/>
          <w:szCs w:val="24"/>
        </w:rPr>
        <w:t>Условия возникновения и патогенез эндогенных УПМ-инфекций.</w:t>
      </w:r>
    </w:p>
    <w:p w:rsidR="00D81AF0" w:rsidRPr="00D81AF0" w:rsidRDefault="00D81AF0" w:rsidP="0090704D">
      <w:pPr>
        <w:numPr>
          <w:ilvl w:val="0"/>
          <w:numId w:val="8"/>
        </w:numPr>
        <w:spacing w:after="0" w:line="240" w:lineRule="auto"/>
        <w:jc w:val="both"/>
        <w:rPr>
          <w:rFonts w:ascii="Times New Roman" w:eastAsia="Times New Roman" w:hAnsi="Times New Roman" w:cs="Times New Roman"/>
          <w:sz w:val="24"/>
          <w:szCs w:val="24"/>
        </w:rPr>
      </w:pPr>
      <w:r w:rsidRPr="00D81AF0">
        <w:rPr>
          <w:rFonts w:ascii="Times New Roman" w:eastAsia="MS Mincho" w:hAnsi="Times New Roman" w:cs="Times New Roman"/>
          <w:sz w:val="24"/>
          <w:szCs w:val="24"/>
        </w:rPr>
        <w:t xml:space="preserve"> Лабораторная диагностика инфекций, вызванных УПМ.</w:t>
      </w:r>
    </w:p>
    <w:p w:rsidR="00D81AF0" w:rsidRPr="00D81AF0" w:rsidRDefault="00D81AF0" w:rsidP="0090704D">
      <w:pPr>
        <w:numPr>
          <w:ilvl w:val="0"/>
          <w:numId w:val="8"/>
        </w:numPr>
        <w:spacing w:after="0" w:line="240" w:lineRule="auto"/>
        <w:jc w:val="both"/>
        <w:rPr>
          <w:rFonts w:ascii="Times New Roman" w:eastAsia="Times New Roman" w:hAnsi="Times New Roman" w:cs="Times New Roman"/>
          <w:sz w:val="24"/>
          <w:szCs w:val="24"/>
        </w:rPr>
      </w:pPr>
      <w:r w:rsidRPr="00D81AF0">
        <w:rPr>
          <w:rFonts w:ascii="Times New Roman" w:eastAsia="MS Mincho" w:hAnsi="Times New Roman" w:cs="Times New Roman"/>
          <w:sz w:val="24"/>
          <w:szCs w:val="24"/>
        </w:rPr>
        <w:t>Лечение и профилактика заболеваний, вызванных УПМ.</w:t>
      </w:r>
    </w:p>
    <w:p w:rsidR="00D81AF0" w:rsidRPr="00D81AF0" w:rsidRDefault="00D81AF0" w:rsidP="0090704D">
      <w:pPr>
        <w:numPr>
          <w:ilvl w:val="0"/>
          <w:numId w:val="8"/>
        </w:numPr>
        <w:spacing w:after="0" w:line="240" w:lineRule="auto"/>
        <w:jc w:val="both"/>
        <w:rPr>
          <w:rFonts w:ascii="Times New Roman" w:eastAsia="Times New Roman" w:hAnsi="Times New Roman" w:cs="Times New Roman"/>
          <w:sz w:val="24"/>
          <w:szCs w:val="24"/>
        </w:rPr>
      </w:pPr>
      <w:r w:rsidRPr="00D81AF0">
        <w:rPr>
          <w:rFonts w:ascii="Times New Roman" w:eastAsia="MS Mincho" w:hAnsi="Times New Roman" w:cs="Times New Roman"/>
          <w:sz w:val="24"/>
          <w:szCs w:val="24"/>
        </w:rPr>
        <w:t xml:space="preserve"> Понятие о госпитальной инфекции. Эпидемиология госпитальных инфекций</w:t>
      </w:r>
      <w:r w:rsidRPr="00D81AF0">
        <w:rPr>
          <w:rFonts w:ascii="Times New Roman" w:eastAsia="Times New Roman" w:hAnsi="Times New Roman" w:cs="Times New Roman"/>
          <w:sz w:val="24"/>
          <w:szCs w:val="24"/>
        </w:rPr>
        <w:t xml:space="preserve"> Основные клинические формы ВБИ.</w:t>
      </w:r>
    </w:p>
    <w:p w:rsidR="00D81AF0" w:rsidRPr="00D81AF0" w:rsidRDefault="00D81AF0" w:rsidP="0090704D">
      <w:pPr>
        <w:numPr>
          <w:ilvl w:val="0"/>
          <w:numId w:val="8"/>
        </w:numPr>
        <w:spacing w:after="0" w:line="240" w:lineRule="auto"/>
        <w:jc w:val="both"/>
        <w:rPr>
          <w:rFonts w:ascii="Times New Roman" w:eastAsia="Times New Roman" w:hAnsi="Times New Roman" w:cs="Times New Roman"/>
          <w:sz w:val="24"/>
          <w:szCs w:val="24"/>
        </w:rPr>
      </w:pPr>
      <w:r w:rsidRPr="00D81AF0">
        <w:rPr>
          <w:rFonts w:ascii="Times New Roman" w:eastAsia="Times New Roman" w:hAnsi="Times New Roman" w:cs="Times New Roman"/>
          <w:sz w:val="24"/>
          <w:szCs w:val="24"/>
        </w:rPr>
        <w:t>Характеристика госпитальных штаммов. Критерии идентификации госпитальных штаммов.</w:t>
      </w:r>
    </w:p>
    <w:p w:rsidR="00D81AF0" w:rsidRPr="00D81AF0" w:rsidRDefault="00D81AF0" w:rsidP="0090704D">
      <w:pPr>
        <w:numPr>
          <w:ilvl w:val="0"/>
          <w:numId w:val="8"/>
        </w:numPr>
        <w:spacing w:after="0" w:line="240" w:lineRule="auto"/>
        <w:jc w:val="both"/>
        <w:rPr>
          <w:rFonts w:ascii="Times New Roman" w:eastAsia="Times New Roman" w:hAnsi="Times New Roman" w:cs="Times New Roman"/>
          <w:sz w:val="24"/>
          <w:szCs w:val="24"/>
        </w:rPr>
      </w:pPr>
      <w:r w:rsidRPr="00D81AF0">
        <w:rPr>
          <w:rFonts w:ascii="Times New Roman" w:eastAsia="Times New Roman" w:hAnsi="Times New Roman" w:cs="Times New Roman"/>
          <w:sz w:val="24"/>
          <w:szCs w:val="24"/>
        </w:rPr>
        <w:t>Терапия и профилактика ВБИ.</w:t>
      </w:r>
    </w:p>
    <w:p w:rsidR="00D81AF0" w:rsidRPr="00D81AF0" w:rsidRDefault="00D81AF0" w:rsidP="00D81AF0">
      <w:pPr>
        <w:spacing w:after="0" w:line="240" w:lineRule="auto"/>
        <w:rPr>
          <w:rFonts w:ascii="Courier New" w:eastAsia="Calibri" w:hAnsi="Courier New" w:cs="Courier New"/>
          <w:sz w:val="20"/>
          <w:szCs w:val="20"/>
        </w:rPr>
      </w:pPr>
      <w:r w:rsidRPr="00D81AF0">
        <w:rPr>
          <w:rFonts w:ascii="Courier New" w:eastAsia="Calibri" w:hAnsi="Courier New" w:cs="Courier New"/>
          <w:sz w:val="20"/>
          <w:szCs w:val="20"/>
        </w:rPr>
        <w:tab/>
      </w:r>
    </w:p>
    <w:p w:rsidR="00D81AF0" w:rsidRPr="00D81AF0" w:rsidRDefault="00D81AF0" w:rsidP="00D81AF0">
      <w:pPr>
        <w:spacing w:after="0" w:line="240" w:lineRule="auto"/>
        <w:ind w:left="949"/>
        <w:jc w:val="both"/>
        <w:rPr>
          <w:rFonts w:ascii="Times New Roman" w:eastAsia="Times New Roman" w:hAnsi="Times New Roman" w:cs="Times New Roman"/>
          <w:b/>
          <w:sz w:val="24"/>
          <w:szCs w:val="24"/>
        </w:rPr>
      </w:pPr>
      <w:r w:rsidRPr="00D81AF0">
        <w:rPr>
          <w:rFonts w:ascii="Times New Roman" w:eastAsia="Times New Roman" w:hAnsi="Times New Roman" w:cs="Times New Roman"/>
          <w:b/>
          <w:sz w:val="24"/>
          <w:szCs w:val="24"/>
        </w:rPr>
        <w:t>5.Основные понятия темы:</w:t>
      </w:r>
    </w:p>
    <w:p w:rsidR="00D81AF0" w:rsidRPr="00D81AF0" w:rsidRDefault="00D81AF0" w:rsidP="00D81AF0">
      <w:pPr>
        <w:spacing w:after="0" w:line="240" w:lineRule="auto"/>
        <w:ind w:firstLine="708"/>
        <w:jc w:val="both"/>
        <w:rPr>
          <w:rFonts w:ascii="Times New Roman" w:eastAsia="MS Mincho" w:hAnsi="Times New Roman" w:cs="Courier New"/>
          <w:sz w:val="24"/>
          <w:szCs w:val="24"/>
        </w:rPr>
      </w:pPr>
      <w:r w:rsidRPr="00D81AF0">
        <w:rPr>
          <w:rFonts w:ascii="Times New Roman" w:eastAsia="MS Mincho" w:hAnsi="Times New Roman" w:cs="Courier New"/>
          <w:sz w:val="28"/>
          <w:szCs w:val="20"/>
        </w:rPr>
        <w:tab/>
      </w:r>
      <w:r w:rsidRPr="00D81AF0">
        <w:rPr>
          <w:rFonts w:ascii="Times New Roman" w:eastAsia="MS Mincho" w:hAnsi="Times New Roman" w:cs="Courier New"/>
          <w:sz w:val="24"/>
          <w:szCs w:val="24"/>
        </w:rPr>
        <w:tab/>
        <w:t>Поскольку нормальная микрофлора не является оптимальной, а состоит из условно-патогенных микроорганизмов, многие ее представители способны вызывать у иммунокомпромитированного хозяина эндогенные инфекции. Развитию инфекционно-воспалительных процессов способствуют факторы вирулентности (токсины, ферменты защиты и агрессии) и персистенции условно-патогенных бактерий.</w:t>
      </w:r>
    </w:p>
    <w:p w:rsidR="00D81AF0" w:rsidRPr="00D81AF0" w:rsidRDefault="00D81AF0" w:rsidP="00D81AF0">
      <w:pPr>
        <w:spacing w:after="0" w:line="240" w:lineRule="auto"/>
        <w:jc w:val="both"/>
        <w:rPr>
          <w:rFonts w:ascii="Times New Roman" w:eastAsia="MS Mincho" w:hAnsi="Times New Roman" w:cs="Courier New"/>
          <w:sz w:val="24"/>
          <w:szCs w:val="24"/>
        </w:rPr>
      </w:pPr>
      <w:r w:rsidRPr="00D81AF0">
        <w:rPr>
          <w:rFonts w:ascii="Times New Roman" w:eastAsia="MS Mincho" w:hAnsi="Times New Roman" w:cs="Courier New"/>
          <w:sz w:val="24"/>
          <w:szCs w:val="24"/>
        </w:rPr>
        <w:tab/>
        <w:t xml:space="preserve">В лабораторной диагностике инфекций, вызванных условно-патогенными микроорганизмами, используют микроскопический, бактериологический и серологический методы Для определения этиологической значимости выделенной культуры определяют показатель микробной обсемененности, факторы вирулентности и персистенции, ставят серологическую реакцию с аутоштаммом.      </w:t>
      </w:r>
      <w:r w:rsidRPr="00D81AF0">
        <w:rPr>
          <w:rFonts w:ascii="Times New Roman" w:eastAsia="MS Mincho" w:hAnsi="Times New Roman" w:cs="Courier New"/>
          <w:sz w:val="24"/>
          <w:szCs w:val="24"/>
        </w:rPr>
        <w:tab/>
      </w:r>
    </w:p>
    <w:p w:rsidR="00D81AF0" w:rsidRPr="00D81AF0" w:rsidRDefault="00D81AF0" w:rsidP="00D81AF0">
      <w:pPr>
        <w:spacing w:after="0" w:line="240" w:lineRule="auto"/>
        <w:jc w:val="both"/>
        <w:rPr>
          <w:rFonts w:ascii="Times New Roman" w:eastAsia="Times New Roman" w:hAnsi="Times New Roman" w:cs="Times New Roman"/>
          <w:sz w:val="24"/>
          <w:szCs w:val="24"/>
        </w:rPr>
      </w:pPr>
      <w:r w:rsidRPr="00D81AF0">
        <w:rPr>
          <w:rFonts w:ascii="Times New Roman" w:eastAsia="Times New Roman" w:hAnsi="Times New Roman" w:cs="Times New Roman"/>
          <w:sz w:val="24"/>
          <w:szCs w:val="24"/>
        </w:rPr>
        <w:t xml:space="preserve">       Госпитальные (внутрибольничные, нозокомиальные ) инфекции возникают в условиях лечебно-профилактического учреждения среди пациентов или медперсонала в результате пребывания в нем. Чаще всего госпитальные инфекции регистрируются в стациионарах хирургического профиля, акушерских и гинекологических отделениях, неонатологических отделениях, отделениях и палатах реанимации. </w:t>
      </w:r>
    </w:p>
    <w:p w:rsidR="00D81AF0" w:rsidRPr="00D81AF0" w:rsidRDefault="00D81AF0" w:rsidP="00D81AF0">
      <w:pPr>
        <w:spacing w:after="0" w:line="240" w:lineRule="auto"/>
        <w:jc w:val="both"/>
        <w:rPr>
          <w:rFonts w:ascii="Times New Roman" w:eastAsia="Times New Roman" w:hAnsi="Times New Roman" w:cs="Times New Roman"/>
          <w:sz w:val="24"/>
          <w:szCs w:val="24"/>
        </w:rPr>
      </w:pPr>
      <w:r w:rsidRPr="00D81AF0">
        <w:rPr>
          <w:rFonts w:ascii="Times New Roman" w:eastAsia="Times New Roman" w:hAnsi="Times New Roman" w:cs="Times New Roman"/>
          <w:sz w:val="24"/>
          <w:szCs w:val="24"/>
        </w:rPr>
        <w:t>- Этиологический фактор ВБИ – госпитальные штаммы стафилококков, стрептококков, энтеробактерий, псевдомонад, грибов рода Candida, клостридиальных и неклостридиальных анаэробов.  Характерными признаками госпитальных штаммов являются множественная устойчивость к антибиотикам, антисептикам,  дезинфектантам, УФЛ, высокая вирулентность, малая инфицируюшая доза.</w:t>
      </w:r>
    </w:p>
    <w:p w:rsidR="00D81AF0" w:rsidRPr="00D81AF0" w:rsidRDefault="00D81AF0" w:rsidP="00D81AF0">
      <w:pPr>
        <w:spacing w:after="0" w:line="240" w:lineRule="auto"/>
        <w:jc w:val="both"/>
        <w:rPr>
          <w:rFonts w:ascii="Times New Roman" w:eastAsia="Times New Roman" w:hAnsi="Times New Roman" w:cs="Times New Roman"/>
          <w:sz w:val="24"/>
          <w:szCs w:val="24"/>
        </w:rPr>
      </w:pPr>
      <w:r w:rsidRPr="00D81AF0">
        <w:rPr>
          <w:rFonts w:ascii="Times New Roman" w:eastAsia="Times New Roman" w:hAnsi="Times New Roman" w:cs="Times New Roman"/>
          <w:sz w:val="24"/>
          <w:szCs w:val="24"/>
        </w:rPr>
        <w:t xml:space="preserve"> - Эпидемиология и патогенез ВБИ. Оособенности эпидемиологии ВБИ, связаны с преимущественно артифициальным путем передачи и основным источником инфекции – медперсоналом.  Ведущую роль в возникновении ВБИ играет несоблюдение противоэпидемического режима ЛПУ, нарушение правил асептики и антисептики. Основными клиническими проявлениями ВБИ являются е гнойно-воспалительные заболевания различной локализации и  острые кишечные инфекции.</w:t>
      </w:r>
    </w:p>
    <w:p w:rsidR="00D81AF0" w:rsidRPr="00D81AF0" w:rsidRDefault="00D81AF0" w:rsidP="00D81AF0">
      <w:pPr>
        <w:spacing w:after="0" w:line="240" w:lineRule="auto"/>
        <w:jc w:val="both"/>
        <w:rPr>
          <w:rFonts w:ascii="Times New Roman" w:eastAsia="Times New Roman" w:hAnsi="Times New Roman" w:cs="Times New Roman"/>
          <w:sz w:val="24"/>
          <w:szCs w:val="24"/>
        </w:rPr>
      </w:pPr>
      <w:r w:rsidRPr="00D81AF0">
        <w:rPr>
          <w:rFonts w:ascii="Times New Roman" w:eastAsia="Times New Roman" w:hAnsi="Times New Roman" w:cs="Times New Roman"/>
          <w:sz w:val="24"/>
          <w:szCs w:val="24"/>
        </w:rPr>
        <w:t xml:space="preserve">              - Лабораторная диагностика ВБИ. Для постановки диагноза с применением лабораторной диагностики необходимо идентифицировать госпитальный штамм по основным критериям – антибиотикограмма, факторы вирулентности, ПМО и найти источник ВБИ по эпидемическим маркерам - антибиотикограмма, серотипирование, фаготипирование, генный профиль. </w:t>
      </w:r>
    </w:p>
    <w:p w:rsidR="00D81AF0" w:rsidRPr="00D81AF0" w:rsidRDefault="00D81AF0" w:rsidP="00D81AF0">
      <w:pPr>
        <w:spacing w:after="0" w:line="240" w:lineRule="auto"/>
        <w:jc w:val="both"/>
        <w:rPr>
          <w:rFonts w:ascii="Times New Roman" w:eastAsia="Times New Roman" w:hAnsi="Times New Roman" w:cs="Times New Roman"/>
          <w:sz w:val="24"/>
          <w:szCs w:val="24"/>
        </w:rPr>
      </w:pPr>
      <w:r w:rsidRPr="00D81AF0">
        <w:rPr>
          <w:rFonts w:ascii="Times New Roman" w:eastAsia="Times New Roman" w:hAnsi="Times New Roman" w:cs="Times New Roman"/>
          <w:sz w:val="24"/>
          <w:szCs w:val="24"/>
        </w:rPr>
        <w:t xml:space="preserve">                - Терапия и профилактика ВБИ.  Трудность этиотропной терапии ВБИ, связана с полирезистентностью госпитальных штаммов. Для профилактики ВБИ необходимо строгое соблюдение правил асептики и антисептики, эпидрежима ЛПУ, недопущение к работе бактерионосителей в составе медперсонала.</w:t>
      </w:r>
    </w:p>
    <w:p w:rsidR="00D81AF0" w:rsidRPr="00D81AF0" w:rsidRDefault="00D81AF0" w:rsidP="00D81AF0">
      <w:pPr>
        <w:spacing w:after="0" w:line="240" w:lineRule="auto"/>
        <w:jc w:val="both"/>
        <w:rPr>
          <w:rFonts w:ascii="Times New Roman" w:eastAsia="Times New Roman" w:hAnsi="Times New Roman" w:cs="Times New Roman"/>
          <w:sz w:val="24"/>
          <w:szCs w:val="24"/>
        </w:rPr>
      </w:pPr>
    </w:p>
    <w:p w:rsidR="00D81AF0" w:rsidRPr="00D81AF0" w:rsidRDefault="00D81AF0" w:rsidP="00D81AF0">
      <w:pPr>
        <w:spacing w:after="0" w:line="240" w:lineRule="auto"/>
        <w:jc w:val="both"/>
        <w:rPr>
          <w:rFonts w:ascii="Times New Roman" w:eastAsia="Times New Roman" w:hAnsi="Times New Roman" w:cs="Times New Roman"/>
          <w:b/>
          <w:sz w:val="24"/>
          <w:szCs w:val="24"/>
        </w:rPr>
      </w:pPr>
      <w:r w:rsidRPr="00D81AF0">
        <w:rPr>
          <w:rFonts w:ascii="Times New Roman" w:eastAsia="Times New Roman" w:hAnsi="Times New Roman" w:cs="Times New Roman"/>
          <w:b/>
          <w:sz w:val="24"/>
          <w:szCs w:val="24"/>
        </w:rPr>
        <w:t xml:space="preserve">6.  Рекомендуемая литература: </w:t>
      </w:r>
    </w:p>
    <w:p w:rsidR="00D81AF0" w:rsidRPr="00D81AF0" w:rsidRDefault="00D81AF0" w:rsidP="0090704D">
      <w:pPr>
        <w:numPr>
          <w:ilvl w:val="0"/>
          <w:numId w:val="9"/>
        </w:numPr>
        <w:spacing w:after="0" w:line="240" w:lineRule="auto"/>
        <w:jc w:val="both"/>
        <w:rPr>
          <w:rFonts w:ascii="Times New Roman" w:eastAsia="Times New Roman" w:hAnsi="Times New Roman" w:cs="Times New Roman"/>
          <w:sz w:val="24"/>
          <w:szCs w:val="24"/>
        </w:rPr>
      </w:pPr>
      <w:r w:rsidRPr="00D81AF0">
        <w:rPr>
          <w:rFonts w:ascii="Times New Roman" w:eastAsia="Times New Roman" w:hAnsi="Times New Roman" w:cs="Times New Roman"/>
          <w:sz w:val="24"/>
          <w:szCs w:val="24"/>
        </w:rPr>
        <w:t>Акимкин В. Г. Система профилактики внутрибольничных инфекций в России. Служба госпитальных эпидемиологов: итоги и перспективы развития. Эпидемиология и инфекционные болезни, 2005. № 1. С. 4-8.</w:t>
      </w:r>
    </w:p>
    <w:p w:rsidR="00D81AF0" w:rsidRPr="00D81AF0" w:rsidRDefault="00D81AF0" w:rsidP="0090704D">
      <w:pPr>
        <w:numPr>
          <w:ilvl w:val="0"/>
          <w:numId w:val="9"/>
        </w:numPr>
        <w:spacing w:after="0" w:line="240" w:lineRule="auto"/>
        <w:jc w:val="both"/>
        <w:rPr>
          <w:rFonts w:ascii="Times New Roman" w:eastAsia="Times New Roman" w:hAnsi="Times New Roman" w:cs="Times New Roman"/>
          <w:sz w:val="24"/>
          <w:szCs w:val="24"/>
        </w:rPr>
      </w:pPr>
      <w:r w:rsidRPr="00D81AF0">
        <w:rPr>
          <w:rFonts w:ascii="Times New Roman" w:eastAsia="Times New Roman" w:hAnsi="Times New Roman" w:cs="Times New Roman"/>
          <w:sz w:val="24"/>
          <w:szCs w:val="24"/>
        </w:rPr>
        <w:t xml:space="preserve">Внутрибольничные инфекции: Пер. с англ. /Под ред. Р.П. Венцела. М.: Медицина,   1990. </w:t>
      </w:r>
    </w:p>
    <w:p w:rsidR="00D81AF0" w:rsidRPr="00D81AF0" w:rsidRDefault="00D81AF0" w:rsidP="0090704D">
      <w:pPr>
        <w:numPr>
          <w:ilvl w:val="0"/>
          <w:numId w:val="9"/>
        </w:numPr>
        <w:spacing w:after="0" w:line="240" w:lineRule="auto"/>
        <w:jc w:val="both"/>
        <w:rPr>
          <w:rFonts w:ascii="Times New Roman" w:eastAsia="Times New Roman" w:hAnsi="Times New Roman" w:cs="Times New Roman"/>
          <w:sz w:val="24"/>
          <w:szCs w:val="24"/>
        </w:rPr>
      </w:pPr>
      <w:r w:rsidRPr="00D81AF0">
        <w:rPr>
          <w:rFonts w:ascii="Times New Roman" w:eastAsia="Times New Roman" w:hAnsi="Times New Roman" w:cs="Times New Roman"/>
          <w:sz w:val="24"/>
          <w:szCs w:val="24"/>
        </w:rPr>
        <w:t xml:space="preserve">Концепция профилактики внутрибольничных инфекций //Эпидемиология и инфекционные болезни, 2000. № 5. С.4-9. </w:t>
      </w:r>
    </w:p>
    <w:p w:rsidR="00D81AF0" w:rsidRPr="00D81AF0" w:rsidRDefault="00D81AF0" w:rsidP="0090704D">
      <w:pPr>
        <w:numPr>
          <w:ilvl w:val="0"/>
          <w:numId w:val="9"/>
        </w:numPr>
        <w:spacing w:after="0" w:line="240" w:lineRule="auto"/>
        <w:jc w:val="both"/>
        <w:rPr>
          <w:rFonts w:ascii="Times New Roman" w:eastAsia="Times New Roman" w:hAnsi="Times New Roman" w:cs="Times New Roman"/>
          <w:sz w:val="24"/>
          <w:szCs w:val="24"/>
        </w:rPr>
      </w:pPr>
      <w:r w:rsidRPr="00D81AF0">
        <w:rPr>
          <w:rFonts w:ascii="Times New Roman" w:eastAsia="Times New Roman" w:hAnsi="Times New Roman" w:cs="Times New Roman"/>
          <w:sz w:val="24"/>
          <w:szCs w:val="24"/>
        </w:rPr>
        <w:t>Покровский В.И., Семина Н.А. Внутрибольничные инфекции: проблемы и пути решения //Эпидемиология и инфекционные болезни, 2000. № 5. С.12-15.</w:t>
      </w:r>
    </w:p>
    <w:p w:rsidR="00D81AF0" w:rsidRPr="00D81AF0" w:rsidRDefault="00D81AF0" w:rsidP="0090704D">
      <w:pPr>
        <w:numPr>
          <w:ilvl w:val="0"/>
          <w:numId w:val="9"/>
        </w:numPr>
        <w:spacing w:after="0" w:line="240" w:lineRule="auto"/>
        <w:jc w:val="both"/>
        <w:rPr>
          <w:rFonts w:ascii="Times New Roman" w:eastAsia="Times New Roman" w:hAnsi="Times New Roman" w:cs="Times New Roman"/>
          <w:sz w:val="24"/>
          <w:szCs w:val="24"/>
        </w:rPr>
      </w:pPr>
      <w:r w:rsidRPr="00D81AF0">
        <w:rPr>
          <w:rFonts w:ascii="Times New Roman" w:eastAsia="Times New Roman" w:hAnsi="Times New Roman" w:cs="Times New Roman"/>
          <w:sz w:val="24"/>
          <w:szCs w:val="24"/>
        </w:rPr>
        <w:t xml:space="preserve">Шагинян И.А. Роль и место молекулярно-генетических методов в эпидемиологическом анализе внутрибольничных инфекций //Клиническая микробиология и антимикробная химиотерапия, 2000. № 3. С.82-93. </w:t>
      </w:r>
    </w:p>
    <w:p w:rsidR="00D81AF0" w:rsidRPr="00D81AF0" w:rsidRDefault="00D81AF0" w:rsidP="00D81AF0">
      <w:pPr>
        <w:spacing w:after="0" w:line="240" w:lineRule="auto"/>
        <w:jc w:val="both"/>
        <w:rPr>
          <w:rFonts w:ascii="Times New Roman" w:eastAsia="Times New Roman" w:hAnsi="Times New Roman" w:cs="Times New Roman"/>
          <w:sz w:val="24"/>
          <w:szCs w:val="24"/>
        </w:rPr>
      </w:pPr>
    </w:p>
    <w:p w:rsidR="00D81AF0" w:rsidRPr="00D81AF0" w:rsidRDefault="00D81AF0" w:rsidP="00D81AF0">
      <w:pPr>
        <w:spacing w:after="0" w:line="240" w:lineRule="auto"/>
        <w:jc w:val="both"/>
        <w:rPr>
          <w:rFonts w:ascii="Times New Roman" w:eastAsia="Times New Roman" w:hAnsi="Times New Roman" w:cs="Times New Roman"/>
          <w:b/>
          <w:sz w:val="24"/>
          <w:szCs w:val="24"/>
        </w:rPr>
      </w:pPr>
      <w:r w:rsidRPr="00D81AF0">
        <w:rPr>
          <w:rFonts w:ascii="Times New Roman" w:eastAsia="Times New Roman" w:hAnsi="Times New Roman" w:cs="Times New Roman"/>
          <w:b/>
          <w:sz w:val="24"/>
          <w:szCs w:val="24"/>
        </w:rPr>
        <w:t xml:space="preserve">7. Самостоятельная работа студентов к занятию. </w:t>
      </w:r>
    </w:p>
    <w:p w:rsidR="00D81AF0" w:rsidRPr="00D81AF0" w:rsidRDefault="00D81AF0" w:rsidP="00D81AF0">
      <w:pPr>
        <w:spacing w:after="0" w:line="240" w:lineRule="auto"/>
        <w:ind w:firstLine="708"/>
        <w:rPr>
          <w:rFonts w:ascii="Times New Roman" w:eastAsia="Calibri" w:hAnsi="Times New Roman" w:cs="Times New Roman"/>
          <w:sz w:val="24"/>
          <w:szCs w:val="24"/>
        </w:rPr>
      </w:pPr>
    </w:p>
    <w:p w:rsidR="00D81AF0" w:rsidRPr="00D81AF0" w:rsidRDefault="00D81AF0" w:rsidP="00D81AF0">
      <w:pPr>
        <w:spacing w:after="0" w:line="240" w:lineRule="auto"/>
        <w:ind w:firstLine="708"/>
        <w:rPr>
          <w:rFonts w:ascii="Times New Roman" w:eastAsia="MS Mincho" w:hAnsi="Times New Roman" w:cs="Times New Roman"/>
          <w:b/>
          <w:bCs/>
          <w:sz w:val="24"/>
          <w:szCs w:val="24"/>
        </w:rPr>
      </w:pPr>
      <w:r w:rsidRPr="00D81AF0">
        <w:rPr>
          <w:rFonts w:ascii="Times New Roman" w:eastAsia="MS Mincho" w:hAnsi="Times New Roman" w:cs="Times New Roman"/>
          <w:b/>
          <w:bCs/>
          <w:sz w:val="24"/>
          <w:szCs w:val="24"/>
        </w:rPr>
        <w:t xml:space="preserve">Работа  1 </w:t>
      </w:r>
    </w:p>
    <w:p w:rsidR="00D81AF0" w:rsidRPr="00D81AF0" w:rsidRDefault="00D81AF0" w:rsidP="00D81AF0">
      <w:pPr>
        <w:spacing w:after="0" w:line="240" w:lineRule="auto"/>
        <w:rPr>
          <w:rFonts w:ascii="Times New Roman" w:eastAsia="MS Mincho" w:hAnsi="Times New Roman" w:cs="Times New Roman"/>
          <w:sz w:val="24"/>
          <w:szCs w:val="24"/>
        </w:rPr>
      </w:pPr>
      <w:r w:rsidRPr="00D81AF0">
        <w:rPr>
          <w:rFonts w:ascii="Times New Roman" w:eastAsia="MS Mincho" w:hAnsi="Times New Roman" w:cs="Times New Roman"/>
          <w:sz w:val="24"/>
          <w:szCs w:val="24"/>
        </w:rPr>
        <w:tab/>
      </w:r>
      <w:r w:rsidRPr="00D81AF0">
        <w:rPr>
          <w:rFonts w:ascii="Times New Roman" w:eastAsia="MS Mincho" w:hAnsi="Times New Roman" w:cs="Times New Roman"/>
          <w:b/>
          <w:bCs/>
          <w:sz w:val="24"/>
          <w:szCs w:val="24"/>
        </w:rPr>
        <w:t>Цель:</w:t>
      </w:r>
      <w:r w:rsidRPr="00D81AF0">
        <w:rPr>
          <w:rFonts w:ascii="Times New Roman" w:eastAsia="MS Mincho" w:hAnsi="Times New Roman" w:cs="Times New Roman"/>
          <w:sz w:val="24"/>
          <w:szCs w:val="24"/>
        </w:rPr>
        <w:t xml:space="preserve"> Овладеть навыком бактериологической диагностики инфекций мочевых путей. </w:t>
      </w:r>
    </w:p>
    <w:p w:rsidR="00D81AF0" w:rsidRPr="00D81AF0" w:rsidRDefault="00D81AF0" w:rsidP="00D81AF0">
      <w:pPr>
        <w:spacing w:after="0" w:line="240" w:lineRule="auto"/>
        <w:rPr>
          <w:rFonts w:ascii="Times New Roman" w:eastAsia="MS Mincho" w:hAnsi="Times New Roman" w:cs="Times New Roman"/>
          <w:sz w:val="24"/>
          <w:szCs w:val="24"/>
        </w:rPr>
      </w:pPr>
      <w:r w:rsidRPr="00D81AF0">
        <w:rPr>
          <w:rFonts w:ascii="Times New Roman" w:eastAsia="MS Mincho" w:hAnsi="Times New Roman" w:cs="Times New Roman"/>
          <w:sz w:val="24"/>
          <w:szCs w:val="24"/>
        </w:rPr>
        <w:tab/>
      </w:r>
      <w:r w:rsidRPr="00D81AF0">
        <w:rPr>
          <w:rFonts w:ascii="Times New Roman" w:eastAsia="MS Mincho" w:hAnsi="Times New Roman" w:cs="Times New Roman"/>
          <w:b/>
          <w:bCs/>
          <w:sz w:val="24"/>
          <w:szCs w:val="24"/>
        </w:rPr>
        <w:t>Задача.</w:t>
      </w:r>
      <w:r w:rsidRPr="00D81AF0">
        <w:rPr>
          <w:rFonts w:ascii="Times New Roman" w:eastAsia="MS Mincho" w:hAnsi="Times New Roman" w:cs="Times New Roman"/>
          <w:sz w:val="24"/>
          <w:szCs w:val="24"/>
        </w:rPr>
        <w:t xml:space="preserve"> В бактериологическую лабораторию поступили 3 образца мочи от пациентов с предварительным диагнозом «Инфекция мочевых путей». Проведите лабораторное исследование для подтверждения возможного диагноза ИМП и оцените его результат. </w:t>
      </w:r>
    </w:p>
    <w:p w:rsidR="00D81AF0" w:rsidRPr="00D81AF0" w:rsidRDefault="00D81AF0" w:rsidP="00D81AF0">
      <w:pPr>
        <w:spacing w:after="0" w:line="240" w:lineRule="auto"/>
        <w:jc w:val="center"/>
        <w:rPr>
          <w:rFonts w:ascii="Times New Roman" w:eastAsia="MS Mincho" w:hAnsi="Times New Roman" w:cs="Times New Roman"/>
          <w:b/>
          <w:bCs/>
          <w:sz w:val="24"/>
          <w:szCs w:val="24"/>
        </w:rPr>
      </w:pPr>
      <w:r w:rsidRPr="00D81AF0">
        <w:rPr>
          <w:rFonts w:ascii="Times New Roman" w:eastAsia="MS Mincho" w:hAnsi="Times New Roman" w:cs="Times New Roman"/>
          <w:b/>
          <w:bCs/>
          <w:sz w:val="24"/>
          <w:szCs w:val="24"/>
        </w:rPr>
        <w:t xml:space="preserve">Методика (метод секторных посевов </w:t>
      </w:r>
      <w:r w:rsidRPr="00D81AF0">
        <w:rPr>
          <w:rFonts w:ascii="Times New Roman" w:eastAsia="MS Mincho" w:hAnsi="Times New Roman" w:cs="Times New Roman"/>
          <w:b/>
          <w:bCs/>
          <w:sz w:val="24"/>
          <w:szCs w:val="24"/>
          <w:lang w:val="en-US"/>
        </w:rPr>
        <w:t>Gould</w:t>
      </w:r>
      <w:r w:rsidRPr="00D81AF0">
        <w:rPr>
          <w:rFonts w:ascii="Times New Roman" w:eastAsia="MS Mincho" w:hAnsi="Times New Roman" w:cs="Times New Roman"/>
          <w:b/>
          <w:bCs/>
          <w:sz w:val="24"/>
          <w:szCs w:val="24"/>
        </w:rPr>
        <w:t>)</w:t>
      </w:r>
    </w:p>
    <w:p w:rsidR="00D81AF0" w:rsidRPr="00D81AF0" w:rsidRDefault="00D81AF0" w:rsidP="00D81AF0">
      <w:pPr>
        <w:spacing w:after="0" w:line="240" w:lineRule="auto"/>
        <w:rPr>
          <w:rFonts w:ascii="Times New Roman" w:eastAsia="MS Mincho" w:hAnsi="Times New Roman" w:cs="Times New Roman"/>
          <w:sz w:val="24"/>
          <w:szCs w:val="24"/>
        </w:rPr>
      </w:pPr>
      <w:r w:rsidRPr="00D81AF0">
        <w:rPr>
          <w:rFonts w:ascii="Times New Roman" w:eastAsia="MS Mincho" w:hAnsi="Times New Roman" w:cs="Times New Roman"/>
          <w:sz w:val="24"/>
          <w:szCs w:val="24"/>
        </w:rPr>
        <w:tab/>
        <w:t xml:space="preserve">1. Бактериологической петлей диаметром </w:t>
      </w:r>
      <w:smartTag w:uri="urn:schemas-microsoft-com:office:smarttags" w:element="metricconverter">
        <w:smartTagPr>
          <w:attr w:name="ProductID" w:val="3 мм"/>
        </w:smartTagPr>
        <w:r w:rsidRPr="00D81AF0">
          <w:rPr>
            <w:rFonts w:ascii="Times New Roman" w:eastAsia="MS Mincho" w:hAnsi="Times New Roman" w:cs="Times New Roman"/>
            <w:sz w:val="24"/>
            <w:szCs w:val="24"/>
          </w:rPr>
          <w:t>3 мм</w:t>
        </w:r>
      </w:smartTag>
      <w:r w:rsidRPr="00D81AF0">
        <w:rPr>
          <w:rFonts w:ascii="Times New Roman" w:eastAsia="MS Mincho" w:hAnsi="Times New Roman" w:cs="Times New Roman"/>
          <w:sz w:val="24"/>
          <w:szCs w:val="24"/>
        </w:rPr>
        <w:t xml:space="preserve"> произвести посев (30-40 штрихов) исследуемого материала (мочи) на 1-й сектор чашек Петри с питательными средами (Эндо и 5% кровяным агаром). После этого петлю прожечь и произвести 4 штриховых посева из 1-го сектора по 2-й, аналогичным образом из 2-го сектора в 3-й, и из 3-го в 4-й (см. рисунок), прожигая петлю после пересева с каждого сектора. Чашки инкубировать в термостате при 37</w:t>
      </w:r>
      <w:r w:rsidRPr="00D81AF0">
        <w:rPr>
          <w:rFonts w:ascii="Times New Roman" w:eastAsia="MS Mincho" w:hAnsi="Times New Roman" w:cs="Times New Roman"/>
          <w:sz w:val="24"/>
          <w:szCs w:val="24"/>
          <w:vertAlign w:val="superscript"/>
        </w:rPr>
        <w:t>0</w:t>
      </w:r>
      <w:r w:rsidRPr="00D81AF0">
        <w:rPr>
          <w:rFonts w:ascii="Times New Roman" w:eastAsia="MS Mincho" w:hAnsi="Times New Roman" w:cs="Times New Roman"/>
          <w:sz w:val="24"/>
          <w:szCs w:val="24"/>
        </w:rPr>
        <w:t xml:space="preserve">С в течение 18-24 часов. </w:t>
      </w:r>
    </w:p>
    <w:p w:rsidR="00D81AF0" w:rsidRPr="00D81AF0" w:rsidRDefault="00D81AF0" w:rsidP="00D81AF0">
      <w:pPr>
        <w:spacing w:after="0" w:line="240" w:lineRule="auto"/>
        <w:rPr>
          <w:rFonts w:ascii="Times New Roman" w:eastAsia="MS Mincho" w:hAnsi="Times New Roman" w:cs="Times New Roman"/>
          <w:sz w:val="24"/>
          <w:szCs w:val="24"/>
        </w:rPr>
      </w:pPr>
      <w:r w:rsidRPr="00D81AF0">
        <w:rPr>
          <w:rFonts w:ascii="Times New Roman" w:eastAsia="MS Mincho" w:hAnsi="Times New Roman" w:cs="Times New Roman"/>
          <w:sz w:val="24"/>
          <w:szCs w:val="24"/>
        </w:rPr>
        <w:tab/>
        <w:t xml:space="preserve">2. Подсчитать число колоний, выросших в разных секторах. Количество бактерий в 1 мл жидкости определить по таблице. </w:t>
      </w:r>
    </w:p>
    <w:p w:rsidR="00D81AF0" w:rsidRPr="00D81AF0" w:rsidRDefault="0037572E" w:rsidP="00D81AF0">
      <w:pPr>
        <w:spacing w:after="0" w:line="240" w:lineRule="auto"/>
        <w:rPr>
          <w:rFonts w:ascii="Times New Roman" w:eastAsia="MS Mincho" w:hAnsi="Times New Roman" w:cs="Times New Roman"/>
          <w:sz w:val="24"/>
          <w:szCs w:val="24"/>
        </w:rPr>
      </w:pPr>
      <w:r>
        <w:rPr>
          <w:rFonts w:ascii="Times New Roman" w:eastAsia="MS Mincho" w:hAnsi="Times New Roman" w:cs="Times New Roman"/>
          <w:noProof/>
          <w:sz w:val="24"/>
          <w:szCs w:val="24"/>
          <w:lang w:eastAsia="ru-RU"/>
        </w:rPr>
        <w:pict>
          <v:oval id="Овал 16" o:spid="_x0000_s1042" style="position:absolute;margin-left:180pt;margin-top:7.75pt;width:2in;height:2in;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"/>
        </w:pict>
      </w:r>
      <w:r w:rsidR="00D81AF0" w:rsidRPr="00D81AF0">
        <w:rPr>
          <w:rFonts w:ascii="Times New Roman" w:eastAsia="MS Mincho" w:hAnsi="Times New Roman" w:cs="Times New Roman"/>
          <w:sz w:val="24"/>
          <w:szCs w:val="24"/>
        </w:rPr>
        <w:t xml:space="preserve">                                                            1</w:t>
      </w:r>
    </w:p>
    <w:p w:rsidR="00D81AF0" w:rsidRPr="00D81AF0" w:rsidRDefault="0037572E" w:rsidP="00D81AF0">
      <w:pPr>
        <w:spacing w:after="0" w:line="240" w:lineRule="auto"/>
        <w:jc w:val="center"/>
        <w:rPr>
          <w:rFonts w:ascii="Times New Roman" w:eastAsia="MS Mincho" w:hAnsi="Times New Roman" w:cs="Times New Roman"/>
          <w:sz w:val="24"/>
          <w:szCs w:val="24"/>
        </w:rPr>
      </w:pPr>
      <w:r>
        <w:rPr>
          <w:rFonts w:ascii="Times New Roman" w:eastAsia="MS Mincho" w:hAnsi="Times New Roman" w:cs="Times New Roman"/>
          <w:noProof/>
          <w:sz w:val="24"/>
          <w:szCs w:val="24"/>
          <w:lang w:eastAsia="ru-RU"/>
        </w:rPr>
        <w:pict>
          <v:line id="Прямая соединительная линия 15" o:spid="_x0000_s1041" style="position:absolute;left:0;text-align:left;z-index:251671552;visibility:visible" from="297pt,9.65pt" to="306pt,10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"/>
        </w:pict>
      </w:r>
      <w:r>
        <w:rPr>
          <w:rFonts w:ascii="Times New Roman" w:eastAsia="MS Mincho" w:hAnsi="Times New Roman" w:cs="Times New Roman"/>
          <w:noProof/>
          <w:sz w:val="24"/>
          <w:szCs w:val="24"/>
          <w:lang w:eastAsia="ru-RU"/>
        </w:rPr>
        <w:pict>
          <v:line id="Прямая соединительная линия 14" o:spid="_x0000_s1040" style="position:absolute;left:0;text-align:left;z-index:251670528;visibility:visible" from="4in,.65pt" to="297pt,1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"/>
        </w:pict>
      </w:r>
      <w:r>
        <w:rPr>
          <w:rFonts w:ascii="Times New Roman" w:eastAsia="MS Mincho" w:hAnsi="Times New Roman" w:cs="Times New Roman"/>
          <w:noProof/>
          <w:sz w:val="24"/>
          <w:szCs w:val="24"/>
          <w:lang w:eastAsia="ru-RU"/>
        </w:rPr>
        <w:pict>
          <v:line id="Прямая соединительная линия 13" o:spid="_x0000_s1039" style="position:absolute;left:0;text-align:left;z-index:251668480;visibility:visible" from="207pt,9.65pt" to="297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"/>
        </w:pict>
      </w:r>
    </w:p>
    <w:p w:rsidR="00D81AF0" w:rsidRPr="00D81AF0" w:rsidRDefault="0037572E" w:rsidP="00D81AF0">
      <w:pPr>
        <w:spacing w:after="0" w:line="240" w:lineRule="auto"/>
        <w:jc w:val="center"/>
        <w:rPr>
          <w:rFonts w:ascii="Times New Roman" w:eastAsia="MS Mincho" w:hAnsi="Times New Roman" w:cs="Times New Roman"/>
          <w:sz w:val="24"/>
          <w:szCs w:val="24"/>
        </w:rPr>
      </w:pPr>
      <w:r>
        <w:rPr>
          <w:rFonts w:ascii="Times New Roman" w:eastAsia="MS Mincho" w:hAnsi="Times New Roman" w:cs="Times New Roman"/>
          <w:noProof/>
          <w:sz w:val="24"/>
          <w:szCs w:val="24"/>
          <w:lang w:eastAsia="ru-RU"/>
        </w:rPr>
        <w:pict>
          <v:line id="Прямая соединительная линия 12" o:spid="_x0000_s1038" style="position:absolute;left:0;text-align:left;z-index:251672576;visibility:visible" from="306pt,2.55pt" to="315pt,8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"/>
        </w:pict>
      </w:r>
      <w:r>
        <w:rPr>
          <w:rFonts w:ascii="Times New Roman" w:eastAsia="MS Mincho" w:hAnsi="Times New Roman" w:cs="Times New Roman"/>
          <w:noProof/>
          <w:sz w:val="24"/>
          <w:szCs w:val="24"/>
          <w:lang w:eastAsia="ru-RU"/>
        </w:rPr>
        <w:pict>
          <v:line id="Прямая соединительная линия 11" o:spid="_x0000_s1037" style="position:absolute;left:0;text-align:left;z-index:251667456;visibility:visible" from="189pt,11.55pt" to="31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"/>
        </w:pict>
      </w:r>
      <w:r>
        <w:rPr>
          <w:rFonts w:ascii="Times New Roman" w:eastAsia="MS Mincho" w:hAnsi="Times New Roman" w:cs="Times New Roman"/>
          <w:noProof/>
          <w:sz w:val="24"/>
          <w:szCs w:val="24"/>
          <w:lang w:eastAsia="ru-RU"/>
        </w:rPr>
        <w:pict>
          <v:line id="Прямая соединительная линия 10" o:spid="_x0000_s1036" style="position:absolute;left:0;text-align:left;z-index:251666432;visibility:visible" from="198pt,2.55pt" to="306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"/>
        </w:pict>
      </w:r>
    </w:p>
    <w:p w:rsidR="00D81AF0" w:rsidRPr="00D81AF0" w:rsidRDefault="0037572E" w:rsidP="00D81AF0">
      <w:pPr>
        <w:spacing w:after="0" w:line="240" w:lineRule="auto"/>
        <w:jc w:val="center"/>
        <w:rPr>
          <w:rFonts w:ascii="Times New Roman" w:eastAsia="MS Mincho" w:hAnsi="Times New Roman" w:cs="Times New Roman"/>
          <w:sz w:val="24"/>
          <w:szCs w:val="24"/>
        </w:rPr>
      </w:pPr>
      <w:r>
        <w:rPr>
          <w:rFonts w:ascii="Times New Roman" w:eastAsia="MS Mincho" w:hAnsi="Times New Roman" w:cs="Times New Roman"/>
          <w:noProof/>
          <w:sz w:val="24"/>
          <w:szCs w:val="24"/>
          <w:lang w:eastAsia="ru-RU"/>
        </w:rPr>
        <w:pict>
          <v:line id="Прямая соединительная линия 9" o:spid="_x0000_s1035" style="position:absolute;left:0;text-align:left;z-index:251678720;visibility:visible" from="189pt,13.45pt" to="4in,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"/>
        </w:pict>
      </w:r>
      <w:r>
        <w:rPr>
          <w:rFonts w:ascii="Times New Roman" w:eastAsia="MS Mincho" w:hAnsi="Times New Roman" w:cs="Times New Roman"/>
          <w:noProof/>
          <w:sz w:val="24"/>
          <w:szCs w:val="24"/>
          <w:lang w:eastAsia="ru-RU"/>
        </w:rPr>
        <w:pict>
          <v:line id="Прямая соединительная линия 8" o:spid="_x0000_s1034" style="position:absolute;left:0;text-align:left;z-index:251669504;visibility:visible" from="189pt,4.45pt" to="31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"/>
        </w:pict>
      </w:r>
    </w:p>
    <w:p w:rsidR="00D81AF0" w:rsidRPr="00D81AF0" w:rsidRDefault="0037572E" w:rsidP="00D81AF0">
      <w:pPr>
        <w:spacing w:after="0" w:line="240" w:lineRule="auto"/>
        <w:jc w:val="center"/>
        <w:rPr>
          <w:rFonts w:ascii="Times New Roman" w:eastAsia="MS Mincho" w:hAnsi="Times New Roman" w:cs="Times New Roman"/>
          <w:sz w:val="24"/>
          <w:szCs w:val="24"/>
        </w:rPr>
      </w:pPr>
      <w:r>
        <w:rPr>
          <w:rFonts w:ascii="Times New Roman" w:eastAsia="MS Mincho" w:hAnsi="Times New Roman" w:cs="Times New Roman"/>
          <w:noProof/>
          <w:sz w:val="24"/>
          <w:szCs w:val="24"/>
          <w:lang w:eastAsia="ru-RU"/>
        </w:rPr>
        <w:pict>
          <v:line id="Прямая соединительная линия 7" o:spid="_x0000_s1033" style="position:absolute;left:0;text-align:left;z-index:251677696;visibility:visible" from="180pt,6.35pt" to="279pt,7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"/>
        </w:pict>
      </w:r>
      <w:r w:rsidR="00D81AF0" w:rsidRPr="00D81AF0">
        <w:rPr>
          <w:rFonts w:ascii="Times New Roman" w:eastAsia="MS Mincho" w:hAnsi="Times New Roman" w:cs="Times New Roman"/>
          <w:sz w:val="24"/>
          <w:szCs w:val="24"/>
        </w:rPr>
        <w:t xml:space="preserve">                            2             2     2</w:t>
      </w:r>
    </w:p>
    <w:p w:rsidR="00D81AF0" w:rsidRPr="00D81AF0" w:rsidRDefault="0037572E" w:rsidP="00D81AF0">
      <w:pPr>
        <w:spacing w:after="0" w:line="240" w:lineRule="auto"/>
        <w:jc w:val="center"/>
        <w:rPr>
          <w:rFonts w:ascii="Times New Roman" w:eastAsia="MS Mincho" w:hAnsi="Times New Roman" w:cs="Times New Roman"/>
          <w:sz w:val="24"/>
          <w:szCs w:val="24"/>
        </w:rPr>
      </w:pPr>
      <w:r>
        <w:rPr>
          <w:rFonts w:ascii="Times New Roman" w:eastAsia="MS Mincho" w:hAnsi="Times New Roman" w:cs="Times New Roman"/>
          <w:noProof/>
          <w:sz w:val="24"/>
          <w:szCs w:val="24"/>
          <w:lang w:eastAsia="ru-RU"/>
        </w:rPr>
        <w:pict>
          <v:line id="Прямая соединительная линия 6" o:spid="_x0000_s1032" style="position:absolute;left:0;text-align:left;z-index:251676672;visibility:visible" from="180pt,-.75pt" to="270pt,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"/>
        </w:pict>
      </w:r>
      <w:r>
        <w:rPr>
          <w:rFonts w:ascii="Times New Roman" w:eastAsia="MS Mincho" w:hAnsi="Times New Roman" w:cs="Times New Roman"/>
          <w:noProof/>
          <w:sz w:val="24"/>
          <w:szCs w:val="24"/>
          <w:lang w:eastAsia="ru-RU"/>
        </w:rPr>
        <w:pict>
          <v:line id="Прямая соединительная линия 5" o:spid="_x0000_s1031" style="position:absolute;left:0;text-align:left;flip:x;z-index:251675648;visibility:visible" from="189pt,-.75pt" to="324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"/>
        </w:pict>
      </w:r>
      <w:r>
        <w:rPr>
          <w:rFonts w:ascii="Times New Roman" w:eastAsia="MS Mincho" w:hAnsi="Times New Roman" w:cs="Times New Roman"/>
          <w:noProof/>
          <w:sz w:val="24"/>
          <w:szCs w:val="24"/>
          <w:lang w:eastAsia="ru-RU"/>
        </w:rPr>
        <w:pict>
          <v:line id="Прямая соединительная линия 4" o:spid="_x0000_s1030" style="position:absolute;left:0;text-align:left;flip:x;z-index:251674624;visibility:visible" from="198pt,8.25pt" to="324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"/>
        </w:pict>
      </w:r>
      <w:r w:rsidR="00D81AF0" w:rsidRPr="00D81AF0">
        <w:rPr>
          <w:rFonts w:ascii="Times New Roman" w:eastAsia="MS Mincho" w:hAnsi="Times New Roman" w:cs="Times New Roman"/>
          <w:sz w:val="24"/>
          <w:szCs w:val="24"/>
        </w:rPr>
        <w:t>33</w:t>
      </w:r>
    </w:p>
    <w:p w:rsidR="00D81AF0" w:rsidRPr="00D81AF0" w:rsidRDefault="0037572E" w:rsidP="00D81AF0">
      <w:pPr>
        <w:spacing w:after="0" w:line="240" w:lineRule="auto"/>
        <w:jc w:val="center"/>
        <w:rPr>
          <w:rFonts w:ascii="Times New Roman" w:eastAsia="MS Mincho" w:hAnsi="Times New Roman" w:cs="Times New Roman"/>
          <w:sz w:val="24"/>
          <w:szCs w:val="24"/>
        </w:rPr>
      </w:pPr>
      <w:r>
        <w:rPr>
          <w:rFonts w:ascii="Times New Roman" w:eastAsia="MS Mincho" w:hAnsi="Times New Roman" w:cs="Times New Roman"/>
          <w:noProof/>
          <w:sz w:val="24"/>
          <w:szCs w:val="24"/>
          <w:lang w:eastAsia="ru-RU"/>
        </w:rPr>
        <w:pict>
          <v:line id="Прямая соединительная линия 3" o:spid="_x0000_s1029" style="position:absolute;left:0;text-align:left;flip:x;z-index:251673600;visibility:visible" from="207pt,1.15pt" to="324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"/>
        </w:pict>
      </w:r>
    </w:p>
    <w:p w:rsidR="00D81AF0" w:rsidRPr="00D81AF0" w:rsidRDefault="00D81AF0" w:rsidP="00D81AF0">
      <w:pPr>
        <w:spacing w:after="0" w:line="240" w:lineRule="auto"/>
        <w:jc w:val="center"/>
        <w:rPr>
          <w:rFonts w:ascii="Times New Roman" w:eastAsia="MS Mincho" w:hAnsi="Times New Roman" w:cs="Times New Roman"/>
          <w:sz w:val="24"/>
          <w:szCs w:val="24"/>
        </w:rPr>
      </w:pPr>
    </w:p>
    <w:p w:rsidR="00D81AF0" w:rsidRPr="00D81AF0" w:rsidRDefault="00D81AF0" w:rsidP="00D81AF0">
      <w:pPr>
        <w:spacing w:after="0" w:line="240" w:lineRule="auto"/>
        <w:jc w:val="center"/>
        <w:rPr>
          <w:rFonts w:ascii="Times New Roman" w:eastAsia="MS Mincho" w:hAnsi="Times New Roman" w:cs="Times New Roman"/>
          <w:sz w:val="24"/>
          <w:szCs w:val="24"/>
        </w:rPr>
      </w:pPr>
    </w:p>
    <w:p w:rsidR="00D81AF0" w:rsidRPr="00D81AF0" w:rsidRDefault="00D81AF0" w:rsidP="00D81AF0">
      <w:pPr>
        <w:spacing w:after="0" w:line="240" w:lineRule="auto"/>
        <w:jc w:val="center"/>
        <w:rPr>
          <w:rFonts w:ascii="Times New Roman" w:eastAsia="MS Mincho" w:hAnsi="Times New Roman" w:cs="Times New Roman"/>
          <w:sz w:val="24"/>
          <w:szCs w:val="24"/>
        </w:rPr>
      </w:pPr>
    </w:p>
    <w:p w:rsidR="00D81AF0" w:rsidRPr="00D81AF0" w:rsidRDefault="00D81AF0" w:rsidP="00D81AF0">
      <w:pPr>
        <w:spacing w:after="0" w:line="240" w:lineRule="auto"/>
        <w:jc w:val="center"/>
        <w:rPr>
          <w:rFonts w:ascii="Times New Roman" w:eastAsia="MS Mincho" w:hAnsi="Times New Roman" w:cs="Times New Roman"/>
          <w:sz w:val="24"/>
          <w:szCs w:val="24"/>
        </w:rPr>
      </w:pPr>
    </w:p>
    <w:p w:rsidR="00D81AF0" w:rsidRPr="00D81AF0" w:rsidRDefault="00D81AF0" w:rsidP="00D81AF0">
      <w:pPr>
        <w:spacing w:after="0" w:line="240" w:lineRule="auto"/>
        <w:jc w:val="center"/>
        <w:rPr>
          <w:rFonts w:ascii="Times New Roman" w:eastAsia="MS Mincho" w:hAnsi="Times New Roman" w:cs="Times New Roman"/>
          <w:sz w:val="24"/>
          <w:szCs w:val="24"/>
        </w:rPr>
      </w:pPr>
      <w:r w:rsidRPr="00D81AF0">
        <w:rPr>
          <w:rFonts w:ascii="Times New Roman" w:eastAsia="MS Mincho" w:hAnsi="Times New Roman" w:cs="Times New Roman"/>
          <w:sz w:val="24"/>
          <w:szCs w:val="24"/>
        </w:rPr>
        <w:t>Схема посева жидкости по методу Gould</w:t>
      </w:r>
    </w:p>
    <w:p w:rsidR="00D81AF0" w:rsidRPr="00D81AF0" w:rsidRDefault="00D81AF0" w:rsidP="00D81AF0">
      <w:pPr>
        <w:spacing w:after="0" w:line="240" w:lineRule="auto"/>
        <w:jc w:val="center"/>
        <w:rPr>
          <w:rFonts w:ascii="Times New Roman" w:eastAsia="MS Mincho" w:hAnsi="Times New Roman" w:cs="Times New Roman"/>
          <w:sz w:val="24"/>
          <w:szCs w:val="24"/>
        </w:rPr>
      </w:pPr>
      <w:r w:rsidRPr="00D81AF0">
        <w:rPr>
          <w:rFonts w:ascii="Times New Roman" w:eastAsia="MS Mincho" w:hAnsi="Times New Roman" w:cs="Times New Roman"/>
          <w:sz w:val="24"/>
          <w:szCs w:val="24"/>
        </w:rPr>
        <w:t xml:space="preserve">1-4 соответственно 1-4-й секторы </w:t>
      </w:r>
    </w:p>
    <w:p w:rsidR="00D81AF0" w:rsidRPr="00D81AF0" w:rsidRDefault="00D81AF0" w:rsidP="00D81AF0">
      <w:pPr>
        <w:spacing w:after="0" w:line="240" w:lineRule="auto"/>
        <w:jc w:val="center"/>
        <w:rPr>
          <w:rFonts w:ascii="Times New Roman" w:eastAsia="MS Mincho" w:hAnsi="Times New Roman" w:cs="Times New Roman"/>
          <w:sz w:val="24"/>
          <w:szCs w:val="24"/>
        </w:rPr>
      </w:pPr>
    </w:p>
    <w:p w:rsidR="00D81AF0" w:rsidRPr="00D81AF0" w:rsidRDefault="00D81AF0" w:rsidP="00D81AF0">
      <w:pPr>
        <w:spacing w:after="0" w:line="240" w:lineRule="auto"/>
        <w:jc w:val="center"/>
        <w:rPr>
          <w:rFonts w:ascii="Times New Roman" w:eastAsia="MS Mincho" w:hAnsi="Times New Roman" w:cs="Times New Roman"/>
          <w:sz w:val="24"/>
          <w:szCs w:val="24"/>
        </w:rPr>
      </w:pPr>
      <w:r w:rsidRPr="00D81AF0">
        <w:rPr>
          <w:rFonts w:ascii="Times New Roman" w:eastAsia="MS Mincho" w:hAnsi="Times New Roman" w:cs="Times New Roman"/>
          <w:sz w:val="24"/>
          <w:szCs w:val="24"/>
        </w:rPr>
        <w:t>Расчетная таблица для определения количества бактерий в 1 мл жидкости*</w:t>
      </w:r>
    </w:p>
    <w:p w:rsidR="00D81AF0" w:rsidRPr="00D81AF0" w:rsidRDefault="00D81AF0" w:rsidP="00D81AF0">
      <w:pPr>
        <w:spacing w:after="0" w:line="240" w:lineRule="auto"/>
        <w:jc w:val="center"/>
        <w:rPr>
          <w:rFonts w:ascii="Times New Roman" w:eastAsia="MS Mincho"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8"/>
        <w:gridCol w:w="2160"/>
        <w:gridCol w:w="1642"/>
        <w:gridCol w:w="1964"/>
        <w:gridCol w:w="1964"/>
      </w:tblGrid>
      <w:tr w:rsidR="00D81AF0" w:rsidRPr="00D81AF0" w:rsidTr="00D81AF0">
        <w:trPr>
          <w:cantSplit/>
        </w:trPr>
        <w:tc>
          <w:tcPr>
            <w:tcW w:w="7854" w:type="dxa"/>
            <w:gridSpan w:val="4"/>
          </w:tcPr>
          <w:p w:rsidR="00D81AF0" w:rsidRPr="00D81AF0" w:rsidRDefault="00D81AF0" w:rsidP="00D81AF0">
            <w:pPr>
              <w:spacing w:after="0" w:line="240" w:lineRule="auto"/>
              <w:jc w:val="center"/>
              <w:rPr>
                <w:rFonts w:ascii="Times New Roman" w:eastAsia="MS Mincho" w:hAnsi="Times New Roman" w:cs="Times New Roman"/>
                <w:sz w:val="24"/>
                <w:szCs w:val="24"/>
              </w:rPr>
            </w:pPr>
            <w:r w:rsidRPr="00D81AF0">
              <w:rPr>
                <w:rFonts w:ascii="Times New Roman" w:eastAsia="MS Mincho" w:hAnsi="Times New Roman" w:cs="Times New Roman"/>
                <w:sz w:val="24"/>
                <w:szCs w:val="24"/>
              </w:rPr>
              <w:t>Количество бактерий, выросших на секторе</w:t>
            </w:r>
          </w:p>
        </w:tc>
        <w:tc>
          <w:tcPr>
            <w:tcW w:w="1964" w:type="dxa"/>
            <w:vMerge w:val="restart"/>
          </w:tcPr>
          <w:p w:rsidR="00D81AF0" w:rsidRPr="00D81AF0" w:rsidRDefault="00D81AF0" w:rsidP="00D81AF0">
            <w:pPr>
              <w:spacing w:after="0" w:line="240" w:lineRule="auto"/>
              <w:jc w:val="center"/>
              <w:rPr>
                <w:rFonts w:ascii="Times New Roman" w:eastAsia="MS Mincho" w:hAnsi="Times New Roman" w:cs="Times New Roman"/>
                <w:sz w:val="24"/>
                <w:szCs w:val="24"/>
              </w:rPr>
            </w:pPr>
            <w:r w:rsidRPr="00D81AF0">
              <w:rPr>
                <w:rFonts w:ascii="Times New Roman" w:eastAsia="MS Mincho" w:hAnsi="Times New Roman" w:cs="Times New Roman"/>
                <w:sz w:val="24"/>
                <w:szCs w:val="24"/>
              </w:rPr>
              <w:t>Количество бактерий в 1 мл жидкости</w:t>
            </w:r>
          </w:p>
        </w:tc>
      </w:tr>
      <w:tr w:rsidR="00D81AF0" w:rsidRPr="00D81AF0" w:rsidTr="00D81AF0">
        <w:trPr>
          <w:cantSplit/>
        </w:trPr>
        <w:tc>
          <w:tcPr>
            <w:tcW w:w="2088" w:type="dxa"/>
          </w:tcPr>
          <w:p w:rsidR="00D81AF0" w:rsidRPr="00D81AF0" w:rsidRDefault="00D81AF0" w:rsidP="00D81AF0">
            <w:pPr>
              <w:spacing w:after="0" w:line="240" w:lineRule="auto"/>
              <w:jc w:val="center"/>
              <w:rPr>
                <w:rFonts w:ascii="Times New Roman" w:eastAsia="MS Mincho" w:hAnsi="Times New Roman" w:cs="Times New Roman"/>
                <w:sz w:val="24"/>
                <w:szCs w:val="24"/>
              </w:rPr>
            </w:pPr>
            <w:r w:rsidRPr="00D81AF0">
              <w:rPr>
                <w:rFonts w:ascii="Times New Roman" w:eastAsia="MS Mincho" w:hAnsi="Times New Roman" w:cs="Times New Roman"/>
                <w:sz w:val="24"/>
                <w:szCs w:val="24"/>
              </w:rPr>
              <w:t>1-м</w:t>
            </w:r>
          </w:p>
        </w:tc>
        <w:tc>
          <w:tcPr>
            <w:tcW w:w="2160" w:type="dxa"/>
          </w:tcPr>
          <w:p w:rsidR="00D81AF0" w:rsidRPr="00D81AF0" w:rsidRDefault="00D81AF0" w:rsidP="00D81AF0">
            <w:pPr>
              <w:spacing w:after="0" w:line="240" w:lineRule="auto"/>
              <w:jc w:val="center"/>
              <w:rPr>
                <w:rFonts w:ascii="Times New Roman" w:eastAsia="MS Mincho" w:hAnsi="Times New Roman" w:cs="Times New Roman"/>
                <w:sz w:val="24"/>
                <w:szCs w:val="24"/>
              </w:rPr>
            </w:pPr>
            <w:r w:rsidRPr="00D81AF0">
              <w:rPr>
                <w:rFonts w:ascii="Times New Roman" w:eastAsia="MS Mincho" w:hAnsi="Times New Roman" w:cs="Times New Roman"/>
                <w:sz w:val="24"/>
                <w:szCs w:val="24"/>
              </w:rPr>
              <w:t>2-м</w:t>
            </w:r>
          </w:p>
        </w:tc>
        <w:tc>
          <w:tcPr>
            <w:tcW w:w="1642" w:type="dxa"/>
          </w:tcPr>
          <w:p w:rsidR="00D81AF0" w:rsidRPr="00D81AF0" w:rsidRDefault="00D81AF0" w:rsidP="00D81AF0">
            <w:pPr>
              <w:spacing w:after="0" w:line="240" w:lineRule="auto"/>
              <w:jc w:val="center"/>
              <w:rPr>
                <w:rFonts w:ascii="Times New Roman" w:eastAsia="MS Mincho" w:hAnsi="Times New Roman" w:cs="Times New Roman"/>
                <w:sz w:val="24"/>
                <w:szCs w:val="24"/>
              </w:rPr>
            </w:pPr>
            <w:r w:rsidRPr="00D81AF0">
              <w:rPr>
                <w:rFonts w:ascii="Times New Roman" w:eastAsia="MS Mincho" w:hAnsi="Times New Roman" w:cs="Times New Roman"/>
                <w:sz w:val="24"/>
                <w:szCs w:val="24"/>
              </w:rPr>
              <w:t>3-м</w:t>
            </w:r>
          </w:p>
        </w:tc>
        <w:tc>
          <w:tcPr>
            <w:tcW w:w="1964" w:type="dxa"/>
            <w:tcBorders>
              <w:top w:val="nil"/>
            </w:tcBorders>
          </w:tcPr>
          <w:p w:rsidR="00D81AF0" w:rsidRPr="00D81AF0" w:rsidRDefault="00D81AF0" w:rsidP="00D81AF0">
            <w:pPr>
              <w:spacing w:after="0" w:line="240" w:lineRule="auto"/>
              <w:jc w:val="center"/>
              <w:rPr>
                <w:rFonts w:ascii="Times New Roman" w:eastAsia="MS Mincho" w:hAnsi="Times New Roman" w:cs="Times New Roman"/>
                <w:sz w:val="24"/>
                <w:szCs w:val="24"/>
              </w:rPr>
            </w:pPr>
            <w:r w:rsidRPr="00D81AF0">
              <w:rPr>
                <w:rFonts w:ascii="Times New Roman" w:eastAsia="MS Mincho" w:hAnsi="Times New Roman" w:cs="Times New Roman"/>
                <w:sz w:val="24"/>
                <w:szCs w:val="24"/>
              </w:rPr>
              <w:t>4-м</w:t>
            </w:r>
          </w:p>
        </w:tc>
        <w:tc>
          <w:tcPr>
            <w:tcW w:w="1964" w:type="dxa"/>
            <w:vMerge/>
          </w:tcPr>
          <w:p w:rsidR="00D81AF0" w:rsidRPr="00D81AF0" w:rsidRDefault="00D81AF0" w:rsidP="00D81AF0">
            <w:pPr>
              <w:spacing w:after="0" w:line="240" w:lineRule="auto"/>
              <w:rPr>
                <w:rFonts w:ascii="Times New Roman" w:eastAsia="MS Mincho" w:hAnsi="Times New Roman" w:cs="Times New Roman"/>
                <w:sz w:val="24"/>
                <w:szCs w:val="24"/>
              </w:rPr>
            </w:pPr>
          </w:p>
        </w:tc>
      </w:tr>
      <w:tr w:rsidR="00D81AF0" w:rsidRPr="00D81AF0" w:rsidTr="00D81AF0">
        <w:trPr>
          <w:trHeight w:val="4880"/>
        </w:trPr>
        <w:tc>
          <w:tcPr>
            <w:tcW w:w="2088" w:type="dxa"/>
          </w:tcPr>
          <w:p w:rsidR="00D81AF0" w:rsidRPr="00D81AF0" w:rsidRDefault="00D81AF0" w:rsidP="00D81AF0">
            <w:pPr>
              <w:spacing w:after="0" w:line="240" w:lineRule="auto"/>
              <w:rPr>
                <w:rFonts w:ascii="Times New Roman" w:eastAsia="MS Mincho" w:hAnsi="Times New Roman" w:cs="Times New Roman"/>
                <w:sz w:val="24"/>
                <w:szCs w:val="24"/>
              </w:rPr>
            </w:pPr>
            <w:r w:rsidRPr="00D81AF0">
              <w:rPr>
                <w:rFonts w:ascii="Times New Roman" w:eastAsia="MS Mincho" w:hAnsi="Times New Roman" w:cs="Times New Roman"/>
                <w:sz w:val="24"/>
                <w:szCs w:val="24"/>
              </w:rPr>
              <w:lastRenderedPageBreak/>
              <w:t>1-6</w:t>
            </w:r>
          </w:p>
          <w:p w:rsidR="00D81AF0" w:rsidRPr="00D81AF0" w:rsidRDefault="00D81AF0" w:rsidP="00D81AF0">
            <w:pPr>
              <w:spacing w:after="0" w:line="240" w:lineRule="auto"/>
              <w:rPr>
                <w:rFonts w:ascii="Times New Roman" w:eastAsia="MS Mincho" w:hAnsi="Times New Roman" w:cs="Times New Roman"/>
                <w:sz w:val="24"/>
                <w:szCs w:val="24"/>
              </w:rPr>
            </w:pPr>
            <w:r w:rsidRPr="00D81AF0">
              <w:rPr>
                <w:rFonts w:ascii="Times New Roman" w:eastAsia="MS Mincho" w:hAnsi="Times New Roman" w:cs="Times New Roman"/>
                <w:sz w:val="24"/>
                <w:szCs w:val="24"/>
              </w:rPr>
              <w:t>8-20</w:t>
            </w:r>
          </w:p>
          <w:p w:rsidR="00D81AF0" w:rsidRPr="00D81AF0" w:rsidRDefault="00D81AF0" w:rsidP="00D81AF0">
            <w:pPr>
              <w:spacing w:after="0" w:line="240" w:lineRule="auto"/>
              <w:rPr>
                <w:rFonts w:ascii="Times New Roman" w:eastAsia="MS Mincho" w:hAnsi="Times New Roman" w:cs="Times New Roman"/>
                <w:sz w:val="24"/>
                <w:szCs w:val="24"/>
              </w:rPr>
            </w:pPr>
            <w:r w:rsidRPr="00D81AF0">
              <w:rPr>
                <w:rFonts w:ascii="Times New Roman" w:eastAsia="MS Mincho" w:hAnsi="Times New Roman" w:cs="Times New Roman"/>
                <w:sz w:val="24"/>
                <w:szCs w:val="24"/>
              </w:rPr>
              <w:t>21-30</w:t>
            </w:r>
          </w:p>
          <w:p w:rsidR="00D81AF0" w:rsidRPr="00D81AF0" w:rsidRDefault="00D81AF0" w:rsidP="00D81AF0">
            <w:pPr>
              <w:spacing w:after="0" w:line="240" w:lineRule="auto"/>
              <w:rPr>
                <w:rFonts w:ascii="Times New Roman" w:eastAsia="MS Mincho" w:hAnsi="Times New Roman" w:cs="Times New Roman"/>
                <w:sz w:val="24"/>
                <w:szCs w:val="24"/>
              </w:rPr>
            </w:pPr>
            <w:r w:rsidRPr="00D81AF0">
              <w:rPr>
                <w:rFonts w:ascii="Times New Roman" w:eastAsia="MS Mincho" w:hAnsi="Times New Roman" w:cs="Times New Roman"/>
                <w:sz w:val="24"/>
                <w:szCs w:val="24"/>
              </w:rPr>
              <w:t>31-60</w:t>
            </w:r>
          </w:p>
          <w:p w:rsidR="00D81AF0" w:rsidRPr="00D81AF0" w:rsidRDefault="00D81AF0" w:rsidP="00D81AF0">
            <w:pPr>
              <w:spacing w:after="0" w:line="240" w:lineRule="auto"/>
              <w:rPr>
                <w:rFonts w:ascii="Times New Roman" w:eastAsia="MS Mincho" w:hAnsi="Times New Roman" w:cs="Times New Roman"/>
                <w:sz w:val="24"/>
                <w:szCs w:val="24"/>
              </w:rPr>
            </w:pPr>
            <w:r w:rsidRPr="00D81AF0">
              <w:rPr>
                <w:rFonts w:ascii="Times New Roman" w:eastAsia="MS Mincho" w:hAnsi="Times New Roman" w:cs="Times New Roman"/>
                <w:sz w:val="24"/>
                <w:szCs w:val="24"/>
              </w:rPr>
              <w:t>70-80</w:t>
            </w:r>
          </w:p>
          <w:p w:rsidR="00D81AF0" w:rsidRPr="00D81AF0" w:rsidRDefault="00D81AF0" w:rsidP="00D81AF0">
            <w:pPr>
              <w:spacing w:after="0" w:line="240" w:lineRule="auto"/>
              <w:rPr>
                <w:rFonts w:ascii="Times New Roman" w:eastAsia="MS Mincho" w:hAnsi="Times New Roman" w:cs="Times New Roman"/>
                <w:sz w:val="24"/>
                <w:szCs w:val="24"/>
              </w:rPr>
            </w:pPr>
            <w:r w:rsidRPr="00D81AF0">
              <w:rPr>
                <w:rFonts w:ascii="Times New Roman" w:eastAsia="MS Mincho" w:hAnsi="Times New Roman" w:cs="Times New Roman"/>
                <w:sz w:val="24"/>
                <w:szCs w:val="24"/>
              </w:rPr>
              <w:t>100-150</w:t>
            </w:r>
          </w:p>
          <w:p w:rsidR="00D81AF0" w:rsidRPr="00D81AF0" w:rsidRDefault="00D81AF0" w:rsidP="00D81AF0">
            <w:pPr>
              <w:spacing w:after="0" w:line="240" w:lineRule="auto"/>
              <w:jc w:val="center"/>
              <w:rPr>
                <w:rFonts w:ascii="Times New Roman" w:eastAsia="MS Mincho" w:hAnsi="Times New Roman" w:cs="Times New Roman"/>
                <w:sz w:val="24"/>
                <w:szCs w:val="24"/>
              </w:rPr>
            </w:pPr>
            <w:r w:rsidRPr="00D81AF0">
              <w:rPr>
                <w:rFonts w:ascii="Times New Roman" w:eastAsia="MS Mincho" w:hAnsi="Times New Roman" w:cs="Times New Roman"/>
                <w:sz w:val="24"/>
                <w:szCs w:val="24"/>
              </w:rPr>
              <w:t>Очень большое количество</w:t>
            </w:r>
          </w:p>
          <w:p w:rsidR="00D81AF0" w:rsidRPr="00D81AF0" w:rsidRDefault="00D81AF0" w:rsidP="00D81AF0">
            <w:pPr>
              <w:spacing w:after="0" w:line="240" w:lineRule="auto"/>
              <w:jc w:val="center"/>
              <w:rPr>
                <w:rFonts w:ascii="Times New Roman" w:eastAsia="MS Mincho" w:hAnsi="Times New Roman" w:cs="Times New Roman"/>
                <w:sz w:val="24"/>
                <w:szCs w:val="24"/>
              </w:rPr>
            </w:pPr>
            <w:r w:rsidRPr="00D81AF0">
              <w:rPr>
                <w:rFonts w:ascii="Times New Roman" w:eastAsia="MS Mincho" w:hAnsi="Times New Roman" w:cs="Times New Roman"/>
                <w:sz w:val="24"/>
                <w:szCs w:val="24"/>
              </w:rPr>
              <w:t>То же</w:t>
            </w:r>
          </w:p>
          <w:p w:rsidR="00D81AF0" w:rsidRPr="00D81AF0" w:rsidRDefault="00D81AF0" w:rsidP="00D81AF0">
            <w:pPr>
              <w:spacing w:after="0" w:line="240" w:lineRule="auto"/>
              <w:jc w:val="center"/>
              <w:rPr>
                <w:rFonts w:ascii="Times New Roman" w:eastAsia="MS Mincho" w:hAnsi="Times New Roman" w:cs="Times New Roman"/>
                <w:sz w:val="24"/>
                <w:szCs w:val="24"/>
              </w:rPr>
            </w:pPr>
            <w:r w:rsidRPr="00D81AF0">
              <w:rPr>
                <w:rFonts w:ascii="Times New Roman" w:eastAsia="Calibri" w:hAnsi="Times New Roman" w:cs="Times New Roman"/>
                <w:sz w:val="24"/>
                <w:szCs w:val="24"/>
              </w:rPr>
              <w:t>» »</w:t>
            </w:r>
          </w:p>
          <w:p w:rsidR="00D81AF0" w:rsidRPr="00D81AF0" w:rsidRDefault="00D81AF0" w:rsidP="00D81AF0">
            <w:pPr>
              <w:spacing w:after="0" w:line="240" w:lineRule="auto"/>
              <w:jc w:val="center"/>
              <w:rPr>
                <w:rFonts w:ascii="Times New Roman" w:eastAsia="MS Mincho" w:hAnsi="Times New Roman" w:cs="Times New Roman"/>
                <w:sz w:val="24"/>
                <w:szCs w:val="24"/>
              </w:rPr>
            </w:pPr>
          </w:p>
          <w:p w:rsidR="00D81AF0" w:rsidRPr="00D81AF0" w:rsidRDefault="00D81AF0" w:rsidP="00D81AF0">
            <w:pPr>
              <w:spacing w:after="0" w:line="240" w:lineRule="auto"/>
              <w:jc w:val="center"/>
              <w:rPr>
                <w:rFonts w:ascii="Times New Roman" w:eastAsia="Calibri" w:hAnsi="Times New Roman" w:cs="Times New Roman"/>
                <w:sz w:val="24"/>
                <w:szCs w:val="24"/>
                <w:lang w:val="en-US"/>
              </w:rPr>
            </w:pPr>
            <w:r w:rsidRPr="00D81AF0">
              <w:rPr>
                <w:rFonts w:ascii="Times New Roman" w:eastAsia="Calibri" w:hAnsi="Times New Roman" w:cs="Times New Roman"/>
                <w:sz w:val="24"/>
                <w:szCs w:val="24"/>
              </w:rPr>
              <w:t>»»</w:t>
            </w:r>
          </w:p>
          <w:p w:rsidR="00D81AF0" w:rsidRPr="00D81AF0" w:rsidRDefault="00D81AF0" w:rsidP="00D81AF0">
            <w:pPr>
              <w:spacing w:after="0" w:line="240" w:lineRule="auto"/>
              <w:jc w:val="center"/>
              <w:rPr>
                <w:rFonts w:ascii="Times New Roman" w:eastAsia="Calibri" w:hAnsi="Times New Roman" w:cs="Times New Roman"/>
                <w:sz w:val="24"/>
                <w:szCs w:val="24"/>
                <w:lang w:val="en-US"/>
              </w:rPr>
            </w:pPr>
            <w:r w:rsidRPr="00D81AF0">
              <w:rPr>
                <w:rFonts w:ascii="Times New Roman" w:eastAsia="Calibri" w:hAnsi="Times New Roman" w:cs="Times New Roman"/>
                <w:sz w:val="24"/>
                <w:szCs w:val="24"/>
              </w:rPr>
              <w:t>»»</w:t>
            </w:r>
          </w:p>
          <w:p w:rsidR="00D81AF0" w:rsidRPr="00D81AF0" w:rsidRDefault="00D81AF0" w:rsidP="00D81AF0">
            <w:pPr>
              <w:spacing w:after="0" w:line="240" w:lineRule="auto"/>
              <w:jc w:val="center"/>
              <w:rPr>
                <w:rFonts w:ascii="Times New Roman" w:eastAsia="MS Mincho" w:hAnsi="Times New Roman" w:cs="Times New Roman"/>
                <w:sz w:val="24"/>
                <w:szCs w:val="24"/>
                <w:lang w:val="en-US"/>
              </w:rPr>
            </w:pPr>
            <w:r w:rsidRPr="00D81AF0">
              <w:rPr>
                <w:rFonts w:ascii="Times New Roman" w:eastAsia="Calibri" w:hAnsi="Times New Roman" w:cs="Times New Roman"/>
                <w:sz w:val="24"/>
                <w:szCs w:val="24"/>
              </w:rPr>
              <w:t>»»</w:t>
            </w:r>
          </w:p>
          <w:p w:rsidR="00D81AF0" w:rsidRPr="00D81AF0" w:rsidRDefault="00D81AF0" w:rsidP="00D81AF0">
            <w:pPr>
              <w:spacing w:after="0" w:line="240" w:lineRule="auto"/>
              <w:jc w:val="center"/>
              <w:rPr>
                <w:rFonts w:ascii="Times New Roman" w:eastAsia="MS Mincho" w:hAnsi="Times New Roman" w:cs="Times New Roman"/>
                <w:sz w:val="24"/>
                <w:szCs w:val="24"/>
                <w:lang w:val="en-US"/>
              </w:rPr>
            </w:pPr>
          </w:p>
        </w:tc>
        <w:tc>
          <w:tcPr>
            <w:tcW w:w="2160" w:type="dxa"/>
          </w:tcPr>
          <w:p w:rsidR="00D81AF0" w:rsidRPr="00D81AF0" w:rsidRDefault="00D81AF0" w:rsidP="00D81AF0">
            <w:pPr>
              <w:spacing w:after="0" w:line="240" w:lineRule="auto"/>
              <w:jc w:val="center"/>
              <w:rPr>
                <w:rFonts w:ascii="Times New Roman" w:eastAsia="MS Mincho" w:hAnsi="Times New Roman" w:cs="Times New Roman"/>
                <w:sz w:val="24"/>
                <w:szCs w:val="24"/>
              </w:rPr>
            </w:pPr>
            <w:r w:rsidRPr="00D81AF0">
              <w:rPr>
                <w:rFonts w:ascii="Times New Roman" w:eastAsia="MS Mincho" w:hAnsi="Times New Roman" w:cs="Times New Roman"/>
                <w:sz w:val="24"/>
                <w:szCs w:val="24"/>
              </w:rPr>
              <w:t>Нет роста</w:t>
            </w:r>
          </w:p>
          <w:p w:rsidR="00D81AF0" w:rsidRPr="00D81AF0" w:rsidRDefault="00D81AF0" w:rsidP="00D81AF0">
            <w:pPr>
              <w:spacing w:after="0" w:line="240" w:lineRule="auto"/>
              <w:jc w:val="center"/>
              <w:rPr>
                <w:rFonts w:ascii="Times New Roman" w:eastAsia="Calibri" w:hAnsi="Times New Roman" w:cs="Times New Roman"/>
                <w:sz w:val="24"/>
                <w:szCs w:val="24"/>
              </w:rPr>
            </w:pPr>
            <w:r w:rsidRPr="00D81AF0">
              <w:rPr>
                <w:rFonts w:ascii="Times New Roman" w:eastAsia="Calibri" w:hAnsi="Times New Roman" w:cs="Times New Roman"/>
                <w:sz w:val="24"/>
                <w:szCs w:val="24"/>
              </w:rPr>
              <w:t>» »</w:t>
            </w:r>
          </w:p>
          <w:p w:rsidR="00D81AF0" w:rsidRPr="00D81AF0" w:rsidRDefault="00D81AF0" w:rsidP="00D81AF0">
            <w:pPr>
              <w:spacing w:after="0" w:line="240" w:lineRule="auto"/>
              <w:jc w:val="center"/>
              <w:rPr>
                <w:rFonts w:ascii="Times New Roman" w:eastAsia="Calibri" w:hAnsi="Times New Roman" w:cs="Times New Roman"/>
                <w:sz w:val="24"/>
                <w:szCs w:val="24"/>
              </w:rPr>
            </w:pPr>
            <w:r w:rsidRPr="00D81AF0">
              <w:rPr>
                <w:rFonts w:ascii="Times New Roman" w:eastAsia="Calibri" w:hAnsi="Times New Roman" w:cs="Times New Roman"/>
                <w:sz w:val="24"/>
                <w:szCs w:val="24"/>
              </w:rPr>
              <w:t>» »</w:t>
            </w:r>
          </w:p>
          <w:p w:rsidR="00D81AF0" w:rsidRPr="00D81AF0" w:rsidRDefault="00D81AF0" w:rsidP="00D81AF0">
            <w:pPr>
              <w:spacing w:after="0" w:line="240" w:lineRule="auto"/>
              <w:jc w:val="center"/>
              <w:rPr>
                <w:rFonts w:ascii="Times New Roman" w:eastAsia="Calibri" w:hAnsi="Times New Roman" w:cs="Times New Roman"/>
                <w:sz w:val="24"/>
                <w:szCs w:val="24"/>
              </w:rPr>
            </w:pPr>
            <w:r w:rsidRPr="00D81AF0">
              <w:rPr>
                <w:rFonts w:ascii="Times New Roman" w:eastAsia="Calibri" w:hAnsi="Times New Roman" w:cs="Times New Roman"/>
                <w:sz w:val="24"/>
                <w:szCs w:val="24"/>
              </w:rPr>
              <w:t>» »</w:t>
            </w:r>
          </w:p>
          <w:p w:rsidR="00D81AF0" w:rsidRPr="00D81AF0" w:rsidRDefault="00D81AF0" w:rsidP="00D81AF0">
            <w:pPr>
              <w:spacing w:after="0" w:line="240" w:lineRule="auto"/>
              <w:jc w:val="center"/>
              <w:rPr>
                <w:rFonts w:ascii="Times New Roman" w:eastAsia="Calibri" w:hAnsi="Times New Roman" w:cs="Times New Roman"/>
                <w:sz w:val="24"/>
                <w:szCs w:val="24"/>
              </w:rPr>
            </w:pPr>
            <w:r w:rsidRPr="00D81AF0">
              <w:rPr>
                <w:rFonts w:ascii="Times New Roman" w:eastAsia="Calibri" w:hAnsi="Times New Roman" w:cs="Times New Roman"/>
                <w:sz w:val="24"/>
                <w:szCs w:val="24"/>
              </w:rPr>
              <w:t>» »</w:t>
            </w:r>
          </w:p>
          <w:p w:rsidR="00D81AF0" w:rsidRPr="00D81AF0" w:rsidRDefault="00D81AF0" w:rsidP="00D81AF0">
            <w:pPr>
              <w:spacing w:after="0" w:line="240" w:lineRule="auto"/>
              <w:jc w:val="center"/>
              <w:rPr>
                <w:rFonts w:ascii="Times New Roman" w:eastAsia="Calibri" w:hAnsi="Times New Roman" w:cs="Times New Roman"/>
                <w:sz w:val="24"/>
                <w:szCs w:val="24"/>
              </w:rPr>
            </w:pPr>
            <w:r w:rsidRPr="00D81AF0">
              <w:rPr>
                <w:rFonts w:ascii="Times New Roman" w:eastAsia="Calibri" w:hAnsi="Times New Roman" w:cs="Times New Roman"/>
                <w:sz w:val="24"/>
                <w:szCs w:val="24"/>
              </w:rPr>
              <w:t>5-10</w:t>
            </w:r>
          </w:p>
          <w:p w:rsidR="00D81AF0" w:rsidRPr="00D81AF0" w:rsidRDefault="00D81AF0" w:rsidP="00D81AF0">
            <w:pPr>
              <w:spacing w:after="0" w:line="240" w:lineRule="auto"/>
              <w:jc w:val="center"/>
              <w:rPr>
                <w:rFonts w:ascii="Times New Roman" w:eastAsia="Calibri" w:hAnsi="Times New Roman" w:cs="Times New Roman"/>
                <w:sz w:val="24"/>
                <w:szCs w:val="24"/>
              </w:rPr>
            </w:pPr>
          </w:p>
          <w:p w:rsidR="00D81AF0" w:rsidRPr="00D81AF0" w:rsidRDefault="00D81AF0" w:rsidP="00D81AF0">
            <w:pPr>
              <w:spacing w:after="0" w:line="240" w:lineRule="auto"/>
              <w:jc w:val="center"/>
              <w:rPr>
                <w:rFonts w:ascii="Times New Roman" w:eastAsia="Calibri" w:hAnsi="Times New Roman" w:cs="Times New Roman"/>
                <w:sz w:val="24"/>
                <w:szCs w:val="24"/>
              </w:rPr>
            </w:pPr>
            <w:r w:rsidRPr="00D81AF0">
              <w:rPr>
                <w:rFonts w:ascii="Times New Roman" w:eastAsia="Calibri" w:hAnsi="Times New Roman" w:cs="Times New Roman"/>
                <w:sz w:val="24"/>
                <w:szCs w:val="24"/>
              </w:rPr>
              <w:t>20-30</w:t>
            </w:r>
          </w:p>
          <w:p w:rsidR="00D81AF0" w:rsidRPr="00D81AF0" w:rsidRDefault="00D81AF0" w:rsidP="00D81AF0">
            <w:pPr>
              <w:spacing w:after="0" w:line="240" w:lineRule="auto"/>
              <w:jc w:val="center"/>
              <w:rPr>
                <w:rFonts w:ascii="Times New Roman" w:eastAsia="Calibri" w:hAnsi="Times New Roman" w:cs="Times New Roman"/>
                <w:sz w:val="24"/>
                <w:szCs w:val="24"/>
              </w:rPr>
            </w:pPr>
            <w:r w:rsidRPr="00D81AF0">
              <w:rPr>
                <w:rFonts w:ascii="Times New Roman" w:eastAsia="Calibri" w:hAnsi="Times New Roman" w:cs="Times New Roman"/>
                <w:sz w:val="24"/>
                <w:szCs w:val="24"/>
              </w:rPr>
              <w:t>40-60</w:t>
            </w:r>
          </w:p>
          <w:p w:rsidR="00D81AF0" w:rsidRPr="00D81AF0" w:rsidRDefault="00D81AF0" w:rsidP="00D81AF0">
            <w:pPr>
              <w:spacing w:after="0" w:line="240" w:lineRule="auto"/>
              <w:jc w:val="center"/>
              <w:rPr>
                <w:rFonts w:ascii="Times New Roman" w:eastAsia="Calibri" w:hAnsi="Times New Roman" w:cs="Times New Roman"/>
                <w:sz w:val="24"/>
                <w:szCs w:val="24"/>
              </w:rPr>
            </w:pPr>
            <w:r w:rsidRPr="00D81AF0">
              <w:rPr>
                <w:rFonts w:ascii="Times New Roman" w:eastAsia="Calibri" w:hAnsi="Times New Roman" w:cs="Times New Roman"/>
                <w:sz w:val="24"/>
                <w:szCs w:val="24"/>
              </w:rPr>
              <w:t>100-140</w:t>
            </w:r>
          </w:p>
          <w:p w:rsidR="00D81AF0" w:rsidRPr="00D81AF0" w:rsidRDefault="00D81AF0" w:rsidP="00D81AF0">
            <w:pPr>
              <w:spacing w:after="0" w:line="240" w:lineRule="auto"/>
              <w:jc w:val="center"/>
              <w:rPr>
                <w:rFonts w:ascii="Times New Roman" w:eastAsia="MS Mincho" w:hAnsi="Times New Roman" w:cs="Times New Roman"/>
                <w:sz w:val="24"/>
                <w:szCs w:val="24"/>
              </w:rPr>
            </w:pPr>
            <w:r w:rsidRPr="00D81AF0">
              <w:rPr>
                <w:rFonts w:ascii="Times New Roman" w:eastAsia="MS Mincho" w:hAnsi="Times New Roman" w:cs="Times New Roman"/>
                <w:sz w:val="24"/>
                <w:szCs w:val="24"/>
              </w:rPr>
              <w:t>Очень большое количество</w:t>
            </w:r>
          </w:p>
          <w:p w:rsidR="00D81AF0" w:rsidRPr="00D81AF0" w:rsidRDefault="00D81AF0" w:rsidP="00D81AF0">
            <w:pPr>
              <w:spacing w:after="0" w:line="240" w:lineRule="auto"/>
              <w:jc w:val="center"/>
              <w:rPr>
                <w:rFonts w:ascii="Times New Roman" w:eastAsia="MS Mincho" w:hAnsi="Times New Roman" w:cs="Times New Roman"/>
                <w:sz w:val="24"/>
                <w:szCs w:val="24"/>
              </w:rPr>
            </w:pPr>
            <w:r w:rsidRPr="00D81AF0">
              <w:rPr>
                <w:rFonts w:ascii="Times New Roman" w:eastAsia="MS Mincho" w:hAnsi="Times New Roman" w:cs="Times New Roman"/>
                <w:sz w:val="24"/>
                <w:szCs w:val="24"/>
              </w:rPr>
              <w:t>То же</w:t>
            </w:r>
          </w:p>
          <w:p w:rsidR="00D81AF0" w:rsidRPr="00D81AF0" w:rsidRDefault="00D81AF0" w:rsidP="00D81AF0">
            <w:pPr>
              <w:spacing w:after="0" w:line="240" w:lineRule="auto"/>
              <w:jc w:val="center"/>
              <w:rPr>
                <w:rFonts w:ascii="Times New Roman" w:eastAsia="MS Mincho" w:hAnsi="Times New Roman" w:cs="Times New Roman"/>
                <w:sz w:val="24"/>
                <w:szCs w:val="24"/>
              </w:rPr>
            </w:pPr>
            <w:r w:rsidRPr="00D81AF0">
              <w:rPr>
                <w:rFonts w:ascii="Times New Roman" w:eastAsia="Calibri" w:hAnsi="Times New Roman" w:cs="Times New Roman"/>
                <w:sz w:val="24"/>
                <w:szCs w:val="24"/>
              </w:rPr>
              <w:t>»»</w:t>
            </w:r>
          </w:p>
        </w:tc>
        <w:tc>
          <w:tcPr>
            <w:tcW w:w="1642" w:type="dxa"/>
          </w:tcPr>
          <w:p w:rsidR="00D81AF0" w:rsidRPr="00D81AF0" w:rsidRDefault="00D81AF0" w:rsidP="00D81AF0">
            <w:pPr>
              <w:spacing w:after="0" w:line="240" w:lineRule="auto"/>
              <w:jc w:val="center"/>
              <w:rPr>
                <w:rFonts w:ascii="Times New Roman" w:eastAsia="MS Mincho" w:hAnsi="Times New Roman" w:cs="Times New Roman"/>
                <w:sz w:val="24"/>
                <w:szCs w:val="24"/>
              </w:rPr>
            </w:pPr>
            <w:r w:rsidRPr="00D81AF0">
              <w:rPr>
                <w:rFonts w:ascii="Times New Roman" w:eastAsia="MS Mincho" w:hAnsi="Times New Roman" w:cs="Times New Roman"/>
                <w:sz w:val="24"/>
                <w:szCs w:val="24"/>
              </w:rPr>
              <w:t>Нет роста</w:t>
            </w:r>
          </w:p>
          <w:p w:rsidR="00D81AF0" w:rsidRPr="00D81AF0" w:rsidRDefault="00D81AF0" w:rsidP="00D81AF0">
            <w:pPr>
              <w:spacing w:after="0" w:line="240" w:lineRule="auto"/>
              <w:jc w:val="center"/>
              <w:rPr>
                <w:rFonts w:ascii="Times New Roman" w:eastAsia="Calibri" w:hAnsi="Times New Roman" w:cs="Times New Roman"/>
                <w:sz w:val="24"/>
                <w:szCs w:val="24"/>
              </w:rPr>
            </w:pPr>
            <w:r w:rsidRPr="00D81AF0">
              <w:rPr>
                <w:rFonts w:ascii="Times New Roman" w:eastAsia="Calibri" w:hAnsi="Times New Roman" w:cs="Times New Roman"/>
                <w:sz w:val="24"/>
                <w:szCs w:val="24"/>
              </w:rPr>
              <w:t>»»</w:t>
            </w:r>
          </w:p>
          <w:p w:rsidR="00D81AF0" w:rsidRPr="00D81AF0" w:rsidRDefault="00D81AF0" w:rsidP="00D81AF0">
            <w:pPr>
              <w:spacing w:after="0" w:line="240" w:lineRule="auto"/>
              <w:jc w:val="center"/>
              <w:rPr>
                <w:rFonts w:ascii="Times New Roman" w:eastAsia="Calibri" w:hAnsi="Times New Roman" w:cs="Times New Roman"/>
                <w:sz w:val="24"/>
                <w:szCs w:val="24"/>
              </w:rPr>
            </w:pPr>
            <w:r w:rsidRPr="00D81AF0">
              <w:rPr>
                <w:rFonts w:ascii="Times New Roman" w:eastAsia="Calibri" w:hAnsi="Times New Roman" w:cs="Times New Roman"/>
                <w:sz w:val="24"/>
                <w:szCs w:val="24"/>
              </w:rPr>
              <w:t>» »</w:t>
            </w:r>
          </w:p>
          <w:p w:rsidR="00D81AF0" w:rsidRPr="00D81AF0" w:rsidRDefault="00D81AF0" w:rsidP="00D81AF0">
            <w:pPr>
              <w:spacing w:after="0" w:line="240" w:lineRule="auto"/>
              <w:jc w:val="center"/>
              <w:rPr>
                <w:rFonts w:ascii="Times New Roman" w:eastAsia="Calibri" w:hAnsi="Times New Roman" w:cs="Times New Roman"/>
                <w:sz w:val="24"/>
                <w:szCs w:val="24"/>
              </w:rPr>
            </w:pPr>
            <w:r w:rsidRPr="00D81AF0">
              <w:rPr>
                <w:rFonts w:ascii="Times New Roman" w:eastAsia="Calibri" w:hAnsi="Times New Roman" w:cs="Times New Roman"/>
                <w:sz w:val="24"/>
                <w:szCs w:val="24"/>
              </w:rPr>
              <w:t>»»</w:t>
            </w:r>
          </w:p>
          <w:p w:rsidR="00D81AF0" w:rsidRPr="00D81AF0" w:rsidRDefault="00D81AF0" w:rsidP="00D81AF0">
            <w:pPr>
              <w:spacing w:after="0" w:line="240" w:lineRule="auto"/>
              <w:jc w:val="center"/>
              <w:rPr>
                <w:rFonts w:ascii="Times New Roman" w:eastAsia="Calibri" w:hAnsi="Times New Roman" w:cs="Times New Roman"/>
                <w:sz w:val="24"/>
                <w:szCs w:val="24"/>
              </w:rPr>
            </w:pPr>
            <w:r w:rsidRPr="00D81AF0">
              <w:rPr>
                <w:rFonts w:ascii="Times New Roman" w:eastAsia="Calibri" w:hAnsi="Times New Roman" w:cs="Times New Roman"/>
                <w:sz w:val="24"/>
                <w:szCs w:val="24"/>
              </w:rPr>
              <w:t>»»</w:t>
            </w:r>
          </w:p>
          <w:p w:rsidR="00D81AF0" w:rsidRPr="00D81AF0" w:rsidRDefault="00D81AF0" w:rsidP="00D81AF0">
            <w:pPr>
              <w:spacing w:after="0" w:line="240" w:lineRule="auto"/>
              <w:jc w:val="center"/>
              <w:rPr>
                <w:rFonts w:ascii="Times New Roman" w:eastAsia="Calibri" w:hAnsi="Times New Roman" w:cs="Times New Roman"/>
                <w:sz w:val="24"/>
                <w:szCs w:val="24"/>
              </w:rPr>
            </w:pPr>
            <w:r w:rsidRPr="00D81AF0">
              <w:rPr>
                <w:rFonts w:ascii="Times New Roman" w:eastAsia="Calibri" w:hAnsi="Times New Roman" w:cs="Times New Roman"/>
                <w:sz w:val="24"/>
                <w:szCs w:val="24"/>
              </w:rPr>
              <w:t>»»</w:t>
            </w:r>
          </w:p>
          <w:p w:rsidR="00D81AF0" w:rsidRPr="00D81AF0" w:rsidRDefault="00D81AF0" w:rsidP="00D81AF0">
            <w:pPr>
              <w:spacing w:after="0" w:line="240" w:lineRule="auto"/>
              <w:jc w:val="center"/>
              <w:rPr>
                <w:rFonts w:ascii="Times New Roman" w:eastAsia="Calibri" w:hAnsi="Times New Roman" w:cs="Times New Roman"/>
                <w:sz w:val="24"/>
                <w:szCs w:val="24"/>
              </w:rPr>
            </w:pPr>
          </w:p>
          <w:p w:rsidR="00D81AF0" w:rsidRPr="00D81AF0" w:rsidRDefault="00D81AF0" w:rsidP="00D81AF0">
            <w:pPr>
              <w:spacing w:after="0" w:line="240" w:lineRule="auto"/>
              <w:jc w:val="center"/>
              <w:rPr>
                <w:rFonts w:ascii="Times New Roman" w:eastAsia="Calibri" w:hAnsi="Times New Roman" w:cs="Times New Roman"/>
                <w:sz w:val="24"/>
                <w:szCs w:val="24"/>
              </w:rPr>
            </w:pPr>
            <w:r w:rsidRPr="00D81AF0">
              <w:rPr>
                <w:rFonts w:ascii="Times New Roman" w:eastAsia="Calibri" w:hAnsi="Times New Roman" w:cs="Times New Roman"/>
                <w:sz w:val="24"/>
                <w:szCs w:val="24"/>
              </w:rPr>
              <w:t>»»</w:t>
            </w:r>
          </w:p>
          <w:p w:rsidR="00D81AF0" w:rsidRPr="00D81AF0" w:rsidRDefault="00D81AF0" w:rsidP="00D81AF0">
            <w:pPr>
              <w:spacing w:after="0" w:line="240" w:lineRule="auto"/>
              <w:jc w:val="center"/>
              <w:rPr>
                <w:rFonts w:ascii="Times New Roman" w:eastAsia="Calibri" w:hAnsi="Times New Roman" w:cs="Times New Roman"/>
                <w:sz w:val="24"/>
                <w:szCs w:val="24"/>
              </w:rPr>
            </w:pPr>
            <w:r w:rsidRPr="00D81AF0">
              <w:rPr>
                <w:rFonts w:ascii="Times New Roman" w:eastAsia="Calibri" w:hAnsi="Times New Roman" w:cs="Times New Roman"/>
                <w:sz w:val="24"/>
                <w:szCs w:val="24"/>
              </w:rPr>
              <w:t>»»</w:t>
            </w:r>
          </w:p>
          <w:p w:rsidR="00D81AF0" w:rsidRPr="00D81AF0" w:rsidRDefault="00D81AF0" w:rsidP="00D81AF0">
            <w:pPr>
              <w:spacing w:after="0" w:line="240" w:lineRule="auto"/>
              <w:jc w:val="center"/>
              <w:rPr>
                <w:rFonts w:ascii="Times New Roman" w:eastAsia="Calibri" w:hAnsi="Times New Roman" w:cs="Times New Roman"/>
                <w:sz w:val="24"/>
                <w:szCs w:val="24"/>
              </w:rPr>
            </w:pPr>
            <w:r w:rsidRPr="00D81AF0">
              <w:rPr>
                <w:rFonts w:ascii="Times New Roman" w:eastAsia="Calibri" w:hAnsi="Times New Roman" w:cs="Times New Roman"/>
                <w:sz w:val="24"/>
                <w:szCs w:val="24"/>
              </w:rPr>
              <w:t>10-20</w:t>
            </w:r>
          </w:p>
          <w:p w:rsidR="00D81AF0" w:rsidRPr="00D81AF0" w:rsidRDefault="00D81AF0" w:rsidP="00D81AF0">
            <w:pPr>
              <w:spacing w:after="0" w:line="240" w:lineRule="auto"/>
              <w:jc w:val="center"/>
              <w:rPr>
                <w:rFonts w:ascii="Times New Roman" w:eastAsia="Calibri" w:hAnsi="Times New Roman" w:cs="Times New Roman"/>
                <w:sz w:val="24"/>
                <w:szCs w:val="24"/>
              </w:rPr>
            </w:pPr>
          </w:p>
          <w:p w:rsidR="00D81AF0" w:rsidRPr="00D81AF0" w:rsidRDefault="00D81AF0" w:rsidP="00D81AF0">
            <w:pPr>
              <w:spacing w:after="0" w:line="240" w:lineRule="auto"/>
              <w:jc w:val="center"/>
              <w:rPr>
                <w:rFonts w:ascii="Times New Roman" w:eastAsia="Calibri" w:hAnsi="Times New Roman" w:cs="Times New Roman"/>
                <w:sz w:val="24"/>
                <w:szCs w:val="24"/>
              </w:rPr>
            </w:pPr>
            <w:r w:rsidRPr="00D81AF0">
              <w:rPr>
                <w:rFonts w:ascii="Times New Roman" w:eastAsia="Calibri" w:hAnsi="Times New Roman" w:cs="Times New Roman"/>
                <w:sz w:val="24"/>
                <w:szCs w:val="24"/>
              </w:rPr>
              <w:t>30-40</w:t>
            </w:r>
          </w:p>
          <w:p w:rsidR="00D81AF0" w:rsidRPr="00D81AF0" w:rsidRDefault="00D81AF0" w:rsidP="00D81AF0">
            <w:pPr>
              <w:spacing w:after="0" w:line="240" w:lineRule="auto"/>
              <w:jc w:val="center"/>
              <w:rPr>
                <w:rFonts w:ascii="Times New Roman" w:eastAsia="Calibri" w:hAnsi="Times New Roman" w:cs="Times New Roman"/>
                <w:sz w:val="24"/>
                <w:szCs w:val="24"/>
              </w:rPr>
            </w:pPr>
            <w:r w:rsidRPr="00D81AF0">
              <w:rPr>
                <w:rFonts w:ascii="Times New Roman" w:eastAsia="Calibri" w:hAnsi="Times New Roman" w:cs="Times New Roman"/>
                <w:sz w:val="24"/>
                <w:szCs w:val="24"/>
              </w:rPr>
              <w:t>60-80</w:t>
            </w:r>
          </w:p>
          <w:p w:rsidR="00D81AF0" w:rsidRPr="00D81AF0" w:rsidRDefault="00D81AF0" w:rsidP="00D81AF0">
            <w:pPr>
              <w:spacing w:after="0" w:line="240" w:lineRule="auto"/>
              <w:jc w:val="center"/>
              <w:rPr>
                <w:rFonts w:ascii="Times New Roman" w:eastAsia="MS Mincho" w:hAnsi="Times New Roman" w:cs="Times New Roman"/>
                <w:sz w:val="24"/>
                <w:szCs w:val="24"/>
              </w:rPr>
            </w:pPr>
            <w:r w:rsidRPr="00D81AF0">
              <w:rPr>
                <w:rFonts w:ascii="Times New Roman" w:eastAsia="Calibri" w:hAnsi="Times New Roman" w:cs="Times New Roman"/>
                <w:sz w:val="24"/>
                <w:szCs w:val="24"/>
              </w:rPr>
              <w:t>80-140</w:t>
            </w:r>
          </w:p>
        </w:tc>
        <w:tc>
          <w:tcPr>
            <w:tcW w:w="1964" w:type="dxa"/>
          </w:tcPr>
          <w:p w:rsidR="00D81AF0" w:rsidRPr="00D81AF0" w:rsidRDefault="00D81AF0" w:rsidP="00D81AF0">
            <w:pPr>
              <w:spacing w:after="0" w:line="240" w:lineRule="auto"/>
              <w:jc w:val="center"/>
              <w:rPr>
                <w:rFonts w:ascii="Times New Roman" w:eastAsia="MS Mincho" w:hAnsi="Times New Roman" w:cs="Times New Roman"/>
                <w:sz w:val="24"/>
                <w:szCs w:val="24"/>
              </w:rPr>
            </w:pPr>
            <w:r w:rsidRPr="00D81AF0">
              <w:rPr>
                <w:rFonts w:ascii="Times New Roman" w:eastAsia="MS Mincho" w:hAnsi="Times New Roman" w:cs="Times New Roman"/>
                <w:sz w:val="24"/>
                <w:szCs w:val="24"/>
              </w:rPr>
              <w:t>Нет роста</w:t>
            </w:r>
          </w:p>
          <w:p w:rsidR="00D81AF0" w:rsidRPr="00D81AF0" w:rsidRDefault="00D81AF0" w:rsidP="00D81AF0">
            <w:pPr>
              <w:spacing w:after="0" w:line="240" w:lineRule="auto"/>
              <w:jc w:val="center"/>
              <w:rPr>
                <w:rFonts w:ascii="Times New Roman" w:eastAsia="Calibri" w:hAnsi="Times New Roman" w:cs="Times New Roman"/>
                <w:sz w:val="24"/>
                <w:szCs w:val="24"/>
              </w:rPr>
            </w:pPr>
            <w:r w:rsidRPr="00D81AF0">
              <w:rPr>
                <w:rFonts w:ascii="Times New Roman" w:eastAsia="Calibri" w:hAnsi="Times New Roman" w:cs="Times New Roman"/>
                <w:sz w:val="24"/>
                <w:szCs w:val="24"/>
              </w:rPr>
              <w:t>» »</w:t>
            </w:r>
          </w:p>
          <w:p w:rsidR="00D81AF0" w:rsidRPr="00D81AF0" w:rsidRDefault="00D81AF0" w:rsidP="00D81AF0">
            <w:pPr>
              <w:spacing w:after="0" w:line="240" w:lineRule="auto"/>
              <w:jc w:val="center"/>
              <w:rPr>
                <w:rFonts w:ascii="Times New Roman" w:eastAsia="Calibri" w:hAnsi="Times New Roman" w:cs="Times New Roman"/>
                <w:sz w:val="24"/>
                <w:szCs w:val="24"/>
              </w:rPr>
            </w:pPr>
            <w:r w:rsidRPr="00D81AF0">
              <w:rPr>
                <w:rFonts w:ascii="Times New Roman" w:eastAsia="Calibri" w:hAnsi="Times New Roman" w:cs="Times New Roman"/>
                <w:sz w:val="24"/>
                <w:szCs w:val="24"/>
              </w:rPr>
              <w:t>» »</w:t>
            </w:r>
          </w:p>
          <w:p w:rsidR="00D81AF0" w:rsidRPr="00D81AF0" w:rsidRDefault="00D81AF0" w:rsidP="00D81AF0">
            <w:pPr>
              <w:spacing w:after="0" w:line="240" w:lineRule="auto"/>
              <w:jc w:val="center"/>
              <w:rPr>
                <w:rFonts w:ascii="Times New Roman" w:eastAsia="Calibri" w:hAnsi="Times New Roman" w:cs="Times New Roman"/>
                <w:sz w:val="24"/>
                <w:szCs w:val="24"/>
              </w:rPr>
            </w:pPr>
            <w:r w:rsidRPr="00D81AF0">
              <w:rPr>
                <w:rFonts w:ascii="Times New Roman" w:eastAsia="Calibri" w:hAnsi="Times New Roman" w:cs="Times New Roman"/>
                <w:sz w:val="24"/>
                <w:szCs w:val="24"/>
              </w:rPr>
              <w:t>» »</w:t>
            </w:r>
          </w:p>
          <w:p w:rsidR="00D81AF0" w:rsidRPr="00D81AF0" w:rsidRDefault="00D81AF0" w:rsidP="00D81AF0">
            <w:pPr>
              <w:spacing w:after="0" w:line="240" w:lineRule="auto"/>
              <w:jc w:val="center"/>
              <w:rPr>
                <w:rFonts w:ascii="Times New Roman" w:eastAsia="Calibri" w:hAnsi="Times New Roman" w:cs="Times New Roman"/>
                <w:sz w:val="24"/>
                <w:szCs w:val="24"/>
              </w:rPr>
            </w:pPr>
            <w:r w:rsidRPr="00D81AF0">
              <w:rPr>
                <w:rFonts w:ascii="Times New Roman" w:eastAsia="Calibri" w:hAnsi="Times New Roman" w:cs="Times New Roman"/>
                <w:sz w:val="24"/>
                <w:szCs w:val="24"/>
              </w:rPr>
              <w:t>» »</w:t>
            </w:r>
          </w:p>
          <w:p w:rsidR="00D81AF0" w:rsidRPr="00D81AF0" w:rsidRDefault="00D81AF0" w:rsidP="00D81AF0">
            <w:pPr>
              <w:spacing w:after="0" w:line="240" w:lineRule="auto"/>
              <w:jc w:val="center"/>
              <w:rPr>
                <w:rFonts w:ascii="Times New Roman" w:eastAsia="Calibri" w:hAnsi="Times New Roman" w:cs="Times New Roman"/>
                <w:sz w:val="24"/>
                <w:szCs w:val="24"/>
              </w:rPr>
            </w:pPr>
            <w:r w:rsidRPr="00D81AF0">
              <w:rPr>
                <w:rFonts w:ascii="Times New Roman" w:eastAsia="Calibri" w:hAnsi="Times New Roman" w:cs="Times New Roman"/>
                <w:sz w:val="24"/>
                <w:szCs w:val="24"/>
              </w:rPr>
              <w:t>» »</w:t>
            </w:r>
          </w:p>
          <w:p w:rsidR="00D81AF0" w:rsidRPr="00D81AF0" w:rsidRDefault="00D81AF0" w:rsidP="00D81AF0">
            <w:pPr>
              <w:spacing w:after="0" w:line="240" w:lineRule="auto"/>
              <w:jc w:val="center"/>
              <w:rPr>
                <w:rFonts w:ascii="Times New Roman" w:eastAsia="Calibri" w:hAnsi="Times New Roman" w:cs="Times New Roman"/>
                <w:sz w:val="24"/>
                <w:szCs w:val="24"/>
              </w:rPr>
            </w:pPr>
          </w:p>
          <w:p w:rsidR="00D81AF0" w:rsidRPr="00D81AF0" w:rsidRDefault="00D81AF0" w:rsidP="00D81AF0">
            <w:pPr>
              <w:spacing w:after="0" w:line="240" w:lineRule="auto"/>
              <w:jc w:val="center"/>
              <w:rPr>
                <w:rFonts w:ascii="Times New Roman" w:eastAsia="Calibri" w:hAnsi="Times New Roman" w:cs="Times New Roman"/>
                <w:sz w:val="24"/>
                <w:szCs w:val="24"/>
              </w:rPr>
            </w:pPr>
            <w:r w:rsidRPr="00D81AF0">
              <w:rPr>
                <w:rFonts w:ascii="Times New Roman" w:eastAsia="Calibri" w:hAnsi="Times New Roman" w:cs="Times New Roman"/>
                <w:sz w:val="24"/>
                <w:szCs w:val="24"/>
              </w:rPr>
              <w:t>» »</w:t>
            </w:r>
          </w:p>
          <w:p w:rsidR="00D81AF0" w:rsidRPr="00D81AF0" w:rsidRDefault="00D81AF0" w:rsidP="00D81AF0">
            <w:pPr>
              <w:spacing w:after="0" w:line="240" w:lineRule="auto"/>
              <w:jc w:val="center"/>
              <w:rPr>
                <w:rFonts w:ascii="Times New Roman" w:eastAsia="Calibri" w:hAnsi="Times New Roman" w:cs="Times New Roman"/>
                <w:sz w:val="24"/>
                <w:szCs w:val="24"/>
              </w:rPr>
            </w:pPr>
            <w:r w:rsidRPr="00D81AF0">
              <w:rPr>
                <w:rFonts w:ascii="Times New Roman" w:eastAsia="Calibri" w:hAnsi="Times New Roman" w:cs="Times New Roman"/>
                <w:sz w:val="24"/>
                <w:szCs w:val="24"/>
              </w:rPr>
              <w:t>» »</w:t>
            </w:r>
          </w:p>
          <w:p w:rsidR="00D81AF0" w:rsidRPr="00D81AF0" w:rsidRDefault="00D81AF0" w:rsidP="00D81AF0">
            <w:pPr>
              <w:spacing w:after="0" w:line="240" w:lineRule="auto"/>
              <w:jc w:val="center"/>
              <w:rPr>
                <w:rFonts w:ascii="Times New Roman" w:eastAsia="Calibri" w:hAnsi="Times New Roman" w:cs="Times New Roman"/>
                <w:sz w:val="24"/>
                <w:szCs w:val="24"/>
              </w:rPr>
            </w:pPr>
            <w:r w:rsidRPr="00D81AF0">
              <w:rPr>
                <w:rFonts w:ascii="Times New Roman" w:eastAsia="Calibri" w:hAnsi="Times New Roman" w:cs="Times New Roman"/>
                <w:sz w:val="24"/>
                <w:szCs w:val="24"/>
              </w:rPr>
              <w:t>» »</w:t>
            </w:r>
          </w:p>
          <w:p w:rsidR="00D81AF0" w:rsidRPr="00D81AF0" w:rsidRDefault="00D81AF0" w:rsidP="00D81AF0">
            <w:pPr>
              <w:spacing w:after="0" w:line="240" w:lineRule="auto"/>
              <w:jc w:val="center"/>
              <w:rPr>
                <w:rFonts w:ascii="Times New Roman" w:eastAsia="Calibri" w:hAnsi="Times New Roman" w:cs="Times New Roman"/>
                <w:sz w:val="24"/>
                <w:szCs w:val="24"/>
              </w:rPr>
            </w:pPr>
          </w:p>
          <w:p w:rsidR="00D81AF0" w:rsidRPr="00D81AF0" w:rsidRDefault="00D81AF0" w:rsidP="00D81AF0">
            <w:pPr>
              <w:spacing w:after="0" w:line="240" w:lineRule="auto"/>
              <w:jc w:val="center"/>
              <w:rPr>
                <w:rFonts w:ascii="Times New Roman" w:eastAsia="Calibri" w:hAnsi="Times New Roman" w:cs="Times New Roman"/>
                <w:sz w:val="24"/>
                <w:szCs w:val="24"/>
              </w:rPr>
            </w:pPr>
          </w:p>
          <w:p w:rsidR="00D81AF0" w:rsidRPr="00D81AF0" w:rsidRDefault="00D81AF0" w:rsidP="00D81AF0">
            <w:pPr>
              <w:spacing w:after="0" w:line="240" w:lineRule="auto"/>
              <w:jc w:val="center"/>
              <w:rPr>
                <w:rFonts w:ascii="Times New Roman" w:eastAsia="MS Mincho" w:hAnsi="Times New Roman" w:cs="Times New Roman"/>
                <w:sz w:val="24"/>
                <w:szCs w:val="24"/>
              </w:rPr>
            </w:pPr>
            <w:r w:rsidRPr="00D81AF0">
              <w:rPr>
                <w:rFonts w:ascii="Times New Roman" w:eastAsia="MS Mincho" w:hAnsi="Times New Roman" w:cs="Times New Roman"/>
                <w:sz w:val="24"/>
                <w:szCs w:val="24"/>
              </w:rPr>
              <w:t>Единичные</w:t>
            </w:r>
          </w:p>
          <w:p w:rsidR="00D81AF0" w:rsidRPr="00D81AF0" w:rsidRDefault="00D81AF0" w:rsidP="00D81AF0">
            <w:pPr>
              <w:spacing w:after="0" w:line="240" w:lineRule="auto"/>
              <w:jc w:val="center"/>
              <w:rPr>
                <w:rFonts w:ascii="Times New Roman" w:eastAsia="MS Mincho" w:hAnsi="Times New Roman" w:cs="Times New Roman"/>
                <w:sz w:val="24"/>
                <w:szCs w:val="24"/>
              </w:rPr>
            </w:pPr>
            <w:r w:rsidRPr="00D81AF0">
              <w:rPr>
                <w:rFonts w:ascii="Times New Roman" w:eastAsia="MS Mincho" w:hAnsi="Times New Roman" w:cs="Times New Roman"/>
                <w:sz w:val="24"/>
                <w:szCs w:val="24"/>
              </w:rPr>
              <w:t>От единичных до 25</w:t>
            </w:r>
          </w:p>
        </w:tc>
        <w:tc>
          <w:tcPr>
            <w:tcW w:w="1964" w:type="dxa"/>
          </w:tcPr>
          <w:p w:rsidR="00D81AF0" w:rsidRPr="00D81AF0" w:rsidRDefault="00D81AF0" w:rsidP="00D81AF0">
            <w:pPr>
              <w:spacing w:after="0" w:line="240" w:lineRule="auto"/>
              <w:jc w:val="right"/>
              <w:rPr>
                <w:rFonts w:ascii="Times New Roman" w:eastAsia="MS Mincho" w:hAnsi="Times New Roman" w:cs="Times New Roman"/>
                <w:sz w:val="24"/>
                <w:szCs w:val="24"/>
              </w:rPr>
            </w:pPr>
            <w:r w:rsidRPr="00D81AF0">
              <w:rPr>
                <w:rFonts w:ascii="Times New Roman" w:eastAsia="MS Mincho" w:hAnsi="Times New Roman" w:cs="Times New Roman"/>
                <w:sz w:val="24"/>
                <w:szCs w:val="24"/>
              </w:rPr>
              <w:t>1 000</w:t>
            </w:r>
          </w:p>
          <w:p w:rsidR="00D81AF0" w:rsidRPr="00D81AF0" w:rsidRDefault="00D81AF0" w:rsidP="00D81AF0">
            <w:pPr>
              <w:spacing w:after="0" w:line="240" w:lineRule="auto"/>
              <w:jc w:val="right"/>
              <w:rPr>
                <w:rFonts w:ascii="Times New Roman" w:eastAsia="MS Mincho" w:hAnsi="Times New Roman" w:cs="Times New Roman"/>
                <w:sz w:val="24"/>
                <w:szCs w:val="24"/>
              </w:rPr>
            </w:pPr>
            <w:r w:rsidRPr="00D81AF0">
              <w:rPr>
                <w:rFonts w:ascii="Times New Roman" w:eastAsia="MS Mincho" w:hAnsi="Times New Roman" w:cs="Times New Roman"/>
                <w:sz w:val="24"/>
                <w:szCs w:val="24"/>
              </w:rPr>
              <w:t>1 000</w:t>
            </w:r>
          </w:p>
          <w:p w:rsidR="00D81AF0" w:rsidRPr="00D81AF0" w:rsidRDefault="00D81AF0" w:rsidP="00D81AF0">
            <w:pPr>
              <w:spacing w:after="0" w:line="240" w:lineRule="auto"/>
              <w:jc w:val="right"/>
              <w:rPr>
                <w:rFonts w:ascii="Times New Roman" w:eastAsia="MS Mincho" w:hAnsi="Times New Roman" w:cs="Times New Roman"/>
                <w:sz w:val="24"/>
                <w:szCs w:val="24"/>
              </w:rPr>
            </w:pPr>
            <w:r w:rsidRPr="00D81AF0">
              <w:rPr>
                <w:rFonts w:ascii="Times New Roman" w:eastAsia="MS Mincho" w:hAnsi="Times New Roman" w:cs="Times New Roman"/>
                <w:sz w:val="24"/>
                <w:szCs w:val="24"/>
              </w:rPr>
              <w:t>5 000</w:t>
            </w:r>
          </w:p>
          <w:p w:rsidR="00D81AF0" w:rsidRPr="00D81AF0" w:rsidRDefault="00D81AF0" w:rsidP="00D81AF0">
            <w:pPr>
              <w:spacing w:after="0" w:line="240" w:lineRule="auto"/>
              <w:jc w:val="right"/>
              <w:rPr>
                <w:rFonts w:ascii="Times New Roman" w:eastAsia="MS Mincho" w:hAnsi="Times New Roman" w:cs="Times New Roman"/>
                <w:sz w:val="24"/>
                <w:szCs w:val="24"/>
              </w:rPr>
            </w:pPr>
            <w:r w:rsidRPr="00D81AF0">
              <w:rPr>
                <w:rFonts w:ascii="Times New Roman" w:eastAsia="MS Mincho" w:hAnsi="Times New Roman" w:cs="Times New Roman"/>
                <w:sz w:val="24"/>
                <w:szCs w:val="24"/>
              </w:rPr>
              <w:t>10 000</w:t>
            </w:r>
          </w:p>
          <w:p w:rsidR="00D81AF0" w:rsidRPr="00D81AF0" w:rsidRDefault="00D81AF0" w:rsidP="00D81AF0">
            <w:pPr>
              <w:spacing w:after="0" w:line="240" w:lineRule="auto"/>
              <w:jc w:val="right"/>
              <w:rPr>
                <w:rFonts w:ascii="Times New Roman" w:eastAsia="MS Mincho" w:hAnsi="Times New Roman" w:cs="Times New Roman"/>
                <w:sz w:val="24"/>
                <w:szCs w:val="24"/>
              </w:rPr>
            </w:pPr>
            <w:r w:rsidRPr="00D81AF0">
              <w:rPr>
                <w:rFonts w:ascii="Times New Roman" w:eastAsia="MS Mincho" w:hAnsi="Times New Roman" w:cs="Times New Roman"/>
                <w:sz w:val="24"/>
                <w:szCs w:val="24"/>
              </w:rPr>
              <w:t>50 000</w:t>
            </w:r>
          </w:p>
          <w:p w:rsidR="00D81AF0" w:rsidRPr="00D81AF0" w:rsidRDefault="00D81AF0" w:rsidP="00D81AF0">
            <w:pPr>
              <w:spacing w:after="0" w:line="240" w:lineRule="auto"/>
              <w:jc w:val="right"/>
              <w:rPr>
                <w:rFonts w:ascii="Times New Roman" w:eastAsia="MS Mincho" w:hAnsi="Times New Roman" w:cs="Times New Roman"/>
                <w:sz w:val="24"/>
                <w:szCs w:val="24"/>
              </w:rPr>
            </w:pPr>
            <w:r w:rsidRPr="00D81AF0">
              <w:rPr>
                <w:rFonts w:ascii="Times New Roman" w:eastAsia="MS Mincho" w:hAnsi="Times New Roman" w:cs="Times New Roman"/>
                <w:sz w:val="24"/>
                <w:szCs w:val="24"/>
              </w:rPr>
              <w:t>100 000</w:t>
            </w:r>
          </w:p>
          <w:p w:rsidR="00D81AF0" w:rsidRPr="00D81AF0" w:rsidRDefault="00D81AF0" w:rsidP="00D81AF0">
            <w:pPr>
              <w:spacing w:after="0" w:line="240" w:lineRule="auto"/>
              <w:jc w:val="right"/>
              <w:rPr>
                <w:rFonts w:ascii="Times New Roman" w:eastAsia="MS Mincho" w:hAnsi="Times New Roman" w:cs="Times New Roman"/>
                <w:sz w:val="24"/>
                <w:szCs w:val="24"/>
              </w:rPr>
            </w:pPr>
          </w:p>
          <w:p w:rsidR="00D81AF0" w:rsidRPr="00D81AF0" w:rsidRDefault="00D81AF0" w:rsidP="00D81AF0">
            <w:pPr>
              <w:spacing w:after="0" w:line="240" w:lineRule="auto"/>
              <w:jc w:val="right"/>
              <w:rPr>
                <w:rFonts w:ascii="Times New Roman" w:eastAsia="MS Mincho" w:hAnsi="Times New Roman" w:cs="Times New Roman"/>
                <w:sz w:val="24"/>
                <w:szCs w:val="24"/>
              </w:rPr>
            </w:pPr>
            <w:r w:rsidRPr="00D81AF0">
              <w:rPr>
                <w:rFonts w:ascii="Times New Roman" w:eastAsia="MS Mincho" w:hAnsi="Times New Roman" w:cs="Times New Roman"/>
                <w:sz w:val="24"/>
                <w:szCs w:val="24"/>
              </w:rPr>
              <w:t>500 000</w:t>
            </w:r>
          </w:p>
          <w:p w:rsidR="00D81AF0" w:rsidRPr="00D81AF0" w:rsidRDefault="00D81AF0" w:rsidP="00D81AF0">
            <w:pPr>
              <w:spacing w:after="0" w:line="240" w:lineRule="auto"/>
              <w:jc w:val="right"/>
              <w:rPr>
                <w:rFonts w:ascii="Times New Roman" w:eastAsia="MS Mincho" w:hAnsi="Times New Roman" w:cs="Times New Roman"/>
                <w:sz w:val="24"/>
                <w:szCs w:val="24"/>
              </w:rPr>
            </w:pPr>
            <w:r w:rsidRPr="00D81AF0">
              <w:rPr>
                <w:rFonts w:ascii="Times New Roman" w:eastAsia="MS Mincho" w:hAnsi="Times New Roman" w:cs="Times New Roman"/>
                <w:sz w:val="24"/>
                <w:szCs w:val="24"/>
              </w:rPr>
              <w:t>1 000 000</w:t>
            </w:r>
          </w:p>
          <w:p w:rsidR="00D81AF0" w:rsidRPr="00D81AF0" w:rsidRDefault="00D81AF0" w:rsidP="00D81AF0">
            <w:pPr>
              <w:spacing w:after="0" w:line="240" w:lineRule="auto"/>
              <w:jc w:val="right"/>
              <w:rPr>
                <w:rFonts w:ascii="Times New Roman" w:eastAsia="MS Mincho" w:hAnsi="Times New Roman" w:cs="Times New Roman"/>
                <w:sz w:val="24"/>
                <w:szCs w:val="24"/>
              </w:rPr>
            </w:pPr>
            <w:r w:rsidRPr="00D81AF0">
              <w:rPr>
                <w:rFonts w:ascii="Times New Roman" w:eastAsia="MS Mincho" w:hAnsi="Times New Roman" w:cs="Times New Roman"/>
                <w:sz w:val="24"/>
                <w:szCs w:val="24"/>
              </w:rPr>
              <w:t>5 000 000</w:t>
            </w:r>
          </w:p>
          <w:p w:rsidR="00D81AF0" w:rsidRPr="00D81AF0" w:rsidRDefault="00D81AF0" w:rsidP="00D81AF0">
            <w:pPr>
              <w:spacing w:after="0" w:line="240" w:lineRule="auto"/>
              <w:jc w:val="right"/>
              <w:rPr>
                <w:rFonts w:ascii="Times New Roman" w:eastAsia="MS Mincho" w:hAnsi="Times New Roman" w:cs="Times New Roman"/>
                <w:sz w:val="24"/>
                <w:szCs w:val="24"/>
              </w:rPr>
            </w:pPr>
          </w:p>
          <w:p w:rsidR="00D81AF0" w:rsidRPr="00D81AF0" w:rsidRDefault="00D81AF0" w:rsidP="00D81AF0">
            <w:pPr>
              <w:spacing w:after="0" w:line="240" w:lineRule="auto"/>
              <w:jc w:val="right"/>
              <w:rPr>
                <w:rFonts w:ascii="Times New Roman" w:eastAsia="MS Mincho" w:hAnsi="Times New Roman" w:cs="Times New Roman"/>
                <w:sz w:val="24"/>
                <w:szCs w:val="24"/>
              </w:rPr>
            </w:pPr>
            <w:r w:rsidRPr="00D81AF0">
              <w:rPr>
                <w:rFonts w:ascii="Times New Roman" w:eastAsia="MS Mincho" w:hAnsi="Times New Roman" w:cs="Times New Roman"/>
                <w:sz w:val="24"/>
                <w:szCs w:val="24"/>
              </w:rPr>
              <w:t>10 000 000</w:t>
            </w:r>
          </w:p>
          <w:p w:rsidR="00D81AF0" w:rsidRPr="00D81AF0" w:rsidRDefault="00D81AF0" w:rsidP="00D81AF0">
            <w:pPr>
              <w:spacing w:after="0" w:line="240" w:lineRule="auto"/>
              <w:jc w:val="right"/>
              <w:rPr>
                <w:rFonts w:ascii="Times New Roman" w:eastAsia="MS Mincho" w:hAnsi="Times New Roman" w:cs="Times New Roman"/>
                <w:sz w:val="24"/>
                <w:szCs w:val="24"/>
              </w:rPr>
            </w:pPr>
            <w:r w:rsidRPr="00D81AF0">
              <w:rPr>
                <w:rFonts w:ascii="Times New Roman" w:eastAsia="MS Mincho" w:hAnsi="Times New Roman" w:cs="Times New Roman"/>
                <w:sz w:val="24"/>
                <w:szCs w:val="24"/>
              </w:rPr>
              <w:t>50 000 000</w:t>
            </w:r>
          </w:p>
          <w:p w:rsidR="00D81AF0" w:rsidRPr="00D81AF0" w:rsidRDefault="00D81AF0" w:rsidP="00D81AF0">
            <w:pPr>
              <w:spacing w:after="0" w:line="240" w:lineRule="auto"/>
              <w:jc w:val="right"/>
              <w:rPr>
                <w:rFonts w:ascii="Times New Roman" w:eastAsia="MS Mincho" w:hAnsi="Times New Roman" w:cs="Times New Roman"/>
                <w:sz w:val="24"/>
                <w:szCs w:val="24"/>
              </w:rPr>
            </w:pPr>
            <w:r w:rsidRPr="00D81AF0">
              <w:rPr>
                <w:rFonts w:ascii="Times New Roman" w:eastAsia="MS Mincho" w:hAnsi="Times New Roman" w:cs="Times New Roman"/>
                <w:sz w:val="24"/>
                <w:szCs w:val="24"/>
              </w:rPr>
              <w:t>100 000 000</w:t>
            </w:r>
          </w:p>
          <w:p w:rsidR="00D81AF0" w:rsidRPr="00D81AF0" w:rsidRDefault="00D81AF0" w:rsidP="00D81AF0">
            <w:pPr>
              <w:spacing w:after="0" w:line="240" w:lineRule="auto"/>
              <w:jc w:val="right"/>
              <w:rPr>
                <w:rFonts w:ascii="Times New Roman" w:eastAsia="MS Mincho" w:hAnsi="Times New Roman" w:cs="Times New Roman"/>
                <w:sz w:val="24"/>
                <w:szCs w:val="24"/>
              </w:rPr>
            </w:pPr>
          </w:p>
        </w:tc>
      </w:tr>
    </w:tbl>
    <w:p w:rsidR="00D81AF0" w:rsidRPr="00D81AF0" w:rsidRDefault="00D81AF0" w:rsidP="00D81AF0">
      <w:pPr>
        <w:spacing w:after="0" w:line="240" w:lineRule="auto"/>
        <w:jc w:val="both"/>
        <w:rPr>
          <w:rFonts w:ascii="Times New Roman" w:eastAsia="MS Mincho" w:hAnsi="Times New Roman" w:cs="Times New Roman"/>
          <w:sz w:val="24"/>
          <w:szCs w:val="24"/>
        </w:rPr>
      </w:pPr>
    </w:p>
    <w:p w:rsidR="00D81AF0" w:rsidRPr="00D81AF0" w:rsidRDefault="00D81AF0" w:rsidP="00D81AF0">
      <w:pPr>
        <w:spacing w:after="0" w:line="240" w:lineRule="auto"/>
        <w:jc w:val="both"/>
        <w:rPr>
          <w:rFonts w:ascii="Times New Roman" w:eastAsia="MS Mincho" w:hAnsi="Times New Roman" w:cs="Times New Roman"/>
          <w:sz w:val="24"/>
          <w:szCs w:val="24"/>
        </w:rPr>
      </w:pPr>
    </w:p>
    <w:p w:rsidR="00D81AF0" w:rsidRPr="00D81AF0" w:rsidRDefault="00D81AF0" w:rsidP="00D81AF0">
      <w:pPr>
        <w:spacing w:after="0" w:line="240" w:lineRule="auto"/>
        <w:jc w:val="both"/>
        <w:rPr>
          <w:rFonts w:ascii="Times New Roman" w:eastAsia="MS Mincho" w:hAnsi="Times New Roman" w:cs="Times New Roman"/>
          <w:sz w:val="24"/>
          <w:szCs w:val="24"/>
        </w:rPr>
      </w:pPr>
      <w:r w:rsidRPr="00D81AF0">
        <w:rPr>
          <w:rFonts w:ascii="Times New Roman" w:eastAsia="MS Mincho" w:hAnsi="Times New Roman" w:cs="Times New Roman"/>
          <w:sz w:val="24"/>
          <w:szCs w:val="24"/>
        </w:rPr>
        <w:t>*Таблица взята из статьи Ю. М. Фельдман с соавт. "Количественное определение бактерий в клинических материалах" //Лаб. дело.- 1984.- №10.- С. 616-619.</w:t>
      </w:r>
    </w:p>
    <w:p w:rsidR="00D81AF0" w:rsidRPr="00D81AF0" w:rsidRDefault="00D81AF0" w:rsidP="00D81AF0">
      <w:pPr>
        <w:spacing w:after="0" w:line="240" w:lineRule="auto"/>
        <w:rPr>
          <w:rFonts w:ascii="Times New Roman" w:eastAsia="MS Mincho" w:hAnsi="Times New Roman" w:cs="Times New Roman"/>
          <w:b/>
          <w:bCs/>
          <w:sz w:val="24"/>
          <w:szCs w:val="24"/>
        </w:rPr>
      </w:pPr>
    </w:p>
    <w:p w:rsidR="00D81AF0" w:rsidRPr="00D81AF0" w:rsidRDefault="00D81AF0" w:rsidP="00D81AF0">
      <w:pPr>
        <w:spacing w:after="0" w:line="240" w:lineRule="auto"/>
        <w:ind w:left="708"/>
        <w:rPr>
          <w:rFonts w:ascii="Times New Roman" w:eastAsia="MS Mincho" w:hAnsi="Times New Roman" w:cs="Times New Roman"/>
          <w:caps/>
          <w:sz w:val="24"/>
          <w:szCs w:val="24"/>
        </w:rPr>
      </w:pPr>
    </w:p>
    <w:p w:rsidR="00D81AF0" w:rsidRPr="00D81AF0" w:rsidRDefault="00D81AF0" w:rsidP="00D81AF0">
      <w:pPr>
        <w:spacing w:after="0" w:line="240" w:lineRule="auto"/>
        <w:ind w:left="708"/>
        <w:rPr>
          <w:rFonts w:ascii="Times New Roman" w:eastAsia="MS Mincho" w:hAnsi="Times New Roman" w:cs="Times New Roman"/>
          <w:b/>
          <w:bCs/>
          <w:sz w:val="24"/>
          <w:szCs w:val="24"/>
        </w:rPr>
      </w:pPr>
      <w:r w:rsidRPr="00D81AF0">
        <w:rPr>
          <w:rFonts w:ascii="Times New Roman" w:eastAsia="MS Mincho" w:hAnsi="Times New Roman" w:cs="Times New Roman"/>
          <w:caps/>
          <w:sz w:val="24"/>
          <w:szCs w:val="24"/>
        </w:rPr>
        <w:t>Протокол исследования</w:t>
      </w:r>
      <w:r w:rsidRPr="00D81AF0">
        <w:rPr>
          <w:rFonts w:ascii="Times New Roman" w:eastAsia="MS Mincho" w:hAnsi="Times New Roman" w:cs="Times New Roman"/>
          <w:b/>
          <w:bCs/>
          <w:sz w:val="24"/>
          <w:szCs w:val="24"/>
        </w:rPr>
        <w:t>:</w:t>
      </w:r>
    </w:p>
    <w:p w:rsidR="00D81AF0" w:rsidRPr="00D81AF0" w:rsidRDefault="00D81AF0" w:rsidP="00D81AF0">
      <w:pPr>
        <w:spacing w:after="0" w:line="240" w:lineRule="auto"/>
        <w:ind w:left="708"/>
        <w:rPr>
          <w:rFonts w:ascii="Times New Roman" w:eastAsia="MS Mincho" w:hAnsi="Times New Roman" w:cs="Times New Roman"/>
          <w:sz w:val="24"/>
          <w:szCs w:val="24"/>
        </w:rPr>
      </w:pPr>
    </w:p>
    <w:p w:rsidR="00D81AF0" w:rsidRPr="00D81AF0" w:rsidRDefault="00D81AF0" w:rsidP="00D81AF0">
      <w:pPr>
        <w:spacing w:after="0" w:line="240" w:lineRule="auto"/>
        <w:ind w:left="708"/>
        <w:rPr>
          <w:rFonts w:ascii="Times New Roman" w:eastAsia="MS Mincho" w:hAnsi="Times New Roman" w:cs="Times New Roman"/>
          <w:sz w:val="24"/>
          <w:szCs w:val="24"/>
        </w:rPr>
      </w:pPr>
      <w:r w:rsidRPr="00D81AF0">
        <w:rPr>
          <w:rFonts w:ascii="Times New Roman" w:eastAsia="MS Mincho" w:hAnsi="Times New Roman" w:cs="Times New Roman"/>
          <w:sz w:val="24"/>
          <w:szCs w:val="24"/>
        </w:rPr>
        <w:t>Цель:</w:t>
      </w:r>
    </w:p>
    <w:p w:rsidR="00D81AF0" w:rsidRPr="00D81AF0" w:rsidRDefault="00D81AF0" w:rsidP="00D81AF0">
      <w:pPr>
        <w:spacing w:after="0" w:line="240" w:lineRule="auto"/>
        <w:jc w:val="center"/>
        <w:rPr>
          <w:rFonts w:ascii="Times New Roman" w:eastAsia="MS Mincho" w:hAnsi="Times New Roman" w:cs="Times New Roman"/>
          <w:b/>
          <w:bCs/>
          <w:sz w:val="24"/>
          <w:szCs w:val="24"/>
        </w:rPr>
      </w:pPr>
      <w:r w:rsidRPr="00D81AF0">
        <w:rPr>
          <w:rFonts w:ascii="Times New Roman" w:eastAsia="MS Mincho" w:hAnsi="Times New Roman" w:cs="Times New Roman"/>
          <w:b/>
          <w:bCs/>
          <w:sz w:val="24"/>
          <w:szCs w:val="24"/>
          <w:lang w:val="en-US"/>
        </w:rPr>
        <w:t>I</w:t>
      </w:r>
      <w:r w:rsidRPr="00D81AF0">
        <w:rPr>
          <w:rFonts w:ascii="Times New Roman" w:eastAsia="MS Mincho" w:hAnsi="Times New Roman" w:cs="Times New Roman"/>
          <w:b/>
          <w:bCs/>
          <w:sz w:val="24"/>
          <w:szCs w:val="24"/>
        </w:rPr>
        <w:t xml:space="preserve"> этап. Выделение чистой культуры </w:t>
      </w:r>
    </w:p>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1080"/>
        <w:gridCol w:w="2160"/>
        <w:gridCol w:w="1440"/>
        <w:gridCol w:w="732"/>
        <w:gridCol w:w="732"/>
        <w:gridCol w:w="732"/>
        <w:gridCol w:w="732"/>
        <w:gridCol w:w="1202"/>
      </w:tblGrid>
      <w:tr w:rsidR="00D81AF0" w:rsidRPr="00D81AF0" w:rsidTr="00D81AF0">
        <w:trPr>
          <w:cantSplit/>
          <w:trHeight w:val="1060"/>
        </w:trPr>
        <w:tc>
          <w:tcPr>
            <w:tcW w:w="1008" w:type="dxa"/>
            <w:vMerge w:val="restart"/>
            <w:textDirection w:val="btLr"/>
          </w:tcPr>
          <w:p w:rsidR="00D81AF0" w:rsidRPr="00D81AF0" w:rsidRDefault="00D81AF0" w:rsidP="00D81AF0">
            <w:pPr>
              <w:spacing w:after="0" w:line="240" w:lineRule="auto"/>
              <w:ind w:left="113" w:right="113"/>
              <w:jc w:val="both"/>
              <w:rPr>
                <w:rFonts w:ascii="Times New Roman" w:eastAsia="MS Mincho" w:hAnsi="Times New Roman" w:cs="Times New Roman"/>
                <w:sz w:val="24"/>
                <w:szCs w:val="24"/>
              </w:rPr>
            </w:pPr>
            <w:r w:rsidRPr="00D81AF0">
              <w:rPr>
                <w:rFonts w:ascii="Times New Roman" w:eastAsia="MS Mincho" w:hAnsi="Times New Roman" w:cs="Times New Roman"/>
                <w:sz w:val="24"/>
                <w:szCs w:val="24"/>
              </w:rPr>
              <w:t>Исследуемый материал</w:t>
            </w:r>
          </w:p>
        </w:tc>
        <w:tc>
          <w:tcPr>
            <w:tcW w:w="1080" w:type="dxa"/>
            <w:vMerge w:val="restart"/>
            <w:textDirection w:val="btLr"/>
          </w:tcPr>
          <w:p w:rsidR="00D81AF0" w:rsidRPr="00D81AF0" w:rsidRDefault="00D81AF0" w:rsidP="00D81AF0">
            <w:pPr>
              <w:spacing w:after="0" w:line="240" w:lineRule="auto"/>
              <w:ind w:left="113" w:right="113"/>
              <w:jc w:val="both"/>
              <w:rPr>
                <w:rFonts w:ascii="Times New Roman" w:eastAsia="MS Mincho" w:hAnsi="Times New Roman" w:cs="Times New Roman"/>
                <w:sz w:val="24"/>
                <w:szCs w:val="24"/>
              </w:rPr>
            </w:pPr>
            <w:r w:rsidRPr="00D81AF0">
              <w:rPr>
                <w:rFonts w:ascii="Times New Roman" w:eastAsia="MS Mincho" w:hAnsi="Times New Roman" w:cs="Times New Roman"/>
                <w:sz w:val="24"/>
                <w:szCs w:val="24"/>
              </w:rPr>
              <w:t>Метод диагностики</w:t>
            </w:r>
          </w:p>
        </w:tc>
        <w:tc>
          <w:tcPr>
            <w:tcW w:w="2160" w:type="dxa"/>
            <w:vMerge w:val="restart"/>
          </w:tcPr>
          <w:p w:rsidR="00D81AF0" w:rsidRPr="00D81AF0" w:rsidRDefault="00D81AF0" w:rsidP="00D81AF0">
            <w:pPr>
              <w:spacing w:after="0" w:line="240" w:lineRule="auto"/>
              <w:jc w:val="center"/>
              <w:rPr>
                <w:rFonts w:ascii="Times New Roman" w:eastAsia="MS Mincho" w:hAnsi="Times New Roman" w:cs="Times New Roman"/>
                <w:sz w:val="24"/>
                <w:szCs w:val="24"/>
              </w:rPr>
            </w:pPr>
            <w:r w:rsidRPr="00D81AF0">
              <w:rPr>
                <w:rFonts w:ascii="Times New Roman" w:eastAsia="MS Mincho" w:hAnsi="Times New Roman" w:cs="Times New Roman"/>
                <w:sz w:val="24"/>
                <w:szCs w:val="24"/>
              </w:rPr>
              <w:t>Питательная среда</w:t>
            </w:r>
          </w:p>
        </w:tc>
        <w:tc>
          <w:tcPr>
            <w:tcW w:w="1440" w:type="dxa"/>
            <w:vMerge w:val="restart"/>
          </w:tcPr>
          <w:p w:rsidR="00D81AF0" w:rsidRPr="00D81AF0" w:rsidRDefault="00D81AF0" w:rsidP="00D81AF0">
            <w:pPr>
              <w:spacing w:after="0" w:line="240" w:lineRule="auto"/>
              <w:jc w:val="center"/>
              <w:rPr>
                <w:rFonts w:ascii="Times New Roman" w:eastAsia="MS Mincho" w:hAnsi="Times New Roman" w:cs="Times New Roman"/>
                <w:sz w:val="24"/>
                <w:szCs w:val="24"/>
              </w:rPr>
            </w:pPr>
            <w:r w:rsidRPr="00D81AF0">
              <w:rPr>
                <w:rFonts w:ascii="Times New Roman" w:eastAsia="MS Mincho" w:hAnsi="Times New Roman" w:cs="Times New Roman"/>
                <w:sz w:val="24"/>
                <w:szCs w:val="24"/>
              </w:rPr>
              <w:t>Характеристика колоний</w:t>
            </w:r>
          </w:p>
        </w:tc>
        <w:tc>
          <w:tcPr>
            <w:tcW w:w="2928" w:type="dxa"/>
            <w:gridSpan w:val="4"/>
          </w:tcPr>
          <w:p w:rsidR="00D81AF0" w:rsidRPr="00D81AF0" w:rsidRDefault="00D81AF0" w:rsidP="00D81AF0">
            <w:pPr>
              <w:spacing w:after="0" w:line="240" w:lineRule="auto"/>
              <w:jc w:val="center"/>
              <w:rPr>
                <w:rFonts w:ascii="Times New Roman" w:eastAsia="MS Mincho" w:hAnsi="Times New Roman" w:cs="Times New Roman"/>
                <w:sz w:val="24"/>
                <w:szCs w:val="24"/>
              </w:rPr>
            </w:pPr>
            <w:r w:rsidRPr="00D81AF0">
              <w:rPr>
                <w:rFonts w:ascii="Times New Roman" w:eastAsia="MS Mincho" w:hAnsi="Times New Roman" w:cs="Times New Roman"/>
                <w:sz w:val="24"/>
                <w:szCs w:val="24"/>
              </w:rPr>
              <w:t>Число колоний и их типов по секторам</w:t>
            </w:r>
          </w:p>
        </w:tc>
        <w:tc>
          <w:tcPr>
            <w:tcW w:w="1202" w:type="dxa"/>
            <w:vMerge w:val="restart"/>
          </w:tcPr>
          <w:p w:rsidR="00D81AF0" w:rsidRPr="00D81AF0" w:rsidRDefault="00D81AF0" w:rsidP="00D81AF0">
            <w:pPr>
              <w:spacing w:after="0" w:line="240" w:lineRule="auto"/>
              <w:jc w:val="center"/>
              <w:rPr>
                <w:rFonts w:ascii="Times New Roman" w:eastAsia="MS Mincho" w:hAnsi="Times New Roman" w:cs="Times New Roman"/>
                <w:sz w:val="24"/>
                <w:szCs w:val="24"/>
              </w:rPr>
            </w:pPr>
            <w:r w:rsidRPr="00D81AF0">
              <w:rPr>
                <w:rFonts w:ascii="Times New Roman" w:eastAsia="MS Mincho" w:hAnsi="Times New Roman" w:cs="Times New Roman"/>
                <w:sz w:val="24"/>
                <w:szCs w:val="24"/>
              </w:rPr>
              <w:t>Степень бактериурии, КОЕ/мл</w:t>
            </w:r>
          </w:p>
        </w:tc>
      </w:tr>
      <w:tr w:rsidR="00D81AF0" w:rsidRPr="00D81AF0" w:rsidTr="00D81AF0">
        <w:trPr>
          <w:cantSplit/>
          <w:trHeight w:val="860"/>
        </w:trPr>
        <w:tc>
          <w:tcPr>
            <w:tcW w:w="1008" w:type="dxa"/>
            <w:vMerge/>
            <w:textDirection w:val="btLr"/>
          </w:tcPr>
          <w:p w:rsidR="00D81AF0" w:rsidRPr="00D81AF0" w:rsidRDefault="00D81AF0" w:rsidP="00D81AF0">
            <w:pPr>
              <w:spacing w:after="0" w:line="240" w:lineRule="auto"/>
              <w:ind w:left="113" w:right="113"/>
              <w:rPr>
                <w:rFonts w:ascii="Times New Roman" w:eastAsia="MS Mincho" w:hAnsi="Times New Roman" w:cs="Times New Roman"/>
                <w:sz w:val="24"/>
                <w:szCs w:val="24"/>
              </w:rPr>
            </w:pPr>
          </w:p>
        </w:tc>
        <w:tc>
          <w:tcPr>
            <w:tcW w:w="1080" w:type="dxa"/>
            <w:vMerge/>
            <w:textDirection w:val="btLr"/>
          </w:tcPr>
          <w:p w:rsidR="00D81AF0" w:rsidRPr="00D81AF0" w:rsidRDefault="00D81AF0" w:rsidP="00D81AF0">
            <w:pPr>
              <w:spacing w:after="0" w:line="240" w:lineRule="auto"/>
              <w:ind w:left="113" w:right="113"/>
              <w:rPr>
                <w:rFonts w:ascii="Times New Roman" w:eastAsia="MS Mincho" w:hAnsi="Times New Roman" w:cs="Times New Roman"/>
                <w:sz w:val="24"/>
                <w:szCs w:val="24"/>
              </w:rPr>
            </w:pPr>
          </w:p>
        </w:tc>
        <w:tc>
          <w:tcPr>
            <w:tcW w:w="2160" w:type="dxa"/>
            <w:vMerge/>
          </w:tcPr>
          <w:p w:rsidR="00D81AF0" w:rsidRPr="00D81AF0" w:rsidRDefault="00D81AF0" w:rsidP="00D81AF0">
            <w:pPr>
              <w:spacing w:after="0" w:line="240" w:lineRule="auto"/>
              <w:rPr>
                <w:rFonts w:ascii="Times New Roman" w:eastAsia="MS Mincho" w:hAnsi="Times New Roman" w:cs="Times New Roman"/>
                <w:sz w:val="24"/>
                <w:szCs w:val="24"/>
              </w:rPr>
            </w:pPr>
          </w:p>
        </w:tc>
        <w:tc>
          <w:tcPr>
            <w:tcW w:w="1440" w:type="dxa"/>
            <w:vMerge/>
          </w:tcPr>
          <w:p w:rsidR="00D81AF0" w:rsidRPr="00D81AF0" w:rsidRDefault="00D81AF0" w:rsidP="00D81AF0">
            <w:pPr>
              <w:spacing w:after="0" w:line="240" w:lineRule="auto"/>
              <w:rPr>
                <w:rFonts w:ascii="Times New Roman" w:eastAsia="MS Mincho" w:hAnsi="Times New Roman" w:cs="Times New Roman"/>
                <w:sz w:val="24"/>
                <w:szCs w:val="24"/>
              </w:rPr>
            </w:pPr>
          </w:p>
        </w:tc>
        <w:tc>
          <w:tcPr>
            <w:tcW w:w="732" w:type="dxa"/>
          </w:tcPr>
          <w:p w:rsidR="00D81AF0" w:rsidRPr="00D81AF0" w:rsidRDefault="00D81AF0" w:rsidP="00D81AF0">
            <w:pPr>
              <w:spacing w:after="0" w:line="240" w:lineRule="auto"/>
              <w:jc w:val="center"/>
              <w:rPr>
                <w:rFonts w:ascii="Times New Roman" w:eastAsia="MS Mincho" w:hAnsi="Times New Roman" w:cs="Times New Roman"/>
                <w:sz w:val="24"/>
                <w:szCs w:val="24"/>
              </w:rPr>
            </w:pPr>
            <w:r w:rsidRPr="00D81AF0">
              <w:rPr>
                <w:rFonts w:ascii="Times New Roman" w:eastAsia="MS Mincho" w:hAnsi="Times New Roman" w:cs="Times New Roman"/>
                <w:sz w:val="24"/>
                <w:szCs w:val="24"/>
              </w:rPr>
              <w:t>1</w:t>
            </w:r>
          </w:p>
        </w:tc>
        <w:tc>
          <w:tcPr>
            <w:tcW w:w="732" w:type="dxa"/>
          </w:tcPr>
          <w:p w:rsidR="00D81AF0" w:rsidRPr="00D81AF0" w:rsidRDefault="00D81AF0" w:rsidP="00D81AF0">
            <w:pPr>
              <w:spacing w:after="0" w:line="240" w:lineRule="auto"/>
              <w:jc w:val="center"/>
              <w:rPr>
                <w:rFonts w:ascii="Times New Roman" w:eastAsia="MS Mincho" w:hAnsi="Times New Roman" w:cs="Times New Roman"/>
                <w:sz w:val="24"/>
                <w:szCs w:val="24"/>
              </w:rPr>
            </w:pPr>
            <w:r w:rsidRPr="00D81AF0">
              <w:rPr>
                <w:rFonts w:ascii="Times New Roman" w:eastAsia="MS Mincho" w:hAnsi="Times New Roman" w:cs="Times New Roman"/>
                <w:sz w:val="24"/>
                <w:szCs w:val="24"/>
              </w:rPr>
              <w:t>2</w:t>
            </w:r>
          </w:p>
        </w:tc>
        <w:tc>
          <w:tcPr>
            <w:tcW w:w="732" w:type="dxa"/>
          </w:tcPr>
          <w:p w:rsidR="00D81AF0" w:rsidRPr="00D81AF0" w:rsidRDefault="00D81AF0" w:rsidP="00D81AF0">
            <w:pPr>
              <w:spacing w:after="0" w:line="240" w:lineRule="auto"/>
              <w:jc w:val="center"/>
              <w:rPr>
                <w:rFonts w:ascii="Times New Roman" w:eastAsia="MS Mincho" w:hAnsi="Times New Roman" w:cs="Times New Roman"/>
                <w:sz w:val="24"/>
                <w:szCs w:val="24"/>
              </w:rPr>
            </w:pPr>
            <w:r w:rsidRPr="00D81AF0">
              <w:rPr>
                <w:rFonts w:ascii="Times New Roman" w:eastAsia="MS Mincho" w:hAnsi="Times New Roman" w:cs="Times New Roman"/>
                <w:sz w:val="24"/>
                <w:szCs w:val="24"/>
              </w:rPr>
              <w:t>3</w:t>
            </w:r>
          </w:p>
        </w:tc>
        <w:tc>
          <w:tcPr>
            <w:tcW w:w="732" w:type="dxa"/>
          </w:tcPr>
          <w:p w:rsidR="00D81AF0" w:rsidRPr="00D81AF0" w:rsidRDefault="00D81AF0" w:rsidP="00D81AF0">
            <w:pPr>
              <w:spacing w:after="0" w:line="240" w:lineRule="auto"/>
              <w:jc w:val="center"/>
              <w:rPr>
                <w:rFonts w:ascii="Times New Roman" w:eastAsia="MS Mincho" w:hAnsi="Times New Roman" w:cs="Times New Roman"/>
                <w:sz w:val="24"/>
                <w:szCs w:val="24"/>
              </w:rPr>
            </w:pPr>
            <w:r w:rsidRPr="00D81AF0">
              <w:rPr>
                <w:rFonts w:ascii="Times New Roman" w:eastAsia="MS Mincho" w:hAnsi="Times New Roman" w:cs="Times New Roman"/>
                <w:sz w:val="24"/>
                <w:szCs w:val="24"/>
              </w:rPr>
              <w:t>4</w:t>
            </w:r>
          </w:p>
        </w:tc>
        <w:tc>
          <w:tcPr>
            <w:tcW w:w="1202" w:type="dxa"/>
            <w:vMerge/>
          </w:tcPr>
          <w:p w:rsidR="00D81AF0" w:rsidRPr="00D81AF0" w:rsidRDefault="00D81AF0" w:rsidP="00D81AF0">
            <w:pPr>
              <w:spacing w:after="0" w:line="240" w:lineRule="auto"/>
              <w:rPr>
                <w:rFonts w:ascii="Times New Roman" w:eastAsia="MS Mincho" w:hAnsi="Times New Roman" w:cs="Times New Roman"/>
                <w:sz w:val="24"/>
                <w:szCs w:val="24"/>
              </w:rPr>
            </w:pPr>
          </w:p>
        </w:tc>
      </w:tr>
      <w:tr w:rsidR="00D81AF0" w:rsidRPr="00D81AF0" w:rsidTr="00D81AF0">
        <w:trPr>
          <w:cantSplit/>
          <w:trHeight w:val="460"/>
        </w:trPr>
        <w:tc>
          <w:tcPr>
            <w:tcW w:w="1008" w:type="dxa"/>
            <w:vMerge w:val="restart"/>
          </w:tcPr>
          <w:p w:rsidR="00D81AF0" w:rsidRPr="00D81AF0" w:rsidRDefault="00D81AF0" w:rsidP="00D81AF0">
            <w:pPr>
              <w:spacing w:after="0" w:line="240" w:lineRule="auto"/>
              <w:rPr>
                <w:rFonts w:ascii="Times New Roman" w:eastAsia="MS Mincho" w:hAnsi="Times New Roman" w:cs="Times New Roman"/>
                <w:sz w:val="24"/>
                <w:szCs w:val="24"/>
              </w:rPr>
            </w:pPr>
          </w:p>
        </w:tc>
        <w:tc>
          <w:tcPr>
            <w:tcW w:w="1080" w:type="dxa"/>
            <w:vMerge w:val="restart"/>
          </w:tcPr>
          <w:p w:rsidR="00D81AF0" w:rsidRPr="00D81AF0" w:rsidRDefault="00D81AF0" w:rsidP="00D81AF0">
            <w:pPr>
              <w:spacing w:after="0" w:line="240" w:lineRule="auto"/>
              <w:rPr>
                <w:rFonts w:ascii="Times New Roman" w:eastAsia="MS Mincho" w:hAnsi="Times New Roman" w:cs="Times New Roman"/>
                <w:sz w:val="24"/>
                <w:szCs w:val="24"/>
              </w:rPr>
            </w:pPr>
          </w:p>
        </w:tc>
        <w:tc>
          <w:tcPr>
            <w:tcW w:w="2160" w:type="dxa"/>
            <w:vMerge w:val="restart"/>
          </w:tcPr>
          <w:p w:rsidR="00D81AF0" w:rsidRPr="00D81AF0" w:rsidRDefault="00D81AF0" w:rsidP="00D81AF0">
            <w:pPr>
              <w:spacing w:after="0" w:line="240" w:lineRule="auto"/>
              <w:rPr>
                <w:rFonts w:ascii="Times New Roman" w:eastAsia="MS Mincho" w:hAnsi="Times New Roman" w:cs="Times New Roman"/>
                <w:sz w:val="24"/>
                <w:szCs w:val="24"/>
              </w:rPr>
            </w:pPr>
            <w:r w:rsidRPr="00D81AF0">
              <w:rPr>
                <w:rFonts w:ascii="Times New Roman" w:eastAsia="MS Mincho" w:hAnsi="Times New Roman" w:cs="Times New Roman"/>
                <w:sz w:val="24"/>
                <w:szCs w:val="24"/>
              </w:rPr>
              <w:t>Эндо</w:t>
            </w:r>
          </w:p>
          <w:p w:rsidR="00D81AF0" w:rsidRPr="00D81AF0" w:rsidRDefault="00D81AF0" w:rsidP="00D81AF0">
            <w:pPr>
              <w:spacing w:after="0" w:line="240" w:lineRule="auto"/>
              <w:rPr>
                <w:rFonts w:ascii="Times New Roman" w:eastAsia="MS Mincho" w:hAnsi="Times New Roman" w:cs="Times New Roman"/>
                <w:sz w:val="24"/>
                <w:szCs w:val="24"/>
              </w:rPr>
            </w:pPr>
          </w:p>
        </w:tc>
        <w:tc>
          <w:tcPr>
            <w:tcW w:w="1440" w:type="dxa"/>
          </w:tcPr>
          <w:p w:rsidR="00D81AF0" w:rsidRPr="00D81AF0" w:rsidRDefault="00D81AF0" w:rsidP="00D81AF0">
            <w:pPr>
              <w:spacing w:after="0" w:line="240" w:lineRule="auto"/>
              <w:rPr>
                <w:rFonts w:ascii="Times New Roman" w:eastAsia="MS Mincho" w:hAnsi="Times New Roman" w:cs="Times New Roman"/>
                <w:sz w:val="24"/>
                <w:szCs w:val="24"/>
              </w:rPr>
            </w:pPr>
            <w:r w:rsidRPr="00D81AF0">
              <w:rPr>
                <w:rFonts w:ascii="Times New Roman" w:eastAsia="MS Mincho" w:hAnsi="Times New Roman" w:cs="Times New Roman"/>
                <w:sz w:val="24"/>
                <w:szCs w:val="24"/>
              </w:rPr>
              <w:t>Лак+ (А)</w:t>
            </w:r>
          </w:p>
        </w:tc>
        <w:tc>
          <w:tcPr>
            <w:tcW w:w="732" w:type="dxa"/>
          </w:tcPr>
          <w:p w:rsidR="00D81AF0" w:rsidRPr="00D81AF0" w:rsidRDefault="00D81AF0" w:rsidP="00D81AF0">
            <w:pPr>
              <w:spacing w:after="0" w:line="240" w:lineRule="auto"/>
              <w:rPr>
                <w:rFonts w:ascii="Times New Roman" w:eastAsia="MS Mincho" w:hAnsi="Times New Roman" w:cs="Times New Roman"/>
                <w:sz w:val="24"/>
                <w:szCs w:val="24"/>
              </w:rPr>
            </w:pPr>
          </w:p>
        </w:tc>
        <w:tc>
          <w:tcPr>
            <w:tcW w:w="732" w:type="dxa"/>
          </w:tcPr>
          <w:p w:rsidR="00D81AF0" w:rsidRPr="00D81AF0" w:rsidRDefault="00D81AF0" w:rsidP="00D81AF0">
            <w:pPr>
              <w:spacing w:after="0" w:line="240" w:lineRule="auto"/>
              <w:rPr>
                <w:rFonts w:ascii="Times New Roman" w:eastAsia="MS Mincho" w:hAnsi="Times New Roman" w:cs="Times New Roman"/>
                <w:sz w:val="24"/>
                <w:szCs w:val="24"/>
              </w:rPr>
            </w:pPr>
          </w:p>
        </w:tc>
        <w:tc>
          <w:tcPr>
            <w:tcW w:w="732" w:type="dxa"/>
          </w:tcPr>
          <w:p w:rsidR="00D81AF0" w:rsidRPr="00D81AF0" w:rsidRDefault="00D81AF0" w:rsidP="00D81AF0">
            <w:pPr>
              <w:spacing w:after="0" w:line="240" w:lineRule="auto"/>
              <w:rPr>
                <w:rFonts w:ascii="Times New Roman" w:eastAsia="MS Mincho" w:hAnsi="Times New Roman" w:cs="Times New Roman"/>
                <w:sz w:val="24"/>
                <w:szCs w:val="24"/>
              </w:rPr>
            </w:pPr>
          </w:p>
        </w:tc>
        <w:tc>
          <w:tcPr>
            <w:tcW w:w="732" w:type="dxa"/>
          </w:tcPr>
          <w:p w:rsidR="00D81AF0" w:rsidRPr="00D81AF0" w:rsidRDefault="00D81AF0" w:rsidP="00D81AF0">
            <w:pPr>
              <w:spacing w:after="0" w:line="240" w:lineRule="auto"/>
              <w:rPr>
                <w:rFonts w:ascii="Times New Roman" w:eastAsia="MS Mincho" w:hAnsi="Times New Roman" w:cs="Times New Roman"/>
                <w:sz w:val="24"/>
                <w:szCs w:val="24"/>
              </w:rPr>
            </w:pPr>
          </w:p>
        </w:tc>
        <w:tc>
          <w:tcPr>
            <w:tcW w:w="1202" w:type="dxa"/>
          </w:tcPr>
          <w:p w:rsidR="00D81AF0" w:rsidRPr="00D81AF0" w:rsidRDefault="00D81AF0" w:rsidP="00D81AF0">
            <w:pPr>
              <w:spacing w:after="0" w:line="240" w:lineRule="auto"/>
              <w:rPr>
                <w:rFonts w:ascii="Times New Roman" w:eastAsia="MS Mincho" w:hAnsi="Times New Roman" w:cs="Times New Roman"/>
                <w:sz w:val="24"/>
                <w:szCs w:val="24"/>
              </w:rPr>
            </w:pPr>
          </w:p>
        </w:tc>
      </w:tr>
      <w:tr w:rsidR="00D81AF0" w:rsidRPr="00D81AF0" w:rsidTr="00D81AF0">
        <w:trPr>
          <w:cantSplit/>
          <w:trHeight w:val="500"/>
        </w:trPr>
        <w:tc>
          <w:tcPr>
            <w:tcW w:w="1008" w:type="dxa"/>
            <w:vMerge/>
          </w:tcPr>
          <w:p w:rsidR="00D81AF0" w:rsidRPr="00D81AF0" w:rsidRDefault="00D81AF0" w:rsidP="00D81AF0">
            <w:pPr>
              <w:spacing w:after="0" w:line="240" w:lineRule="auto"/>
              <w:rPr>
                <w:rFonts w:ascii="Times New Roman" w:eastAsia="MS Mincho" w:hAnsi="Times New Roman" w:cs="Times New Roman"/>
                <w:sz w:val="24"/>
                <w:szCs w:val="24"/>
              </w:rPr>
            </w:pPr>
          </w:p>
        </w:tc>
        <w:tc>
          <w:tcPr>
            <w:tcW w:w="1080" w:type="dxa"/>
            <w:vMerge/>
          </w:tcPr>
          <w:p w:rsidR="00D81AF0" w:rsidRPr="00D81AF0" w:rsidRDefault="00D81AF0" w:rsidP="00D81AF0">
            <w:pPr>
              <w:spacing w:after="0" w:line="240" w:lineRule="auto"/>
              <w:rPr>
                <w:rFonts w:ascii="Times New Roman" w:eastAsia="MS Mincho" w:hAnsi="Times New Roman" w:cs="Times New Roman"/>
                <w:sz w:val="24"/>
                <w:szCs w:val="24"/>
              </w:rPr>
            </w:pPr>
          </w:p>
        </w:tc>
        <w:tc>
          <w:tcPr>
            <w:tcW w:w="2160" w:type="dxa"/>
            <w:vMerge/>
          </w:tcPr>
          <w:p w:rsidR="00D81AF0" w:rsidRPr="00D81AF0" w:rsidRDefault="00D81AF0" w:rsidP="00D81AF0">
            <w:pPr>
              <w:spacing w:after="0" w:line="240" w:lineRule="auto"/>
              <w:rPr>
                <w:rFonts w:ascii="Times New Roman" w:eastAsia="MS Mincho" w:hAnsi="Times New Roman" w:cs="Times New Roman"/>
                <w:sz w:val="24"/>
                <w:szCs w:val="24"/>
              </w:rPr>
            </w:pPr>
          </w:p>
        </w:tc>
        <w:tc>
          <w:tcPr>
            <w:tcW w:w="1440" w:type="dxa"/>
          </w:tcPr>
          <w:p w:rsidR="00D81AF0" w:rsidRPr="00D81AF0" w:rsidRDefault="00D81AF0" w:rsidP="00D81AF0">
            <w:pPr>
              <w:spacing w:after="0" w:line="240" w:lineRule="auto"/>
              <w:rPr>
                <w:rFonts w:ascii="Times New Roman" w:eastAsia="MS Mincho" w:hAnsi="Times New Roman" w:cs="Times New Roman"/>
                <w:sz w:val="24"/>
                <w:szCs w:val="24"/>
              </w:rPr>
            </w:pPr>
            <w:r w:rsidRPr="00D81AF0">
              <w:rPr>
                <w:rFonts w:ascii="Times New Roman" w:eastAsia="MS Mincho" w:hAnsi="Times New Roman" w:cs="Times New Roman"/>
                <w:sz w:val="24"/>
                <w:szCs w:val="24"/>
              </w:rPr>
              <w:t>Лак- (Б)</w:t>
            </w:r>
          </w:p>
        </w:tc>
        <w:tc>
          <w:tcPr>
            <w:tcW w:w="732" w:type="dxa"/>
          </w:tcPr>
          <w:p w:rsidR="00D81AF0" w:rsidRPr="00D81AF0" w:rsidRDefault="00D81AF0" w:rsidP="00D81AF0">
            <w:pPr>
              <w:spacing w:after="0" w:line="240" w:lineRule="auto"/>
              <w:rPr>
                <w:rFonts w:ascii="Times New Roman" w:eastAsia="MS Mincho" w:hAnsi="Times New Roman" w:cs="Times New Roman"/>
                <w:sz w:val="24"/>
                <w:szCs w:val="24"/>
              </w:rPr>
            </w:pPr>
          </w:p>
        </w:tc>
        <w:tc>
          <w:tcPr>
            <w:tcW w:w="732" w:type="dxa"/>
          </w:tcPr>
          <w:p w:rsidR="00D81AF0" w:rsidRPr="00D81AF0" w:rsidRDefault="00D81AF0" w:rsidP="00D81AF0">
            <w:pPr>
              <w:spacing w:after="0" w:line="240" w:lineRule="auto"/>
              <w:rPr>
                <w:rFonts w:ascii="Times New Roman" w:eastAsia="MS Mincho" w:hAnsi="Times New Roman" w:cs="Times New Roman"/>
                <w:sz w:val="24"/>
                <w:szCs w:val="24"/>
              </w:rPr>
            </w:pPr>
          </w:p>
        </w:tc>
        <w:tc>
          <w:tcPr>
            <w:tcW w:w="732" w:type="dxa"/>
          </w:tcPr>
          <w:p w:rsidR="00D81AF0" w:rsidRPr="00D81AF0" w:rsidRDefault="00D81AF0" w:rsidP="00D81AF0">
            <w:pPr>
              <w:spacing w:after="0" w:line="240" w:lineRule="auto"/>
              <w:rPr>
                <w:rFonts w:ascii="Times New Roman" w:eastAsia="MS Mincho" w:hAnsi="Times New Roman" w:cs="Times New Roman"/>
                <w:sz w:val="24"/>
                <w:szCs w:val="24"/>
              </w:rPr>
            </w:pPr>
          </w:p>
        </w:tc>
        <w:tc>
          <w:tcPr>
            <w:tcW w:w="732" w:type="dxa"/>
          </w:tcPr>
          <w:p w:rsidR="00D81AF0" w:rsidRPr="00D81AF0" w:rsidRDefault="00D81AF0" w:rsidP="00D81AF0">
            <w:pPr>
              <w:spacing w:after="0" w:line="240" w:lineRule="auto"/>
              <w:rPr>
                <w:rFonts w:ascii="Times New Roman" w:eastAsia="MS Mincho" w:hAnsi="Times New Roman" w:cs="Times New Roman"/>
                <w:sz w:val="24"/>
                <w:szCs w:val="24"/>
              </w:rPr>
            </w:pPr>
          </w:p>
        </w:tc>
        <w:tc>
          <w:tcPr>
            <w:tcW w:w="1202" w:type="dxa"/>
          </w:tcPr>
          <w:p w:rsidR="00D81AF0" w:rsidRPr="00D81AF0" w:rsidRDefault="00D81AF0" w:rsidP="00D81AF0">
            <w:pPr>
              <w:spacing w:after="0" w:line="240" w:lineRule="auto"/>
              <w:rPr>
                <w:rFonts w:ascii="Times New Roman" w:eastAsia="MS Mincho" w:hAnsi="Times New Roman" w:cs="Times New Roman"/>
                <w:sz w:val="24"/>
                <w:szCs w:val="24"/>
              </w:rPr>
            </w:pPr>
          </w:p>
        </w:tc>
      </w:tr>
      <w:tr w:rsidR="00D81AF0" w:rsidRPr="00D81AF0" w:rsidTr="00D81AF0">
        <w:trPr>
          <w:cantSplit/>
          <w:trHeight w:val="540"/>
        </w:trPr>
        <w:tc>
          <w:tcPr>
            <w:tcW w:w="1008" w:type="dxa"/>
            <w:vMerge/>
          </w:tcPr>
          <w:p w:rsidR="00D81AF0" w:rsidRPr="00D81AF0" w:rsidRDefault="00D81AF0" w:rsidP="00D81AF0">
            <w:pPr>
              <w:spacing w:after="0" w:line="240" w:lineRule="auto"/>
              <w:rPr>
                <w:rFonts w:ascii="Times New Roman" w:eastAsia="MS Mincho" w:hAnsi="Times New Roman" w:cs="Times New Roman"/>
                <w:sz w:val="24"/>
                <w:szCs w:val="24"/>
              </w:rPr>
            </w:pPr>
          </w:p>
        </w:tc>
        <w:tc>
          <w:tcPr>
            <w:tcW w:w="1080" w:type="dxa"/>
            <w:vMerge/>
          </w:tcPr>
          <w:p w:rsidR="00D81AF0" w:rsidRPr="00D81AF0" w:rsidRDefault="00D81AF0" w:rsidP="00D81AF0">
            <w:pPr>
              <w:spacing w:after="0" w:line="240" w:lineRule="auto"/>
              <w:rPr>
                <w:rFonts w:ascii="Times New Roman" w:eastAsia="MS Mincho" w:hAnsi="Times New Roman" w:cs="Times New Roman"/>
                <w:sz w:val="24"/>
                <w:szCs w:val="24"/>
              </w:rPr>
            </w:pPr>
          </w:p>
        </w:tc>
        <w:tc>
          <w:tcPr>
            <w:tcW w:w="2160" w:type="dxa"/>
            <w:vMerge w:val="restart"/>
          </w:tcPr>
          <w:p w:rsidR="00D81AF0" w:rsidRPr="00D81AF0" w:rsidRDefault="00D81AF0" w:rsidP="00D81AF0">
            <w:pPr>
              <w:spacing w:after="0" w:line="240" w:lineRule="auto"/>
              <w:rPr>
                <w:rFonts w:ascii="Times New Roman" w:eastAsia="MS Mincho" w:hAnsi="Times New Roman" w:cs="Times New Roman"/>
                <w:sz w:val="24"/>
                <w:szCs w:val="24"/>
              </w:rPr>
            </w:pPr>
            <w:r w:rsidRPr="00D81AF0">
              <w:rPr>
                <w:rFonts w:ascii="Times New Roman" w:eastAsia="MS Mincho" w:hAnsi="Times New Roman" w:cs="Times New Roman"/>
                <w:sz w:val="24"/>
                <w:szCs w:val="24"/>
              </w:rPr>
              <w:t>Кровяной агар</w:t>
            </w:r>
          </w:p>
        </w:tc>
        <w:tc>
          <w:tcPr>
            <w:tcW w:w="1440" w:type="dxa"/>
          </w:tcPr>
          <w:p w:rsidR="00D81AF0" w:rsidRPr="00D81AF0" w:rsidRDefault="00D81AF0" w:rsidP="00D81AF0">
            <w:pPr>
              <w:spacing w:after="0" w:line="240" w:lineRule="auto"/>
              <w:rPr>
                <w:rFonts w:ascii="Times New Roman" w:eastAsia="MS Mincho" w:hAnsi="Times New Roman" w:cs="Times New Roman"/>
                <w:sz w:val="24"/>
                <w:szCs w:val="24"/>
              </w:rPr>
            </w:pPr>
            <w:r w:rsidRPr="00D81AF0">
              <w:rPr>
                <w:rFonts w:ascii="Times New Roman" w:eastAsia="MS Mincho" w:hAnsi="Times New Roman" w:cs="Times New Roman"/>
                <w:sz w:val="24"/>
                <w:szCs w:val="24"/>
              </w:rPr>
              <w:t>Гем+ (В)</w:t>
            </w:r>
          </w:p>
        </w:tc>
        <w:tc>
          <w:tcPr>
            <w:tcW w:w="732" w:type="dxa"/>
          </w:tcPr>
          <w:p w:rsidR="00D81AF0" w:rsidRPr="00D81AF0" w:rsidRDefault="00D81AF0" w:rsidP="00D81AF0">
            <w:pPr>
              <w:spacing w:after="0" w:line="240" w:lineRule="auto"/>
              <w:rPr>
                <w:rFonts w:ascii="Times New Roman" w:eastAsia="MS Mincho" w:hAnsi="Times New Roman" w:cs="Times New Roman"/>
                <w:sz w:val="24"/>
                <w:szCs w:val="24"/>
              </w:rPr>
            </w:pPr>
          </w:p>
        </w:tc>
        <w:tc>
          <w:tcPr>
            <w:tcW w:w="732" w:type="dxa"/>
          </w:tcPr>
          <w:p w:rsidR="00D81AF0" w:rsidRPr="00D81AF0" w:rsidRDefault="00D81AF0" w:rsidP="00D81AF0">
            <w:pPr>
              <w:spacing w:after="0" w:line="240" w:lineRule="auto"/>
              <w:rPr>
                <w:rFonts w:ascii="Times New Roman" w:eastAsia="MS Mincho" w:hAnsi="Times New Roman" w:cs="Times New Roman"/>
                <w:sz w:val="24"/>
                <w:szCs w:val="24"/>
              </w:rPr>
            </w:pPr>
          </w:p>
        </w:tc>
        <w:tc>
          <w:tcPr>
            <w:tcW w:w="732" w:type="dxa"/>
          </w:tcPr>
          <w:p w:rsidR="00D81AF0" w:rsidRPr="00D81AF0" w:rsidRDefault="00D81AF0" w:rsidP="00D81AF0">
            <w:pPr>
              <w:spacing w:after="0" w:line="240" w:lineRule="auto"/>
              <w:rPr>
                <w:rFonts w:ascii="Times New Roman" w:eastAsia="MS Mincho" w:hAnsi="Times New Roman" w:cs="Times New Roman"/>
                <w:sz w:val="24"/>
                <w:szCs w:val="24"/>
              </w:rPr>
            </w:pPr>
          </w:p>
        </w:tc>
        <w:tc>
          <w:tcPr>
            <w:tcW w:w="732" w:type="dxa"/>
          </w:tcPr>
          <w:p w:rsidR="00D81AF0" w:rsidRPr="00D81AF0" w:rsidRDefault="00D81AF0" w:rsidP="00D81AF0">
            <w:pPr>
              <w:spacing w:after="0" w:line="240" w:lineRule="auto"/>
              <w:rPr>
                <w:rFonts w:ascii="Times New Roman" w:eastAsia="MS Mincho" w:hAnsi="Times New Roman" w:cs="Times New Roman"/>
                <w:sz w:val="24"/>
                <w:szCs w:val="24"/>
              </w:rPr>
            </w:pPr>
          </w:p>
        </w:tc>
        <w:tc>
          <w:tcPr>
            <w:tcW w:w="1202" w:type="dxa"/>
          </w:tcPr>
          <w:p w:rsidR="00D81AF0" w:rsidRPr="00D81AF0" w:rsidRDefault="00D81AF0" w:rsidP="00D81AF0">
            <w:pPr>
              <w:spacing w:after="0" w:line="240" w:lineRule="auto"/>
              <w:rPr>
                <w:rFonts w:ascii="Times New Roman" w:eastAsia="MS Mincho" w:hAnsi="Times New Roman" w:cs="Times New Roman"/>
                <w:sz w:val="24"/>
                <w:szCs w:val="24"/>
              </w:rPr>
            </w:pPr>
          </w:p>
        </w:tc>
      </w:tr>
      <w:tr w:rsidR="00D81AF0" w:rsidRPr="00D81AF0" w:rsidTr="00D81AF0">
        <w:trPr>
          <w:cantSplit/>
          <w:trHeight w:val="420"/>
        </w:trPr>
        <w:tc>
          <w:tcPr>
            <w:tcW w:w="1008" w:type="dxa"/>
            <w:vMerge/>
          </w:tcPr>
          <w:p w:rsidR="00D81AF0" w:rsidRPr="00D81AF0" w:rsidRDefault="00D81AF0" w:rsidP="00D81AF0">
            <w:pPr>
              <w:spacing w:after="0" w:line="240" w:lineRule="auto"/>
              <w:rPr>
                <w:rFonts w:ascii="Times New Roman" w:eastAsia="MS Mincho" w:hAnsi="Times New Roman" w:cs="Times New Roman"/>
                <w:sz w:val="24"/>
                <w:szCs w:val="24"/>
              </w:rPr>
            </w:pPr>
          </w:p>
        </w:tc>
        <w:tc>
          <w:tcPr>
            <w:tcW w:w="1080" w:type="dxa"/>
            <w:vMerge/>
          </w:tcPr>
          <w:p w:rsidR="00D81AF0" w:rsidRPr="00D81AF0" w:rsidRDefault="00D81AF0" w:rsidP="00D81AF0">
            <w:pPr>
              <w:spacing w:after="0" w:line="240" w:lineRule="auto"/>
              <w:rPr>
                <w:rFonts w:ascii="Times New Roman" w:eastAsia="MS Mincho" w:hAnsi="Times New Roman" w:cs="Times New Roman"/>
                <w:sz w:val="24"/>
                <w:szCs w:val="24"/>
              </w:rPr>
            </w:pPr>
          </w:p>
        </w:tc>
        <w:tc>
          <w:tcPr>
            <w:tcW w:w="2160" w:type="dxa"/>
            <w:vMerge/>
          </w:tcPr>
          <w:p w:rsidR="00D81AF0" w:rsidRPr="00D81AF0" w:rsidRDefault="00D81AF0" w:rsidP="00D81AF0">
            <w:pPr>
              <w:spacing w:after="0" w:line="240" w:lineRule="auto"/>
              <w:rPr>
                <w:rFonts w:ascii="Times New Roman" w:eastAsia="MS Mincho" w:hAnsi="Times New Roman" w:cs="Times New Roman"/>
                <w:sz w:val="24"/>
                <w:szCs w:val="24"/>
              </w:rPr>
            </w:pPr>
          </w:p>
        </w:tc>
        <w:tc>
          <w:tcPr>
            <w:tcW w:w="1440" w:type="dxa"/>
          </w:tcPr>
          <w:p w:rsidR="00D81AF0" w:rsidRPr="00D81AF0" w:rsidRDefault="00D81AF0" w:rsidP="00D81AF0">
            <w:pPr>
              <w:spacing w:after="0" w:line="240" w:lineRule="auto"/>
              <w:rPr>
                <w:rFonts w:ascii="Times New Roman" w:eastAsia="MS Mincho" w:hAnsi="Times New Roman" w:cs="Times New Roman"/>
                <w:sz w:val="24"/>
                <w:szCs w:val="24"/>
              </w:rPr>
            </w:pPr>
            <w:r w:rsidRPr="00D81AF0">
              <w:rPr>
                <w:rFonts w:ascii="Times New Roman" w:eastAsia="MS Mincho" w:hAnsi="Times New Roman" w:cs="Times New Roman"/>
                <w:sz w:val="24"/>
                <w:szCs w:val="24"/>
              </w:rPr>
              <w:t>Гем- (Г)</w:t>
            </w:r>
          </w:p>
        </w:tc>
        <w:tc>
          <w:tcPr>
            <w:tcW w:w="732" w:type="dxa"/>
          </w:tcPr>
          <w:p w:rsidR="00D81AF0" w:rsidRPr="00D81AF0" w:rsidRDefault="00D81AF0" w:rsidP="00D81AF0">
            <w:pPr>
              <w:spacing w:after="0" w:line="240" w:lineRule="auto"/>
              <w:rPr>
                <w:rFonts w:ascii="Times New Roman" w:eastAsia="MS Mincho" w:hAnsi="Times New Roman" w:cs="Times New Roman"/>
                <w:sz w:val="24"/>
                <w:szCs w:val="24"/>
              </w:rPr>
            </w:pPr>
          </w:p>
        </w:tc>
        <w:tc>
          <w:tcPr>
            <w:tcW w:w="732" w:type="dxa"/>
          </w:tcPr>
          <w:p w:rsidR="00D81AF0" w:rsidRPr="00D81AF0" w:rsidRDefault="00D81AF0" w:rsidP="00D81AF0">
            <w:pPr>
              <w:spacing w:after="0" w:line="240" w:lineRule="auto"/>
              <w:rPr>
                <w:rFonts w:ascii="Times New Roman" w:eastAsia="MS Mincho" w:hAnsi="Times New Roman" w:cs="Times New Roman"/>
                <w:sz w:val="24"/>
                <w:szCs w:val="24"/>
              </w:rPr>
            </w:pPr>
          </w:p>
        </w:tc>
        <w:tc>
          <w:tcPr>
            <w:tcW w:w="732" w:type="dxa"/>
          </w:tcPr>
          <w:p w:rsidR="00D81AF0" w:rsidRPr="00D81AF0" w:rsidRDefault="00D81AF0" w:rsidP="00D81AF0">
            <w:pPr>
              <w:spacing w:after="0" w:line="240" w:lineRule="auto"/>
              <w:rPr>
                <w:rFonts w:ascii="Times New Roman" w:eastAsia="MS Mincho" w:hAnsi="Times New Roman" w:cs="Times New Roman"/>
                <w:sz w:val="24"/>
                <w:szCs w:val="24"/>
              </w:rPr>
            </w:pPr>
          </w:p>
        </w:tc>
        <w:tc>
          <w:tcPr>
            <w:tcW w:w="732" w:type="dxa"/>
          </w:tcPr>
          <w:p w:rsidR="00D81AF0" w:rsidRPr="00D81AF0" w:rsidRDefault="00D81AF0" w:rsidP="00D81AF0">
            <w:pPr>
              <w:spacing w:after="0" w:line="240" w:lineRule="auto"/>
              <w:rPr>
                <w:rFonts w:ascii="Times New Roman" w:eastAsia="MS Mincho" w:hAnsi="Times New Roman" w:cs="Times New Roman"/>
                <w:sz w:val="24"/>
                <w:szCs w:val="24"/>
              </w:rPr>
            </w:pPr>
          </w:p>
        </w:tc>
        <w:tc>
          <w:tcPr>
            <w:tcW w:w="1202" w:type="dxa"/>
          </w:tcPr>
          <w:p w:rsidR="00D81AF0" w:rsidRPr="00D81AF0" w:rsidRDefault="00D81AF0" w:rsidP="00D81AF0">
            <w:pPr>
              <w:spacing w:after="0" w:line="240" w:lineRule="auto"/>
              <w:rPr>
                <w:rFonts w:ascii="Times New Roman" w:eastAsia="MS Mincho" w:hAnsi="Times New Roman" w:cs="Times New Roman"/>
                <w:sz w:val="24"/>
                <w:szCs w:val="24"/>
              </w:rPr>
            </w:pPr>
          </w:p>
        </w:tc>
      </w:tr>
    </w:tbl>
    <w:p w:rsidR="00D81AF0" w:rsidRPr="00D81AF0" w:rsidRDefault="00D81AF0" w:rsidP="00D81AF0">
      <w:pPr>
        <w:spacing w:after="0" w:line="240" w:lineRule="auto"/>
        <w:rPr>
          <w:rFonts w:ascii="Times New Roman" w:eastAsia="MS Mincho" w:hAnsi="Times New Roman" w:cs="Times New Roman"/>
          <w:sz w:val="24"/>
          <w:szCs w:val="24"/>
        </w:rPr>
      </w:pPr>
    </w:p>
    <w:p w:rsidR="00D81AF0" w:rsidRPr="00D81AF0" w:rsidRDefault="00D81AF0" w:rsidP="00D81AF0">
      <w:pPr>
        <w:spacing w:after="0" w:line="240" w:lineRule="auto"/>
        <w:jc w:val="center"/>
        <w:rPr>
          <w:rFonts w:ascii="Times New Roman" w:eastAsia="MS Mincho" w:hAnsi="Times New Roman" w:cs="Times New Roman"/>
          <w:b/>
          <w:bCs/>
          <w:sz w:val="24"/>
          <w:szCs w:val="24"/>
        </w:rPr>
      </w:pPr>
    </w:p>
    <w:p w:rsidR="00D81AF0" w:rsidRPr="00D81AF0" w:rsidRDefault="00D81AF0" w:rsidP="00D81AF0">
      <w:pPr>
        <w:spacing w:after="0" w:line="240" w:lineRule="auto"/>
        <w:jc w:val="center"/>
        <w:rPr>
          <w:rFonts w:ascii="Times New Roman" w:eastAsia="MS Mincho" w:hAnsi="Times New Roman" w:cs="Times New Roman"/>
          <w:b/>
          <w:bCs/>
          <w:sz w:val="24"/>
          <w:szCs w:val="24"/>
        </w:rPr>
      </w:pPr>
      <w:r w:rsidRPr="00D81AF0">
        <w:rPr>
          <w:rFonts w:ascii="Times New Roman" w:eastAsia="MS Mincho" w:hAnsi="Times New Roman" w:cs="Times New Roman"/>
          <w:b/>
          <w:bCs/>
          <w:sz w:val="24"/>
          <w:szCs w:val="24"/>
          <w:lang w:val="en-US"/>
        </w:rPr>
        <w:t>II</w:t>
      </w:r>
      <w:r w:rsidRPr="00D81AF0">
        <w:rPr>
          <w:rFonts w:ascii="Times New Roman" w:eastAsia="MS Mincho" w:hAnsi="Times New Roman" w:cs="Times New Roman"/>
          <w:b/>
          <w:bCs/>
          <w:sz w:val="24"/>
          <w:szCs w:val="24"/>
        </w:rPr>
        <w:t xml:space="preserve"> этап. Идентификация чистой культуры </w:t>
      </w:r>
    </w:p>
    <w:p w:rsidR="00D81AF0" w:rsidRPr="00D81AF0" w:rsidRDefault="00D81AF0" w:rsidP="00D81AF0">
      <w:pPr>
        <w:spacing w:after="0" w:line="240" w:lineRule="auto"/>
        <w:jc w:val="center"/>
        <w:rPr>
          <w:rFonts w:ascii="Times New Roman" w:eastAsia="MS Mincho" w:hAnsi="Times New Roman"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1820"/>
        <w:gridCol w:w="357"/>
        <w:gridCol w:w="357"/>
        <w:gridCol w:w="359"/>
        <w:gridCol w:w="357"/>
        <w:gridCol w:w="359"/>
        <w:gridCol w:w="357"/>
        <w:gridCol w:w="359"/>
        <w:gridCol w:w="361"/>
        <w:gridCol w:w="357"/>
        <w:gridCol w:w="481"/>
        <w:gridCol w:w="441"/>
        <w:gridCol w:w="540"/>
        <w:gridCol w:w="1086"/>
        <w:gridCol w:w="1795"/>
      </w:tblGrid>
      <w:tr w:rsidR="00D81AF0" w:rsidRPr="00D81AF0" w:rsidTr="00D81AF0">
        <w:trPr>
          <w:cantSplit/>
          <w:trHeight w:val="1134"/>
        </w:trPr>
        <w:tc>
          <w:tcPr>
            <w:tcW w:w="238" w:type="pct"/>
            <w:vMerge w:val="restart"/>
            <w:textDirection w:val="btLr"/>
          </w:tcPr>
          <w:p w:rsidR="00D81AF0" w:rsidRPr="00D81AF0" w:rsidRDefault="00D81AF0" w:rsidP="00D81AF0">
            <w:pPr>
              <w:spacing w:after="0" w:line="240" w:lineRule="auto"/>
              <w:ind w:left="113" w:right="113"/>
              <w:rPr>
                <w:rFonts w:ascii="Times New Roman" w:eastAsia="MS Mincho" w:hAnsi="Times New Roman" w:cs="Times New Roman"/>
                <w:sz w:val="24"/>
                <w:szCs w:val="24"/>
              </w:rPr>
            </w:pPr>
            <w:r w:rsidRPr="00D81AF0">
              <w:rPr>
                <w:rFonts w:ascii="Times New Roman" w:eastAsia="MS Mincho" w:hAnsi="Times New Roman" w:cs="Times New Roman"/>
                <w:sz w:val="24"/>
                <w:szCs w:val="24"/>
              </w:rPr>
              <w:t xml:space="preserve">   Штамм</w:t>
            </w:r>
          </w:p>
        </w:tc>
        <w:tc>
          <w:tcPr>
            <w:tcW w:w="924" w:type="pct"/>
            <w:vMerge w:val="restart"/>
          </w:tcPr>
          <w:p w:rsidR="00D81AF0" w:rsidRPr="00D81AF0" w:rsidRDefault="00D81AF0" w:rsidP="00D81AF0">
            <w:pPr>
              <w:spacing w:after="0" w:line="240" w:lineRule="auto"/>
              <w:rPr>
                <w:rFonts w:ascii="Times New Roman" w:eastAsia="MS Mincho" w:hAnsi="Times New Roman" w:cs="Times New Roman"/>
                <w:sz w:val="24"/>
                <w:szCs w:val="24"/>
              </w:rPr>
            </w:pPr>
          </w:p>
          <w:p w:rsidR="00D81AF0" w:rsidRPr="00D81AF0" w:rsidRDefault="00D81AF0" w:rsidP="00D81AF0">
            <w:pPr>
              <w:spacing w:after="0" w:line="240" w:lineRule="auto"/>
              <w:jc w:val="center"/>
              <w:rPr>
                <w:rFonts w:ascii="Times New Roman" w:eastAsia="MS Mincho" w:hAnsi="Times New Roman" w:cs="Times New Roman"/>
                <w:sz w:val="24"/>
                <w:szCs w:val="24"/>
              </w:rPr>
            </w:pPr>
            <w:r w:rsidRPr="00D81AF0">
              <w:rPr>
                <w:rFonts w:ascii="Times New Roman" w:eastAsia="MS Mincho" w:hAnsi="Times New Roman" w:cs="Times New Roman"/>
                <w:sz w:val="24"/>
                <w:szCs w:val="24"/>
              </w:rPr>
              <w:t>Морфология (рис.)</w:t>
            </w:r>
          </w:p>
        </w:tc>
        <w:tc>
          <w:tcPr>
            <w:tcW w:w="2375" w:type="pct"/>
            <w:gridSpan w:val="12"/>
            <w:tcBorders>
              <w:bottom w:val="nil"/>
            </w:tcBorders>
          </w:tcPr>
          <w:p w:rsidR="00D81AF0" w:rsidRPr="00D81AF0" w:rsidRDefault="00D81AF0" w:rsidP="00D81AF0">
            <w:pPr>
              <w:spacing w:after="0" w:line="240" w:lineRule="auto"/>
              <w:jc w:val="center"/>
              <w:rPr>
                <w:rFonts w:ascii="Times New Roman" w:eastAsia="MS Mincho" w:hAnsi="Times New Roman" w:cs="Times New Roman"/>
                <w:sz w:val="24"/>
                <w:szCs w:val="24"/>
              </w:rPr>
            </w:pPr>
            <w:r w:rsidRPr="00D81AF0">
              <w:rPr>
                <w:rFonts w:ascii="Times New Roman" w:eastAsia="MS Mincho" w:hAnsi="Times New Roman" w:cs="Times New Roman"/>
                <w:sz w:val="24"/>
                <w:szCs w:val="24"/>
              </w:rPr>
              <w:t>Биохимические свойства</w:t>
            </w:r>
          </w:p>
          <w:p w:rsidR="00D81AF0" w:rsidRPr="00D81AF0" w:rsidRDefault="00D81AF0" w:rsidP="00D81AF0">
            <w:pPr>
              <w:spacing w:after="0" w:line="240" w:lineRule="auto"/>
              <w:jc w:val="center"/>
              <w:rPr>
                <w:rFonts w:ascii="Times New Roman" w:eastAsia="MS Mincho" w:hAnsi="Times New Roman" w:cs="Times New Roman"/>
                <w:sz w:val="24"/>
                <w:szCs w:val="24"/>
              </w:rPr>
            </w:pPr>
            <w:r w:rsidRPr="00D81AF0">
              <w:rPr>
                <w:rFonts w:ascii="Times New Roman" w:eastAsia="MS Mincho" w:hAnsi="Times New Roman" w:cs="Times New Roman"/>
                <w:sz w:val="24"/>
                <w:szCs w:val="24"/>
              </w:rPr>
              <w:t>(ЭНТЕРО-тест или СТАФИ-тест)</w:t>
            </w:r>
          </w:p>
        </w:tc>
        <w:tc>
          <w:tcPr>
            <w:tcW w:w="551" w:type="pct"/>
            <w:vMerge w:val="restart"/>
          </w:tcPr>
          <w:p w:rsidR="00D81AF0" w:rsidRPr="00D81AF0" w:rsidRDefault="00D81AF0" w:rsidP="00D81AF0">
            <w:pPr>
              <w:spacing w:after="0" w:line="240" w:lineRule="auto"/>
              <w:jc w:val="center"/>
              <w:rPr>
                <w:rFonts w:ascii="Times New Roman" w:eastAsia="MS Mincho" w:hAnsi="Times New Roman" w:cs="Times New Roman"/>
                <w:sz w:val="24"/>
                <w:szCs w:val="24"/>
              </w:rPr>
            </w:pPr>
            <w:r w:rsidRPr="00D81AF0">
              <w:rPr>
                <w:rFonts w:ascii="Times New Roman" w:eastAsia="MS Mincho" w:hAnsi="Times New Roman" w:cs="Times New Roman"/>
                <w:sz w:val="24"/>
                <w:szCs w:val="24"/>
              </w:rPr>
              <w:t>АЛА,</w:t>
            </w:r>
          </w:p>
          <w:p w:rsidR="00D81AF0" w:rsidRPr="00D81AF0" w:rsidRDefault="00D81AF0" w:rsidP="00D81AF0">
            <w:pPr>
              <w:spacing w:after="0" w:line="240" w:lineRule="auto"/>
              <w:jc w:val="center"/>
              <w:rPr>
                <w:rFonts w:ascii="Times New Roman" w:eastAsia="MS Mincho" w:hAnsi="Times New Roman" w:cs="Times New Roman"/>
                <w:sz w:val="24"/>
                <w:szCs w:val="24"/>
              </w:rPr>
            </w:pPr>
            <w:r w:rsidRPr="00D81AF0">
              <w:rPr>
                <w:rFonts w:ascii="Times New Roman" w:eastAsia="MS Mincho" w:hAnsi="Times New Roman" w:cs="Times New Roman"/>
                <w:sz w:val="24"/>
                <w:szCs w:val="24"/>
              </w:rPr>
              <w:t>мкг/мл</w:t>
            </w:r>
          </w:p>
        </w:tc>
        <w:tc>
          <w:tcPr>
            <w:tcW w:w="912" w:type="pct"/>
            <w:vMerge w:val="restart"/>
          </w:tcPr>
          <w:p w:rsidR="00D81AF0" w:rsidRPr="00D81AF0" w:rsidRDefault="00D81AF0" w:rsidP="00D81AF0">
            <w:pPr>
              <w:spacing w:after="0" w:line="240" w:lineRule="auto"/>
              <w:jc w:val="center"/>
              <w:rPr>
                <w:rFonts w:ascii="Times New Roman" w:eastAsia="MS Mincho" w:hAnsi="Times New Roman" w:cs="Times New Roman"/>
                <w:sz w:val="24"/>
                <w:szCs w:val="24"/>
              </w:rPr>
            </w:pPr>
            <w:r w:rsidRPr="00D81AF0">
              <w:rPr>
                <w:rFonts w:ascii="Times New Roman" w:eastAsia="MS Mincho" w:hAnsi="Times New Roman" w:cs="Times New Roman"/>
                <w:sz w:val="24"/>
                <w:szCs w:val="24"/>
              </w:rPr>
              <w:t>Вид</w:t>
            </w:r>
          </w:p>
          <w:p w:rsidR="00D81AF0" w:rsidRPr="00D81AF0" w:rsidRDefault="00D81AF0" w:rsidP="00D81AF0">
            <w:pPr>
              <w:spacing w:after="0" w:line="240" w:lineRule="auto"/>
              <w:jc w:val="center"/>
              <w:rPr>
                <w:rFonts w:ascii="Times New Roman" w:eastAsia="MS Mincho" w:hAnsi="Times New Roman" w:cs="Times New Roman"/>
                <w:sz w:val="24"/>
                <w:szCs w:val="24"/>
              </w:rPr>
            </w:pPr>
            <w:r w:rsidRPr="00D81AF0">
              <w:rPr>
                <w:rFonts w:ascii="Times New Roman" w:eastAsia="MS Mincho" w:hAnsi="Times New Roman" w:cs="Times New Roman"/>
                <w:sz w:val="24"/>
                <w:szCs w:val="24"/>
              </w:rPr>
              <w:t>микроорганизма</w:t>
            </w:r>
          </w:p>
        </w:tc>
      </w:tr>
      <w:tr w:rsidR="00D81AF0" w:rsidRPr="00D81AF0" w:rsidTr="00D81AF0">
        <w:trPr>
          <w:cantSplit/>
        </w:trPr>
        <w:tc>
          <w:tcPr>
            <w:tcW w:w="238" w:type="pct"/>
            <w:vMerge/>
          </w:tcPr>
          <w:p w:rsidR="00D81AF0" w:rsidRPr="00D81AF0" w:rsidRDefault="00D81AF0" w:rsidP="00D81AF0">
            <w:pPr>
              <w:spacing w:after="0" w:line="240" w:lineRule="auto"/>
              <w:rPr>
                <w:rFonts w:ascii="Times New Roman" w:eastAsia="MS Mincho" w:hAnsi="Times New Roman" w:cs="Times New Roman"/>
                <w:sz w:val="24"/>
                <w:szCs w:val="24"/>
              </w:rPr>
            </w:pPr>
          </w:p>
        </w:tc>
        <w:tc>
          <w:tcPr>
            <w:tcW w:w="924" w:type="pct"/>
            <w:vMerge/>
          </w:tcPr>
          <w:p w:rsidR="00D81AF0" w:rsidRPr="00D81AF0" w:rsidRDefault="00D81AF0" w:rsidP="00D81AF0">
            <w:pPr>
              <w:spacing w:after="0" w:line="240" w:lineRule="auto"/>
              <w:rPr>
                <w:rFonts w:ascii="Times New Roman" w:eastAsia="MS Mincho" w:hAnsi="Times New Roman" w:cs="Times New Roman"/>
                <w:sz w:val="24"/>
                <w:szCs w:val="24"/>
              </w:rPr>
            </w:pPr>
          </w:p>
        </w:tc>
        <w:tc>
          <w:tcPr>
            <w:tcW w:w="181" w:type="pct"/>
          </w:tcPr>
          <w:p w:rsidR="00D81AF0" w:rsidRPr="00D81AF0" w:rsidRDefault="00D81AF0" w:rsidP="00D81AF0">
            <w:pPr>
              <w:spacing w:after="0" w:line="240" w:lineRule="auto"/>
              <w:jc w:val="center"/>
              <w:rPr>
                <w:rFonts w:ascii="Times New Roman" w:eastAsia="MS Mincho" w:hAnsi="Times New Roman" w:cs="Times New Roman"/>
                <w:sz w:val="24"/>
                <w:szCs w:val="24"/>
              </w:rPr>
            </w:pPr>
            <w:r w:rsidRPr="00D81AF0">
              <w:rPr>
                <w:rFonts w:ascii="Times New Roman" w:eastAsia="MS Mincho" w:hAnsi="Times New Roman" w:cs="Times New Roman"/>
                <w:sz w:val="24"/>
                <w:szCs w:val="24"/>
              </w:rPr>
              <w:t>1</w:t>
            </w:r>
          </w:p>
        </w:tc>
        <w:tc>
          <w:tcPr>
            <w:tcW w:w="181" w:type="pct"/>
          </w:tcPr>
          <w:p w:rsidR="00D81AF0" w:rsidRPr="00D81AF0" w:rsidRDefault="00D81AF0" w:rsidP="00D81AF0">
            <w:pPr>
              <w:spacing w:after="0" w:line="240" w:lineRule="auto"/>
              <w:jc w:val="center"/>
              <w:rPr>
                <w:rFonts w:ascii="Times New Roman" w:eastAsia="MS Mincho" w:hAnsi="Times New Roman" w:cs="Times New Roman"/>
                <w:sz w:val="24"/>
                <w:szCs w:val="24"/>
              </w:rPr>
            </w:pPr>
            <w:r w:rsidRPr="00D81AF0">
              <w:rPr>
                <w:rFonts w:ascii="Times New Roman" w:eastAsia="MS Mincho" w:hAnsi="Times New Roman" w:cs="Times New Roman"/>
                <w:sz w:val="24"/>
                <w:szCs w:val="24"/>
              </w:rPr>
              <w:t>2</w:t>
            </w:r>
          </w:p>
        </w:tc>
        <w:tc>
          <w:tcPr>
            <w:tcW w:w="182" w:type="pct"/>
          </w:tcPr>
          <w:p w:rsidR="00D81AF0" w:rsidRPr="00D81AF0" w:rsidRDefault="00D81AF0" w:rsidP="00D81AF0">
            <w:pPr>
              <w:spacing w:after="0" w:line="240" w:lineRule="auto"/>
              <w:jc w:val="center"/>
              <w:rPr>
                <w:rFonts w:ascii="Times New Roman" w:eastAsia="MS Mincho" w:hAnsi="Times New Roman" w:cs="Times New Roman"/>
                <w:sz w:val="24"/>
                <w:szCs w:val="24"/>
              </w:rPr>
            </w:pPr>
            <w:r w:rsidRPr="00D81AF0">
              <w:rPr>
                <w:rFonts w:ascii="Times New Roman" w:eastAsia="MS Mincho" w:hAnsi="Times New Roman" w:cs="Times New Roman"/>
                <w:sz w:val="24"/>
                <w:szCs w:val="24"/>
              </w:rPr>
              <w:t>3</w:t>
            </w:r>
          </w:p>
        </w:tc>
        <w:tc>
          <w:tcPr>
            <w:tcW w:w="181" w:type="pct"/>
          </w:tcPr>
          <w:p w:rsidR="00D81AF0" w:rsidRPr="00D81AF0" w:rsidRDefault="00D81AF0" w:rsidP="00D81AF0">
            <w:pPr>
              <w:spacing w:after="0" w:line="240" w:lineRule="auto"/>
              <w:jc w:val="center"/>
              <w:rPr>
                <w:rFonts w:ascii="Times New Roman" w:eastAsia="MS Mincho" w:hAnsi="Times New Roman" w:cs="Times New Roman"/>
                <w:sz w:val="24"/>
                <w:szCs w:val="24"/>
              </w:rPr>
            </w:pPr>
            <w:r w:rsidRPr="00D81AF0">
              <w:rPr>
                <w:rFonts w:ascii="Times New Roman" w:eastAsia="MS Mincho" w:hAnsi="Times New Roman" w:cs="Times New Roman"/>
                <w:sz w:val="24"/>
                <w:szCs w:val="24"/>
              </w:rPr>
              <w:t>4</w:t>
            </w:r>
          </w:p>
        </w:tc>
        <w:tc>
          <w:tcPr>
            <w:tcW w:w="182" w:type="pct"/>
          </w:tcPr>
          <w:p w:rsidR="00D81AF0" w:rsidRPr="00D81AF0" w:rsidRDefault="00D81AF0" w:rsidP="00D81AF0">
            <w:pPr>
              <w:spacing w:after="0" w:line="240" w:lineRule="auto"/>
              <w:jc w:val="center"/>
              <w:rPr>
                <w:rFonts w:ascii="Times New Roman" w:eastAsia="MS Mincho" w:hAnsi="Times New Roman" w:cs="Times New Roman"/>
                <w:sz w:val="24"/>
                <w:szCs w:val="24"/>
              </w:rPr>
            </w:pPr>
            <w:r w:rsidRPr="00D81AF0">
              <w:rPr>
                <w:rFonts w:ascii="Times New Roman" w:eastAsia="MS Mincho" w:hAnsi="Times New Roman" w:cs="Times New Roman"/>
                <w:sz w:val="24"/>
                <w:szCs w:val="24"/>
              </w:rPr>
              <w:t>5</w:t>
            </w:r>
          </w:p>
        </w:tc>
        <w:tc>
          <w:tcPr>
            <w:tcW w:w="181" w:type="pct"/>
          </w:tcPr>
          <w:p w:rsidR="00D81AF0" w:rsidRPr="00D81AF0" w:rsidRDefault="00D81AF0" w:rsidP="00D81AF0">
            <w:pPr>
              <w:spacing w:after="0" w:line="240" w:lineRule="auto"/>
              <w:jc w:val="center"/>
              <w:rPr>
                <w:rFonts w:ascii="Times New Roman" w:eastAsia="MS Mincho" w:hAnsi="Times New Roman" w:cs="Times New Roman"/>
                <w:sz w:val="24"/>
                <w:szCs w:val="24"/>
              </w:rPr>
            </w:pPr>
            <w:r w:rsidRPr="00D81AF0">
              <w:rPr>
                <w:rFonts w:ascii="Times New Roman" w:eastAsia="MS Mincho" w:hAnsi="Times New Roman" w:cs="Times New Roman"/>
                <w:sz w:val="24"/>
                <w:szCs w:val="24"/>
              </w:rPr>
              <w:t>6</w:t>
            </w:r>
          </w:p>
        </w:tc>
        <w:tc>
          <w:tcPr>
            <w:tcW w:w="182" w:type="pct"/>
          </w:tcPr>
          <w:p w:rsidR="00D81AF0" w:rsidRPr="00D81AF0" w:rsidRDefault="00D81AF0" w:rsidP="00D81AF0">
            <w:pPr>
              <w:spacing w:after="0" w:line="240" w:lineRule="auto"/>
              <w:jc w:val="center"/>
              <w:rPr>
                <w:rFonts w:ascii="Times New Roman" w:eastAsia="MS Mincho" w:hAnsi="Times New Roman" w:cs="Times New Roman"/>
                <w:sz w:val="24"/>
                <w:szCs w:val="24"/>
              </w:rPr>
            </w:pPr>
            <w:r w:rsidRPr="00D81AF0">
              <w:rPr>
                <w:rFonts w:ascii="Times New Roman" w:eastAsia="MS Mincho" w:hAnsi="Times New Roman" w:cs="Times New Roman"/>
                <w:sz w:val="24"/>
                <w:szCs w:val="24"/>
              </w:rPr>
              <w:t>7</w:t>
            </w:r>
          </w:p>
        </w:tc>
        <w:tc>
          <w:tcPr>
            <w:tcW w:w="183" w:type="pct"/>
          </w:tcPr>
          <w:p w:rsidR="00D81AF0" w:rsidRPr="00D81AF0" w:rsidRDefault="00D81AF0" w:rsidP="00D81AF0">
            <w:pPr>
              <w:spacing w:after="0" w:line="240" w:lineRule="auto"/>
              <w:jc w:val="center"/>
              <w:rPr>
                <w:rFonts w:ascii="Times New Roman" w:eastAsia="MS Mincho" w:hAnsi="Times New Roman" w:cs="Times New Roman"/>
                <w:sz w:val="24"/>
                <w:szCs w:val="24"/>
              </w:rPr>
            </w:pPr>
            <w:r w:rsidRPr="00D81AF0">
              <w:rPr>
                <w:rFonts w:ascii="Times New Roman" w:eastAsia="MS Mincho" w:hAnsi="Times New Roman" w:cs="Times New Roman"/>
                <w:sz w:val="24"/>
                <w:szCs w:val="24"/>
              </w:rPr>
              <w:t>8</w:t>
            </w:r>
          </w:p>
        </w:tc>
        <w:tc>
          <w:tcPr>
            <w:tcW w:w="181" w:type="pct"/>
          </w:tcPr>
          <w:p w:rsidR="00D81AF0" w:rsidRPr="00D81AF0" w:rsidRDefault="00D81AF0" w:rsidP="00D81AF0">
            <w:pPr>
              <w:spacing w:after="0" w:line="240" w:lineRule="auto"/>
              <w:jc w:val="center"/>
              <w:rPr>
                <w:rFonts w:ascii="Times New Roman" w:eastAsia="MS Mincho" w:hAnsi="Times New Roman" w:cs="Times New Roman"/>
                <w:sz w:val="24"/>
                <w:szCs w:val="24"/>
              </w:rPr>
            </w:pPr>
            <w:r w:rsidRPr="00D81AF0">
              <w:rPr>
                <w:rFonts w:ascii="Times New Roman" w:eastAsia="MS Mincho" w:hAnsi="Times New Roman" w:cs="Times New Roman"/>
                <w:sz w:val="24"/>
                <w:szCs w:val="24"/>
              </w:rPr>
              <w:t>9</w:t>
            </w:r>
          </w:p>
        </w:tc>
        <w:tc>
          <w:tcPr>
            <w:tcW w:w="244" w:type="pct"/>
          </w:tcPr>
          <w:p w:rsidR="00D81AF0" w:rsidRPr="00D81AF0" w:rsidRDefault="00D81AF0" w:rsidP="00D81AF0">
            <w:pPr>
              <w:spacing w:after="0" w:line="240" w:lineRule="auto"/>
              <w:jc w:val="center"/>
              <w:rPr>
                <w:rFonts w:ascii="Times New Roman" w:eastAsia="MS Mincho" w:hAnsi="Times New Roman" w:cs="Times New Roman"/>
                <w:sz w:val="24"/>
                <w:szCs w:val="24"/>
              </w:rPr>
            </w:pPr>
            <w:r w:rsidRPr="00D81AF0">
              <w:rPr>
                <w:rFonts w:ascii="Times New Roman" w:eastAsia="MS Mincho" w:hAnsi="Times New Roman" w:cs="Times New Roman"/>
                <w:sz w:val="24"/>
                <w:szCs w:val="24"/>
              </w:rPr>
              <w:t>10</w:t>
            </w:r>
          </w:p>
        </w:tc>
        <w:tc>
          <w:tcPr>
            <w:tcW w:w="224" w:type="pct"/>
          </w:tcPr>
          <w:p w:rsidR="00D81AF0" w:rsidRPr="00D81AF0" w:rsidRDefault="00D81AF0" w:rsidP="00D81AF0">
            <w:pPr>
              <w:spacing w:after="0" w:line="240" w:lineRule="auto"/>
              <w:jc w:val="center"/>
              <w:rPr>
                <w:rFonts w:ascii="Times New Roman" w:eastAsia="MS Mincho" w:hAnsi="Times New Roman" w:cs="Times New Roman"/>
                <w:sz w:val="24"/>
                <w:szCs w:val="24"/>
              </w:rPr>
            </w:pPr>
            <w:r w:rsidRPr="00D81AF0">
              <w:rPr>
                <w:rFonts w:ascii="Times New Roman" w:eastAsia="MS Mincho" w:hAnsi="Times New Roman" w:cs="Times New Roman"/>
                <w:sz w:val="24"/>
                <w:szCs w:val="24"/>
              </w:rPr>
              <w:t>11</w:t>
            </w:r>
          </w:p>
        </w:tc>
        <w:tc>
          <w:tcPr>
            <w:tcW w:w="274" w:type="pct"/>
          </w:tcPr>
          <w:p w:rsidR="00D81AF0" w:rsidRPr="00D81AF0" w:rsidRDefault="00D81AF0" w:rsidP="00D81AF0">
            <w:pPr>
              <w:spacing w:after="0" w:line="240" w:lineRule="auto"/>
              <w:jc w:val="center"/>
              <w:rPr>
                <w:rFonts w:ascii="Times New Roman" w:eastAsia="MS Mincho" w:hAnsi="Times New Roman" w:cs="Times New Roman"/>
                <w:sz w:val="24"/>
                <w:szCs w:val="24"/>
              </w:rPr>
            </w:pPr>
            <w:r w:rsidRPr="00D81AF0">
              <w:rPr>
                <w:rFonts w:ascii="Times New Roman" w:eastAsia="MS Mincho" w:hAnsi="Times New Roman" w:cs="Times New Roman"/>
                <w:sz w:val="24"/>
                <w:szCs w:val="24"/>
              </w:rPr>
              <w:t>12</w:t>
            </w:r>
          </w:p>
        </w:tc>
        <w:tc>
          <w:tcPr>
            <w:tcW w:w="551" w:type="pct"/>
            <w:vMerge/>
          </w:tcPr>
          <w:p w:rsidR="00D81AF0" w:rsidRPr="00D81AF0" w:rsidRDefault="00D81AF0" w:rsidP="00D81AF0">
            <w:pPr>
              <w:spacing w:after="0" w:line="240" w:lineRule="auto"/>
              <w:rPr>
                <w:rFonts w:ascii="Times New Roman" w:eastAsia="MS Mincho" w:hAnsi="Times New Roman" w:cs="Times New Roman"/>
                <w:sz w:val="24"/>
                <w:szCs w:val="24"/>
              </w:rPr>
            </w:pPr>
          </w:p>
        </w:tc>
        <w:tc>
          <w:tcPr>
            <w:tcW w:w="912" w:type="pct"/>
            <w:vMerge/>
          </w:tcPr>
          <w:p w:rsidR="00D81AF0" w:rsidRPr="00D81AF0" w:rsidRDefault="00D81AF0" w:rsidP="00D81AF0">
            <w:pPr>
              <w:spacing w:after="0" w:line="240" w:lineRule="auto"/>
              <w:rPr>
                <w:rFonts w:ascii="Times New Roman" w:eastAsia="MS Mincho" w:hAnsi="Times New Roman" w:cs="Times New Roman"/>
                <w:sz w:val="24"/>
                <w:szCs w:val="24"/>
              </w:rPr>
            </w:pPr>
          </w:p>
        </w:tc>
      </w:tr>
      <w:tr w:rsidR="00D81AF0" w:rsidRPr="00D81AF0" w:rsidTr="00D81AF0">
        <w:trPr>
          <w:cantSplit/>
        </w:trPr>
        <w:tc>
          <w:tcPr>
            <w:tcW w:w="238" w:type="pct"/>
          </w:tcPr>
          <w:p w:rsidR="00D81AF0" w:rsidRPr="00D81AF0" w:rsidRDefault="00D81AF0" w:rsidP="00D81AF0">
            <w:pPr>
              <w:spacing w:after="0" w:line="240" w:lineRule="auto"/>
              <w:rPr>
                <w:rFonts w:ascii="Times New Roman" w:eastAsia="MS Mincho" w:hAnsi="Times New Roman" w:cs="Times New Roman"/>
                <w:sz w:val="24"/>
                <w:szCs w:val="24"/>
              </w:rPr>
            </w:pPr>
            <w:r w:rsidRPr="00D81AF0">
              <w:rPr>
                <w:rFonts w:ascii="Times New Roman" w:eastAsia="MS Mincho" w:hAnsi="Times New Roman" w:cs="Times New Roman"/>
                <w:sz w:val="24"/>
                <w:szCs w:val="24"/>
              </w:rPr>
              <w:lastRenderedPageBreak/>
              <w:t>А</w:t>
            </w:r>
          </w:p>
        </w:tc>
        <w:tc>
          <w:tcPr>
            <w:tcW w:w="924" w:type="pct"/>
          </w:tcPr>
          <w:p w:rsidR="00D81AF0" w:rsidRPr="00D81AF0" w:rsidRDefault="00D81AF0" w:rsidP="00D81AF0">
            <w:pPr>
              <w:spacing w:after="0" w:line="240" w:lineRule="auto"/>
              <w:rPr>
                <w:rFonts w:ascii="Times New Roman" w:eastAsia="MS Mincho" w:hAnsi="Times New Roman" w:cs="Times New Roman"/>
                <w:sz w:val="24"/>
                <w:szCs w:val="24"/>
              </w:rPr>
            </w:pPr>
          </w:p>
        </w:tc>
        <w:tc>
          <w:tcPr>
            <w:tcW w:w="181" w:type="pct"/>
          </w:tcPr>
          <w:p w:rsidR="00D81AF0" w:rsidRPr="00D81AF0" w:rsidRDefault="00D81AF0" w:rsidP="00D81AF0">
            <w:pPr>
              <w:spacing w:after="0" w:line="240" w:lineRule="auto"/>
              <w:rPr>
                <w:rFonts w:ascii="Times New Roman" w:eastAsia="MS Mincho" w:hAnsi="Times New Roman" w:cs="Times New Roman"/>
                <w:sz w:val="24"/>
                <w:szCs w:val="24"/>
              </w:rPr>
            </w:pPr>
          </w:p>
        </w:tc>
        <w:tc>
          <w:tcPr>
            <w:tcW w:w="181" w:type="pct"/>
          </w:tcPr>
          <w:p w:rsidR="00D81AF0" w:rsidRPr="00D81AF0" w:rsidRDefault="00D81AF0" w:rsidP="00D81AF0">
            <w:pPr>
              <w:spacing w:after="0" w:line="240" w:lineRule="auto"/>
              <w:rPr>
                <w:rFonts w:ascii="Times New Roman" w:eastAsia="MS Mincho" w:hAnsi="Times New Roman" w:cs="Times New Roman"/>
                <w:sz w:val="24"/>
                <w:szCs w:val="24"/>
              </w:rPr>
            </w:pPr>
          </w:p>
        </w:tc>
        <w:tc>
          <w:tcPr>
            <w:tcW w:w="182" w:type="pct"/>
          </w:tcPr>
          <w:p w:rsidR="00D81AF0" w:rsidRPr="00D81AF0" w:rsidRDefault="00D81AF0" w:rsidP="00D81AF0">
            <w:pPr>
              <w:spacing w:after="0" w:line="240" w:lineRule="auto"/>
              <w:rPr>
                <w:rFonts w:ascii="Times New Roman" w:eastAsia="MS Mincho" w:hAnsi="Times New Roman" w:cs="Times New Roman"/>
                <w:sz w:val="24"/>
                <w:szCs w:val="24"/>
              </w:rPr>
            </w:pPr>
          </w:p>
        </w:tc>
        <w:tc>
          <w:tcPr>
            <w:tcW w:w="181" w:type="pct"/>
          </w:tcPr>
          <w:p w:rsidR="00D81AF0" w:rsidRPr="00D81AF0" w:rsidRDefault="00D81AF0" w:rsidP="00D81AF0">
            <w:pPr>
              <w:spacing w:after="0" w:line="240" w:lineRule="auto"/>
              <w:rPr>
                <w:rFonts w:ascii="Times New Roman" w:eastAsia="MS Mincho" w:hAnsi="Times New Roman" w:cs="Times New Roman"/>
                <w:sz w:val="24"/>
                <w:szCs w:val="24"/>
              </w:rPr>
            </w:pPr>
          </w:p>
        </w:tc>
        <w:tc>
          <w:tcPr>
            <w:tcW w:w="182" w:type="pct"/>
          </w:tcPr>
          <w:p w:rsidR="00D81AF0" w:rsidRPr="00D81AF0" w:rsidRDefault="00D81AF0" w:rsidP="00D81AF0">
            <w:pPr>
              <w:spacing w:after="0" w:line="240" w:lineRule="auto"/>
              <w:rPr>
                <w:rFonts w:ascii="Times New Roman" w:eastAsia="MS Mincho" w:hAnsi="Times New Roman" w:cs="Times New Roman"/>
                <w:sz w:val="24"/>
                <w:szCs w:val="24"/>
              </w:rPr>
            </w:pPr>
          </w:p>
        </w:tc>
        <w:tc>
          <w:tcPr>
            <w:tcW w:w="181" w:type="pct"/>
          </w:tcPr>
          <w:p w:rsidR="00D81AF0" w:rsidRPr="00D81AF0" w:rsidRDefault="00D81AF0" w:rsidP="00D81AF0">
            <w:pPr>
              <w:spacing w:after="0" w:line="240" w:lineRule="auto"/>
              <w:rPr>
                <w:rFonts w:ascii="Times New Roman" w:eastAsia="MS Mincho" w:hAnsi="Times New Roman" w:cs="Times New Roman"/>
                <w:sz w:val="24"/>
                <w:szCs w:val="24"/>
              </w:rPr>
            </w:pPr>
          </w:p>
        </w:tc>
        <w:tc>
          <w:tcPr>
            <w:tcW w:w="182" w:type="pct"/>
          </w:tcPr>
          <w:p w:rsidR="00D81AF0" w:rsidRPr="00D81AF0" w:rsidRDefault="00D81AF0" w:rsidP="00D81AF0">
            <w:pPr>
              <w:spacing w:after="0" w:line="240" w:lineRule="auto"/>
              <w:rPr>
                <w:rFonts w:ascii="Times New Roman" w:eastAsia="MS Mincho" w:hAnsi="Times New Roman" w:cs="Times New Roman"/>
                <w:sz w:val="24"/>
                <w:szCs w:val="24"/>
              </w:rPr>
            </w:pPr>
          </w:p>
        </w:tc>
        <w:tc>
          <w:tcPr>
            <w:tcW w:w="183" w:type="pct"/>
          </w:tcPr>
          <w:p w:rsidR="00D81AF0" w:rsidRPr="00D81AF0" w:rsidRDefault="00D81AF0" w:rsidP="00D81AF0">
            <w:pPr>
              <w:spacing w:after="0" w:line="240" w:lineRule="auto"/>
              <w:rPr>
                <w:rFonts w:ascii="Times New Roman" w:eastAsia="MS Mincho" w:hAnsi="Times New Roman" w:cs="Times New Roman"/>
                <w:sz w:val="24"/>
                <w:szCs w:val="24"/>
              </w:rPr>
            </w:pPr>
          </w:p>
        </w:tc>
        <w:tc>
          <w:tcPr>
            <w:tcW w:w="181" w:type="pct"/>
          </w:tcPr>
          <w:p w:rsidR="00D81AF0" w:rsidRPr="00D81AF0" w:rsidRDefault="00D81AF0" w:rsidP="00D81AF0">
            <w:pPr>
              <w:spacing w:after="0" w:line="240" w:lineRule="auto"/>
              <w:rPr>
                <w:rFonts w:ascii="Times New Roman" w:eastAsia="MS Mincho" w:hAnsi="Times New Roman" w:cs="Times New Roman"/>
                <w:sz w:val="24"/>
                <w:szCs w:val="24"/>
              </w:rPr>
            </w:pPr>
          </w:p>
        </w:tc>
        <w:tc>
          <w:tcPr>
            <w:tcW w:w="244" w:type="pct"/>
          </w:tcPr>
          <w:p w:rsidR="00D81AF0" w:rsidRPr="00D81AF0" w:rsidRDefault="00D81AF0" w:rsidP="00D81AF0">
            <w:pPr>
              <w:spacing w:after="0" w:line="240" w:lineRule="auto"/>
              <w:rPr>
                <w:rFonts w:ascii="Times New Roman" w:eastAsia="MS Mincho" w:hAnsi="Times New Roman" w:cs="Times New Roman"/>
                <w:sz w:val="24"/>
                <w:szCs w:val="24"/>
              </w:rPr>
            </w:pPr>
          </w:p>
        </w:tc>
        <w:tc>
          <w:tcPr>
            <w:tcW w:w="224" w:type="pct"/>
          </w:tcPr>
          <w:p w:rsidR="00D81AF0" w:rsidRPr="00D81AF0" w:rsidRDefault="00D81AF0" w:rsidP="00D81AF0">
            <w:pPr>
              <w:spacing w:after="0" w:line="240" w:lineRule="auto"/>
              <w:rPr>
                <w:rFonts w:ascii="Times New Roman" w:eastAsia="MS Mincho" w:hAnsi="Times New Roman" w:cs="Times New Roman"/>
                <w:sz w:val="24"/>
                <w:szCs w:val="24"/>
              </w:rPr>
            </w:pPr>
          </w:p>
        </w:tc>
        <w:tc>
          <w:tcPr>
            <w:tcW w:w="274" w:type="pct"/>
          </w:tcPr>
          <w:p w:rsidR="00D81AF0" w:rsidRPr="00D81AF0" w:rsidRDefault="00D81AF0" w:rsidP="00D81AF0">
            <w:pPr>
              <w:spacing w:after="0" w:line="240" w:lineRule="auto"/>
              <w:rPr>
                <w:rFonts w:ascii="Times New Roman" w:eastAsia="MS Mincho" w:hAnsi="Times New Roman" w:cs="Times New Roman"/>
                <w:sz w:val="24"/>
                <w:szCs w:val="24"/>
              </w:rPr>
            </w:pPr>
          </w:p>
        </w:tc>
        <w:tc>
          <w:tcPr>
            <w:tcW w:w="551" w:type="pct"/>
          </w:tcPr>
          <w:p w:rsidR="00D81AF0" w:rsidRPr="00D81AF0" w:rsidRDefault="00D81AF0" w:rsidP="00D81AF0">
            <w:pPr>
              <w:spacing w:after="0" w:line="240" w:lineRule="auto"/>
              <w:rPr>
                <w:rFonts w:ascii="Times New Roman" w:eastAsia="MS Mincho" w:hAnsi="Times New Roman" w:cs="Times New Roman"/>
                <w:sz w:val="24"/>
                <w:szCs w:val="24"/>
              </w:rPr>
            </w:pPr>
          </w:p>
        </w:tc>
        <w:tc>
          <w:tcPr>
            <w:tcW w:w="912" w:type="pct"/>
          </w:tcPr>
          <w:p w:rsidR="00D81AF0" w:rsidRPr="00D81AF0" w:rsidRDefault="00D81AF0" w:rsidP="00D81AF0">
            <w:pPr>
              <w:spacing w:after="0" w:line="240" w:lineRule="auto"/>
              <w:rPr>
                <w:rFonts w:ascii="Times New Roman" w:eastAsia="MS Mincho" w:hAnsi="Times New Roman" w:cs="Times New Roman"/>
                <w:sz w:val="24"/>
                <w:szCs w:val="24"/>
              </w:rPr>
            </w:pPr>
          </w:p>
        </w:tc>
      </w:tr>
      <w:tr w:rsidR="00D81AF0" w:rsidRPr="00D81AF0" w:rsidTr="00D81AF0">
        <w:trPr>
          <w:cantSplit/>
        </w:trPr>
        <w:tc>
          <w:tcPr>
            <w:tcW w:w="238" w:type="pct"/>
          </w:tcPr>
          <w:p w:rsidR="00D81AF0" w:rsidRPr="00D81AF0" w:rsidRDefault="00D81AF0" w:rsidP="00D81AF0">
            <w:pPr>
              <w:spacing w:after="0" w:line="240" w:lineRule="auto"/>
              <w:rPr>
                <w:rFonts w:ascii="Times New Roman" w:eastAsia="MS Mincho" w:hAnsi="Times New Roman" w:cs="Times New Roman"/>
                <w:sz w:val="24"/>
                <w:szCs w:val="24"/>
              </w:rPr>
            </w:pPr>
            <w:r w:rsidRPr="00D81AF0">
              <w:rPr>
                <w:rFonts w:ascii="Times New Roman" w:eastAsia="MS Mincho" w:hAnsi="Times New Roman" w:cs="Times New Roman"/>
                <w:sz w:val="24"/>
                <w:szCs w:val="24"/>
              </w:rPr>
              <w:t>Б</w:t>
            </w:r>
          </w:p>
        </w:tc>
        <w:tc>
          <w:tcPr>
            <w:tcW w:w="924" w:type="pct"/>
          </w:tcPr>
          <w:p w:rsidR="00D81AF0" w:rsidRPr="00D81AF0" w:rsidRDefault="00D81AF0" w:rsidP="00D81AF0">
            <w:pPr>
              <w:spacing w:after="0" w:line="240" w:lineRule="auto"/>
              <w:rPr>
                <w:rFonts w:ascii="Times New Roman" w:eastAsia="MS Mincho" w:hAnsi="Times New Roman" w:cs="Times New Roman"/>
                <w:sz w:val="24"/>
                <w:szCs w:val="24"/>
              </w:rPr>
            </w:pPr>
          </w:p>
        </w:tc>
        <w:tc>
          <w:tcPr>
            <w:tcW w:w="181" w:type="pct"/>
          </w:tcPr>
          <w:p w:rsidR="00D81AF0" w:rsidRPr="00D81AF0" w:rsidRDefault="00D81AF0" w:rsidP="00D81AF0">
            <w:pPr>
              <w:spacing w:after="0" w:line="240" w:lineRule="auto"/>
              <w:rPr>
                <w:rFonts w:ascii="Times New Roman" w:eastAsia="MS Mincho" w:hAnsi="Times New Roman" w:cs="Times New Roman"/>
                <w:sz w:val="24"/>
                <w:szCs w:val="24"/>
              </w:rPr>
            </w:pPr>
          </w:p>
        </w:tc>
        <w:tc>
          <w:tcPr>
            <w:tcW w:w="181" w:type="pct"/>
          </w:tcPr>
          <w:p w:rsidR="00D81AF0" w:rsidRPr="00D81AF0" w:rsidRDefault="00D81AF0" w:rsidP="00D81AF0">
            <w:pPr>
              <w:spacing w:after="0" w:line="240" w:lineRule="auto"/>
              <w:rPr>
                <w:rFonts w:ascii="Times New Roman" w:eastAsia="MS Mincho" w:hAnsi="Times New Roman" w:cs="Times New Roman"/>
                <w:sz w:val="24"/>
                <w:szCs w:val="24"/>
              </w:rPr>
            </w:pPr>
          </w:p>
        </w:tc>
        <w:tc>
          <w:tcPr>
            <w:tcW w:w="182" w:type="pct"/>
          </w:tcPr>
          <w:p w:rsidR="00D81AF0" w:rsidRPr="00D81AF0" w:rsidRDefault="00D81AF0" w:rsidP="00D81AF0">
            <w:pPr>
              <w:spacing w:after="0" w:line="240" w:lineRule="auto"/>
              <w:rPr>
                <w:rFonts w:ascii="Times New Roman" w:eastAsia="MS Mincho" w:hAnsi="Times New Roman" w:cs="Times New Roman"/>
                <w:sz w:val="24"/>
                <w:szCs w:val="24"/>
              </w:rPr>
            </w:pPr>
          </w:p>
        </w:tc>
        <w:tc>
          <w:tcPr>
            <w:tcW w:w="181" w:type="pct"/>
          </w:tcPr>
          <w:p w:rsidR="00D81AF0" w:rsidRPr="00D81AF0" w:rsidRDefault="00D81AF0" w:rsidP="00D81AF0">
            <w:pPr>
              <w:spacing w:after="0" w:line="240" w:lineRule="auto"/>
              <w:rPr>
                <w:rFonts w:ascii="Times New Roman" w:eastAsia="MS Mincho" w:hAnsi="Times New Roman" w:cs="Times New Roman"/>
                <w:sz w:val="24"/>
                <w:szCs w:val="24"/>
              </w:rPr>
            </w:pPr>
          </w:p>
        </w:tc>
        <w:tc>
          <w:tcPr>
            <w:tcW w:w="182" w:type="pct"/>
          </w:tcPr>
          <w:p w:rsidR="00D81AF0" w:rsidRPr="00D81AF0" w:rsidRDefault="00D81AF0" w:rsidP="00D81AF0">
            <w:pPr>
              <w:spacing w:after="0" w:line="240" w:lineRule="auto"/>
              <w:rPr>
                <w:rFonts w:ascii="Times New Roman" w:eastAsia="MS Mincho" w:hAnsi="Times New Roman" w:cs="Times New Roman"/>
                <w:sz w:val="24"/>
                <w:szCs w:val="24"/>
              </w:rPr>
            </w:pPr>
          </w:p>
        </w:tc>
        <w:tc>
          <w:tcPr>
            <w:tcW w:w="181" w:type="pct"/>
          </w:tcPr>
          <w:p w:rsidR="00D81AF0" w:rsidRPr="00D81AF0" w:rsidRDefault="00D81AF0" w:rsidP="00D81AF0">
            <w:pPr>
              <w:spacing w:after="0" w:line="240" w:lineRule="auto"/>
              <w:rPr>
                <w:rFonts w:ascii="Times New Roman" w:eastAsia="MS Mincho" w:hAnsi="Times New Roman" w:cs="Times New Roman"/>
                <w:sz w:val="24"/>
                <w:szCs w:val="24"/>
              </w:rPr>
            </w:pPr>
          </w:p>
        </w:tc>
        <w:tc>
          <w:tcPr>
            <w:tcW w:w="182" w:type="pct"/>
          </w:tcPr>
          <w:p w:rsidR="00D81AF0" w:rsidRPr="00D81AF0" w:rsidRDefault="00D81AF0" w:rsidP="00D81AF0">
            <w:pPr>
              <w:spacing w:after="0" w:line="240" w:lineRule="auto"/>
              <w:rPr>
                <w:rFonts w:ascii="Times New Roman" w:eastAsia="MS Mincho" w:hAnsi="Times New Roman" w:cs="Times New Roman"/>
                <w:sz w:val="24"/>
                <w:szCs w:val="24"/>
              </w:rPr>
            </w:pPr>
          </w:p>
        </w:tc>
        <w:tc>
          <w:tcPr>
            <w:tcW w:w="183" w:type="pct"/>
          </w:tcPr>
          <w:p w:rsidR="00D81AF0" w:rsidRPr="00D81AF0" w:rsidRDefault="00D81AF0" w:rsidP="00D81AF0">
            <w:pPr>
              <w:spacing w:after="0" w:line="240" w:lineRule="auto"/>
              <w:rPr>
                <w:rFonts w:ascii="Times New Roman" w:eastAsia="MS Mincho" w:hAnsi="Times New Roman" w:cs="Times New Roman"/>
                <w:sz w:val="24"/>
                <w:szCs w:val="24"/>
              </w:rPr>
            </w:pPr>
          </w:p>
        </w:tc>
        <w:tc>
          <w:tcPr>
            <w:tcW w:w="181" w:type="pct"/>
          </w:tcPr>
          <w:p w:rsidR="00D81AF0" w:rsidRPr="00D81AF0" w:rsidRDefault="00D81AF0" w:rsidP="00D81AF0">
            <w:pPr>
              <w:spacing w:after="0" w:line="240" w:lineRule="auto"/>
              <w:rPr>
                <w:rFonts w:ascii="Times New Roman" w:eastAsia="MS Mincho" w:hAnsi="Times New Roman" w:cs="Times New Roman"/>
                <w:sz w:val="24"/>
                <w:szCs w:val="24"/>
              </w:rPr>
            </w:pPr>
          </w:p>
        </w:tc>
        <w:tc>
          <w:tcPr>
            <w:tcW w:w="244" w:type="pct"/>
          </w:tcPr>
          <w:p w:rsidR="00D81AF0" w:rsidRPr="00D81AF0" w:rsidRDefault="00D81AF0" w:rsidP="00D81AF0">
            <w:pPr>
              <w:spacing w:after="0" w:line="240" w:lineRule="auto"/>
              <w:rPr>
                <w:rFonts w:ascii="Times New Roman" w:eastAsia="MS Mincho" w:hAnsi="Times New Roman" w:cs="Times New Roman"/>
                <w:sz w:val="24"/>
                <w:szCs w:val="24"/>
              </w:rPr>
            </w:pPr>
          </w:p>
        </w:tc>
        <w:tc>
          <w:tcPr>
            <w:tcW w:w="224" w:type="pct"/>
          </w:tcPr>
          <w:p w:rsidR="00D81AF0" w:rsidRPr="00D81AF0" w:rsidRDefault="00D81AF0" w:rsidP="00D81AF0">
            <w:pPr>
              <w:spacing w:after="0" w:line="240" w:lineRule="auto"/>
              <w:rPr>
                <w:rFonts w:ascii="Times New Roman" w:eastAsia="MS Mincho" w:hAnsi="Times New Roman" w:cs="Times New Roman"/>
                <w:sz w:val="24"/>
                <w:szCs w:val="24"/>
              </w:rPr>
            </w:pPr>
          </w:p>
        </w:tc>
        <w:tc>
          <w:tcPr>
            <w:tcW w:w="274" w:type="pct"/>
          </w:tcPr>
          <w:p w:rsidR="00D81AF0" w:rsidRPr="00D81AF0" w:rsidRDefault="00D81AF0" w:rsidP="00D81AF0">
            <w:pPr>
              <w:spacing w:after="0" w:line="240" w:lineRule="auto"/>
              <w:rPr>
                <w:rFonts w:ascii="Times New Roman" w:eastAsia="MS Mincho" w:hAnsi="Times New Roman" w:cs="Times New Roman"/>
                <w:sz w:val="24"/>
                <w:szCs w:val="24"/>
              </w:rPr>
            </w:pPr>
          </w:p>
        </w:tc>
        <w:tc>
          <w:tcPr>
            <w:tcW w:w="551" w:type="pct"/>
          </w:tcPr>
          <w:p w:rsidR="00D81AF0" w:rsidRPr="00D81AF0" w:rsidRDefault="00D81AF0" w:rsidP="00D81AF0">
            <w:pPr>
              <w:spacing w:after="0" w:line="240" w:lineRule="auto"/>
              <w:rPr>
                <w:rFonts w:ascii="Times New Roman" w:eastAsia="MS Mincho" w:hAnsi="Times New Roman" w:cs="Times New Roman"/>
                <w:sz w:val="24"/>
                <w:szCs w:val="24"/>
              </w:rPr>
            </w:pPr>
          </w:p>
        </w:tc>
        <w:tc>
          <w:tcPr>
            <w:tcW w:w="912" w:type="pct"/>
          </w:tcPr>
          <w:p w:rsidR="00D81AF0" w:rsidRPr="00D81AF0" w:rsidRDefault="00D81AF0" w:rsidP="00D81AF0">
            <w:pPr>
              <w:spacing w:after="0" w:line="240" w:lineRule="auto"/>
              <w:rPr>
                <w:rFonts w:ascii="Times New Roman" w:eastAsia="MS Mincho" w:hAnsi="Times New Roman" w:cs="Times New Roman"/>
                <w:sz w:val="24"/>
                <w:szCs w:val="24"/>
              </w:rPr>
            </w:pPr>
          </w:p>
        </w:tc>
      </w:tr>
      <w:tr w:rsidR="00D81AF0" w:rsidRPr="00D81AF0" w:rsidTr="00D81AF0">
        <w:trPr>
          <w:cantSplit/>
        </w:trPr>
        <w:tc>
          <w:tcPr>
            <w:tcW w:w="238" w:type="pct"/>
          </w:tcPr>
          <w:p w:rsidR="00D81AF0" w:rsidRPr="00D81AF0" w:rsidRDefault="00D81AF0" w:rsidP="00D81AF0">
            <w:pPr>
              <w:spacing w:after="0" w:line="240" w:lineRule="auto"/>
              <w:rPr>
                <w:rFonts w:ascii="Times New Roman" w:eastAsia="MS Mincho" w:hAnsi="Times New Roman" w:cs="Times New Roman"/>
                <w:sz w:val="24"/>
                <w:szCs w:val="24"/>
              </w:rPr>
            </w:pPr>
            <w:r w:rsidRPr="00D81AF0">
              <w:rPr>
                <w:rFonts w:ascii="Times New Roman" w:eastAsia="MS Mincho" w:hAnsi="Times New Roman" w:cs="Times New Roman"/>
                <w:sz w:val="24"/>
                <w:szCs w:val="24"/>
              </w:rPr>
              <w:t>В</w:t>
            </w:r>
          </w:p>
        </w:tc>
        <w:tc>
          <w:tcPr>
            <w:tcW w:w="924" w:type="pct"/>
          </w:tcPr>
          <w:p w:rsidR="00D81AF0" w:rsidRPr="00D81AF0" w:rsidRDefault="00D81AF0" w:rsidP="00D81AF0">
            <w:pPr>
              <w:spacing w:after="0" w:line="240" w:lineRule="auto"/>
              <w:rPr>
                <w:rFonts w:ascii="Times New Roman" w:eastAsia="MS Mincho" w:hAnsi="Times New Roman" w:cs="Times New Roman"/>
                <w:sz w:val="24"/>
                <w:szCs w:val="24"/>
              </w:rPr>
            </w:pPr>
          </w:p>
        </w:tc>
        <w:tc>
          <w:tcPr>
            <w:tcW w:w="181" w:type="pct"/>
          </w:tcPr>
          <w:p w:rsidR="00D81AF0" w:rsidRPr="00D81AF0" w:rsidRDefault="00D81AF0" w:rsidP="00D81AF0">
            <w:pPr>
              <w:spacing w:after="0" w:line="240" w:lineRule="auto"/>
              <w:rPr>
                <w:rFonts w:ascii="Times New Roman" w:eastAsia="MS Mincho" w:hAnsi="Times New Roman" w:cs="Times New Roman"/>
                <w:sz w:val="24"/>
                <w:szCs w:val="24"/>
              </w:rPr>
            </w:pPr>
          </w:p>
        </w:tc>
        <w:tc>
          <w:tcPr>
            <w:tcW w:w="181" w:type="pct"/>
          </w:tcPr>
          <w:p w:rsidR="00D81AF0" w:rsidRPr="00D81AF0" w:rsidRDefault="00D81AF0" w:rsidP="00D81AF0">
            <w:pPr>
              <w:spacing w:after="0" w:line="240" w:lineRule="auto"/>
              <w:rPr>
                <w:rFonts w:ascii="Times New Roman" w:eastAsia="MS Mincho" w:hAnsi="Times New Roman" w:cs="Times New Roman"/>
                <w:sz w:val="24"/>
                <w:szCs w:val="24"/>
              </w:rPr>
            </w:pPr>
          </w:p>
        </w:tc>
        <w:tc>
          <w:tcPr>
            <w:tcW w:w="182" w:type="pct"/>
          </w:tcPr>
          <w:p w:rsidR="00D81AF0" w:rsidRPr="00D81AF0" w:rsidRDefault="00D81AF0" w:rsidP="00D81AF0">
            <w:pPr>
              <w:spacing w:after="0" w:line="240" w:lineRule="auto"/>
              <w:rPr>
                <w:rFonts w:ascii="Times New Roman" w:eastAsia="MS Mincho" w:hAnsi="Times New Roman" w:cs="Times New Roman"/>
                <w:sz w:val="24"/>
                <w:szCs w:val="24"/>
              </w:rPr>
            </w:pPr>
          </w:p>
        </w:tc>
        <w:tc>
          <w:tcPr>
            <w:tcW w:w="181" w:type="pct"/>
          </w:tcPr>
          <w:p w:rsidR="00D81AF0" w:rsidRPr="00D81AF0" w:rsidRDefault="00D81AF0" w:rsidP="00D81AF0">
            <w:pPr>
              <w:spacing w:after="0" w:line="240" w:lineRule="auto"/>
              <w:rPr>
                <w:rFonts w:ascii="Times New Roman" w:eastAsia="MS Mincho" w:hAnsi="Times New Roman" w:cs="Times New Roman"/>
                <w:sz w:val="24"/>
                <w:szCs w:val="24"/>
              </w:rPr>
            </w:pPr>
          </w:p>
        </w:tc>
        <w:tc>
          <w:tcPr>
            <w:tcW w:w="182" w:type="pct"/>
          </w:tcPr>
          <w:p w:rsidR="00D81AF0" w:rsidRPr="00D81AF0" w:rsidRDefault="00D81AF0" w:rsidP="00D81AF0">
            <w:pPr>
              <w:spacing w:after="0" w:line="240" w:lineRule="auto"/>
              <w:rPr>
                <w:rFonts w:ascii="Times New Roman" w:eastAsia="MS Mincho" w:hAnsi="Times New Roman" w:cs="Times New Roman"/>
                <w:sz w:val="24"/>
                <w:szCs w:val="24"/>
              </w:rPr>
            </w:pPr>
          </w:p>
        </w:tc>
        <w:tc>
          <w:tcPr>
            <w:tcW w:w="181" w:type="pct"/>
          </w:tcPr>
          <w:p w:rsidR="00D81AF0" w:rsidRPr="00D81AF0" w:rsidRDefault="00D81AF0" w:rsidP="00D81AF0">
            <w:pPr>
              <w:spacing w:after="0" w:line="240" w:lineRule="auto"/>
              <w:rPr>
                <w:rFonts w:ascii="Times New Roman" w:eastAsia="MS Mincho" w:hAnsi="Times New Roman" w:cs="Times New Roman"/>
                <w:sz w:val="24"/>
                <w:szCs w:val="24"/>
              </w:rPr>
            </w:pPr>
          </w:p>
        </w:tc>
        <w:tc>
          <w:tcPr>
            <w:tcW w:w="182" w:type="pct"/>
          </w:tcPr>
          <w:p w:rsidR="00D81AF0" w:rsidRPr="00D81AF0" w:rsidRDefault="00D81AF0" w:rsidP="00D81AF0">
            <w:pPr>
              <w:spacing w:after="0" w:line="240" w:lineRule="auto"/>
              <w:rPr>
                <w:rFonts w:ascii="Times New Roman" w:eastAsia="MS Mincho" w:hAnsi="Times New Roman" w:cs="Times New Roman"/>
                <w:sz w:val="24"/>
                <w:szCs w:val="24"/>
              </w:rPr>
            </w:pPr>
          </w:p>
        </w:tc>
        <w:tc>
          <w:tcPr>
            <w:tcW w:w="183" w:type="pct"/>
          </w:tcPr>
          <w:p w:rsidR="00D81AF0" w:rsidRPr="00D81AF0" w:rsidRDefault="00D81AF0" w:rsidP="00D81AF0">
            <w:pPr>
              <w:spacing w:after="0" w:line="240" w:lineRule="auto"/>
              <w:rPr>
                <w:rFonts w:ascii="Times New Roman" w:eastAsia="MS Mincho" w:hAnsi="Times New Roman" w:cs="Times New Roman"/>
                <w:sz w:val="24"/>
                <w:szCs w:val="24"/>
              </w:rPr>
            </w:pPr>
          </w:p>
        </w:tc>
        <w:tc>
          <w:tcPr>
            <w:tcW w:w="181" w:type="pct"/>
          </w:tcPr>
          <w:p w:rsidR="00D81AF0" w:rsidRPr="00D81AF0" w:rsidRDefault="00D81AF0" w:rsidP="00D81AF0">
            <w:pPr>
              <w:spacing w:after="0" w:line="240" w:lineRule="auto"/>
              <w:rPr>
                <w:rFonts w:ascii="Times New Roman" w:eastAsia="MS Mincho" w:hAnsi="Times New Roman" w:cs="Times New Roman"/>
                <w:sz w:val="24"/>
                <w:szCs w:val="24"/>
              </w:rPr>
            </w:pPr>
          </w:p>
        </w:tc>
        <w:tc>
          <w:tcPr>
            <w:tcW w:w="244" w:type="pct"/>
          </w:tcPr>
          <w:p w:rsidR="00D81AF0" w:rsidRPr="00D81AF0" w:rsidRDefault="00D81AF0" w:rsidP="00D81AF0">
            <w:pPr>
              <w:spacing w:after="0" w:line="240" w:lineRule="auto"/>
              <w:rPr>
                <w:rFonts w:ascii="Times New Roman" w:eastAsia="MS Mincho" w:hAnsi="Times New Roman" w:cs="Times New Roman"/>
                <w:sz w:val="24"/>
                <w:szCs w:val="24"/>
              </w:rPr>
            </w:pPr>
          </w:p>
        </w:tc>
        <w:tc>
          <w:tcPr>
            <w:tcW w:w="224" w:type="pct"/>
          </w:tcPr>
          <w:p w:rsidR="00D81AF0" w:rsidRPr="00D81AF0" w:rsidRDefault="00D81AF0" w:rsidP="00D81AF0">
            <w:pPr>
              <w:spacing w:after="0" w:line="240" w:lineRule="auto"/>
              <w:rPr>
                <w:rFonts w:ascii="Times New Roman" w:eastAsia="MS Mincho" w:hAnsi="Times New Roman" w:cs="Times New Roman"/>
                <w:sz w:val="24"/>
                <w:szCs w:val="24"/>
              </w:rPr>
            </w:pPr>
          </w:p>
        </w:tc>
        <w:tc>
          <w:tcPr>
            <w:tcW w:w="274" w:type="pct"/>
          </w:tcPr>
          <w:p w:rsidR="00D81AF0" w:rsidRPr="00D81AF0" w:rsidRDefault="00D81AF0" w:rsidP="00D81AF0">
            <w:pPr>
              <w:spacing w:after="0" w:line="240" w:lineRule="auto"/>
              <w:rPr>
                <w:rFonts w:ascii="Times New Roman" w:eastAsia="MS Mincho" w:hAnsi="Times New Roman" w:cs="Times New Roman"/>
                <w:sz w:val="24"/>
                <w:szCs w:val="24"/>
              </w:rPr>
            </w:pPr>
          </w:p>
        </w:tc>
        <w:tc>
          <w:tcPr>
            <w:tcW w:w="551" w:type="pct"/>
          </w:tcPr>
          <w:p w:rsidR="00D81AF0" w:rsidRPr="00D81AF0" w:rsidRDefault="00D81AF0" w:rsidP="00D81AF0">
            <w:pPr>
              <w:spacing w:after="0" w:line="240" w:lineRule="auto"/>
              <w:rPr>
                <w:rFonts w:ascii="Times New Roman" w:eastAsia="MS Mincho" w:hAnsi="Times New Roman" w:cs="Times New Roman"/>
                <w:sz w:val="24"/>
                <w:szCs w:val="24"/>
              </w:rPr>
            </w:pPr>
          </w:p>
        </w:tc>
        <w:tc>
          <w:tcPr>
            <w:tcW w:w="912" w:type="pct"/>
          </w:tcPr>
          <w:p w:rsidR="00D81AF0" w:rsidRPr="00D81AF0" w:rsidRDefault="00D81AF0" w:rsidP="00D81AF0">
            <w:pPr>
              <w:spacing w:after="0" w:line="240" w:lineRule="auto"/>
              <w:rPr>
                <w:rFonts w:ascii="Times New Roman" w:eastAsia="MS Mincho" w:hAnsi="Times New Roman" w:cs="Times New Roman"/>
                <w:sz w:val="24"/>
                <w:szCs w:val="24"/>
              </w:rPr>
            </w:pPr>
          </w:p>
        </w:tc>
      </w:tr>
      <w:tr w:rsidR="00D81AF0" w:rsidRPr="00D81AF0" w:rsidTr="00D81AF0">
        <w:trPr>
          <w:cantSplit/>
        </w:trPr>
        <w:tc>
          <w:tcPr>
            <w:tcW w:w="238" w:type="pct"/>
          </w:tcPr>
          <w:p w:rsidR="00D81AF0" w:rsidRPr="00D81AF0" w:rsidRDefault="00D81AF0" w:rsidP="00D81AF0">
            <w:pPr>
              <w:spacing w:after="0" w:line="240" w:lineRule="auto"/>
              <w:rPr>
                <w:rFonts w:ascii="Times New Roman" w:eastAsia="MS Mincho" w:hAnsi="Times New Roman" w:cs="Times New Roman"/>
                <w:sz w:val="24"/>
                <w:szCs w:val="24"/>
              </w:rPr>
            </w:pPr>
            <w:r w:rsidRPr="00D81AF0">
              <w:rPr>
                <w:rFonts w:ascii="Times New Roman" w:eastAsia="MS Mincho" w:hAnsi="Times New Roman" w:cs="Times New Roman"/>
                <w:sz w:val="24"/>
                <w:szCs w:val="24"/>
              </w:rPr>
              <w:t>Г</w:t>
            </w:r>
          </w:p>
        </w:tc>
        <w:tc>
          <w:tcPr>
            <w:tcW w:w="924" w:type="pct"/>
          </w:tcPr>
          <w:p w:rsidR="00D81AF0" w:rsidRPr="00D81AF0" w:rsidRDefault="00D81AF0" w:rsidP="00D81AF0">
            <w:pPr>
              <w:spacing w:after="0" w:line="240" w:lineRule="auto"/>
              <w:rPr>
                <w:rFonts w:ascii="Times New Roman" w:eastAsia="MS Mincho" w:hAnsi="Times New Roman" w:cs="Times New Roman"/>
                <w:sz w:val="24"/>
                <w:szCs w:val="24"/>
              </w:rPr>
            </w:pPr>
          </w:p>
        </w:tc>
        <w:tc>
          <w:tcPr>
            <w:tcW w:w="181" w:type="pct"/>
          </w:tcPr>
          <w:p w:rsidR="00D81AF0" w:rsidRPr="00D81AF0" w:rsidRDefault="00D81AF0" w:rsidP="00D81AF0">
            <w:pPr>
              <w:spacing w:after="0" w:line="240" w:lineRule="auto"/>
              <w:rPr>
                <w:rFonts w:ascii="Times New Roman" w:eastAsia="MS Mincho" w:hAnsi="Times New Roman" w:cs="Times New Roman"/>
                <w:sz w:val="24"/>
                <w:szCs w:val="24"/>
              </w:rPr>
            </w:pPr>
          </w:p>
        </w:tc>
        <w:tc>
          <w:tcPr>
            <w:tcW w:w="181" w:type="pct"/>
          </w:tcPr>
          <w:p w:rsidR="00D81AF0" w:rsidRPr="00D81AF0" w:rsidRDefault="00D81AF0" w:rsidP="00D81AF0">
            <w:pPr>
              <w:spacing w:after="0" w:line="240" w:lineRule="auto"/>
              <w:rPr>
                <w:rFonts w:ascii="Times New Roman" w:eastAsia="MS Mincho" w:hAnsi="Times New Roman" w:cs="Times New Roman"/>
                <w:sz w:val="24"/>
                <w:szCs w:val="24"/>
              </w:rPr>
            </w:pPr>
          </w:p>
        </w:tc>
        <w:tc>
          <w:tcPr>
            <w:tcW w:w="182" w:type="pct"/>
          </w:tcPr>
          <w:p w:rsidR="00D81AF0" w:rsidRPr="00D81AF0" w:rsidRDefault="00D81AF0" w:rsidP="00D81AF0">
            <w:pPr>
              <w:spacing w:after="0" w:line="240" w:lineRule="auto"/>
              <w:rPr>
                <w:rFonts w:ascii="Times New Roman" w:eastAsia="MS Mincho" w:hAnsi="Times New Roman" w:cs="Times New Roman"/>
                <w:sz w:val="24"/>
                <w:szCs w:val="24"/>
              </w:rPr>
            </w:pPr>
          </w:p>
        </w:tc>
        <w:tc>
          <w:tcPr>
            <w:tcW w:w="181" w:type="pct"/>
          </w:tcPr>
          <w:p w:rsidR="00D81AF0" w:rsidRPr="00D81AF0" w:rsidRDefault="00D81AF0" w:rsidP="00D81AF0">
            <w:pPr>
              <w:spacing w:after="0" w:line="240" w:lineRule="auto"/>
              <w:rPr>
                <w:rFonts w:ascii="Times New Roman" w:eastAsia="MS Mincho" w:hAnsi="Times New Roman" w:cs="Times New Roman"/>
                <w:sz w:val="24"/>
                <w:szCs w:val="24"/>
              </w:rPr>
            </w:pPr>
          </w:p>
        </w:tc>
        <w:tc>
          <w:tcPr>
            <w:tcW w:w="182" w:type="pct"/>
          </w:tcPr>
          <w:p w:rsidR="00D81AF0" w:rsidRPr="00D81AF0" w:rsidRDefault="00D81AF0" w:rsidP="00D81AF0">
            <w:pPr>
              <w:spacing w:after="0" w:line="240" w:lineRule="auto"/>
              <w:rPr>
                <w:rFonts w:ascii="Times New Roman" w:eastAsia="MS Mincho" w:hAnsi="Times New Roman" w:cs="Times New Roman"/>
                <w:sz w:val="24"/>
                <w:szCs w:val="24"/>
              </w:rPr>
            </w:pPr>
          </w:p>
        </w:tc>
        <w:tc>
          <w:tcPr>
            <w:tcW w:w="181" w:type="pct"/>
          </w:tcPr>
          <w:p w:rsidR="00D81AF0" w:rsidRPr="00D81AF0" w:rsidRDefault="00D81AF0" w:rsidP="00D81AF0">
            <w:pPr>
              <w:spacing w:after="0" w:line="240" w:lineRule="auto"/>
              <w:rPr>
                <w:rFonts w:ascii="Times New Roman" w:eastAsia="MS Mincho" w:hAnsi="Times New Roman" w:cs="Times New Roman"/>
                <w:sz w:val="24"/>
                <w:szCs w:val="24"/>
              </w:rPr>
            </w:pPr>
          </w:p>
        </w:tc>
        <w:tc>
          <w:tcPr>
            <w:tcW w:w="182" w:type="pct"/>
          </w:tcPr>
          <w:p w:rsidR="00D81AF0" w:rsidRPr="00D81AF0" w:rsidRDefault="00D81AF0" w:rsidP="00D81AF0">
            <w:pPr>
              <w:spacing w:after="0" w:line="240" w:lineRule="auto"/>
              <w:rPr>
                <w:rFonts w:ascii="Times New Roman" w:eastAsia="MS Mincho" w:hAnsi="Times New Roman" w:cs="Times New Roman"/>
                <w:sz w:val="24"/>
                <w:szCs w:val="24"/>
              </w:rPr>
            </w:pPr>
          </w:p>
        </w:tc>
        <w:tc>
          <w:tcPr>
            <w:tcW w:w="183" w:type="pct"/>
          </w:tcPr>
          <w:p w:rsidR="00D81AF0" w:rsidRPr="00D81AF0" w:rsidRDefault="00D81AF0" w:rsidP="00D81AF0">
            <w:pPr>
              <w:spacing w:after="0" w:line="240" w:lineRule="auto"/>
              <w:rPr>
                <w:rFonts w:ascii="Times New Roman" w:eastAsia="MS Mincho" w:hAnsi="Times New Roman" w:cs="Times New Roman"/>
                <w:sz w:val="24"/>
                <w:szCs w:val="24"/>
              </w:rPr>
            </w:pPr>
          </w:p>
        </w:tc>
        <w:tc>
          <w:tcPr>
            <w:tcW w:w="181" w:type="pct"/>
          </w:tcPr>
          <w:p w:rsidR="00D81AF0" w:rsidRPr="00D81AF0" w:rsidRDefault="00D81AF0" w:rsidP="00D81AF0">
            <w:pPr>
              <w:spacing w:after="0" w:line="240" w:lineRule="auto"/>
              <w:rPr>
                <w:rFonts w:ascii="Times New Roman" w:eastAsia="MS Mincho" w:hAnsi="Times New Roman" w:cs="Times New Roman"/>
                <w:sz w:val="24"/>
                <w:szCs w:val="24"/>
              </w:rPr>
            </w:pPr>
          </w:p>
        </w:tc>
        <w:tc>
          <w:tcPr>
            <w:tcW w:w="244" w:type="pct"/>
          </w:tcPr>
          <w:p w:rsidR="00D81AF0" w:rsidRPr="00D81AF0" w:rsidRDefault="00D81AF0" w:rsidP="00D81AF0">
            <w:pPr>
              <w:spacing w:after="0" w:line="240" w:lineRule="auto"/>
              <w:rPr>
                <w:rFonts w:ascii="Times New Roman" w:eastAsia="MS Mincho" w:hAnsi="Times New Roman" w:cs="Times New Roman"/>
                <w:sz w:val="24"/>
                <w:szCs w:val="24"/>
              </w:rPr>
            </w:pPr>
          </w:p>
        </w:tc>
        <w:tc>
          <w:tcPr>
            <w:tcW w:w="224" w:type="pct"/>
          </w:tcPr>
          <w:p w:rsidR="00D81AF0" w:rsidRPr="00D81AF0" w:rsidRDefault="00D81AF0" w:rsidP="00D81AF0">
            <w:pPr>
              <w:spacing w:after="0" w:line="240" w:lineRule="auto"/>
              <w:rPr>
                <w:rFonts w:ascii="Times New Roman" w:eastAsia="MS Mincho" w:hAnsi="Times New Roman" w:cs="Times New Roman"/>
                <w:sz w:val="24"/>
                <w:szCs w:val="24"/>
              </w:rPr>
            </w:pPr>
          </w:p>
        </w:tc>
        <w:tc>
          <w:tcPr>
            <w:tcW w:w="274" w:type="pct"/>
          </w:tcPr>
          <w:p w:rsidR="00D81AF0" w:rsidRPr="00D81AF0" w:rsidRDefault="00D81AF0" w:rsidP="00D81AF0">
            <w:pPr>
              <w:spacing w:after="0" w:line="240" w:lineRule="auto"/>
              <w:rPr>
                <w:rFonts w:ascii="Times New Roman" w:eastAsia="MS Mincho" w:hAnsi="Times New Roman" w:cs="Times New Roman"/>
                <w:sz w:val="24"/>
                <w:szCs w:val="24"/>
              </w:rPr>
            </w:pPr>
          </w:p>
        </w:tc>
        <w:tc>
          <w:tcPr>
            <w:tcW w:w="551" w:type="pct"/>
          </w:tcPr>
          <w:p w:rsidR="00D81AF0" w:rsidRPr="00D81AF0" w:rsidRDefault="00D81AF0" w:rsidP="00D81AF0">
            <w:pPr>
              <w:spacing w:after="0" w:line="240" w:lineRule="auto"/>
              <w:rPr>
                <w:rFonts w:ascii="Times New Roman" w:eastAsia="MS Mincho" w:hAnsi="Times New Roman" w:cs="Times New Roman"/>
                <w:sz w:val="24"/>
                <w:szCs w:val="24"/>
              </w:rPr>
            </w:pPr>
          </w:p>
        </w:tc>
        <w:tc>
          <w:tcPr>
            <w:tcW w:w="912" w:type="pct"/>
          </w:tcPr>
          <w:p w:rsidR="00D81AF0" w:rsidRPr="00D81AF0" w:rsidRDefault="00D81AF0" w:rsidP="00D81AF0">
            <w:pPr>
              <w:spacing w:after="0" w:line="240" w:lineRule="auto"/>
              <w:rPr>
                <w:rFonts w:ascii="Times New Roman" w:eastAsia="MS Mincho" w:hAnsi="Times New Roman" w:cs="Times New Roman"/>
                <w:sz w:val="24"/>
                <w:szCs w:val="24"/>
              </w:rPr>
            </w:pPr>
          </w:p>
        </w:tc>
      </w:tr>
    </w:tbl>
    <w:p w:rsidR="00D81AF0" w:rsidRPr="00D81AF0" w:rsidRDefault="00D81AF0" w:rsidP="00D81AF0">
      <w:pPr>
        <w:spacing w:after="0" w:line="240" w:lineRule="auto"/>
        <w:rPr>
          <w:rFonts w:ascii="Times New Roman" w:eastAsia="MS Mincho" w:hAnsi="Times New Roman" w:cs="Times New Roman"/>
          <w:sz w:val="24"/>
          <w:szCs w:val="24"/>
          <w:lang w:val="en-US"/>
        </w:rPr>
      </w:pPr>
    </w:p>
    <w:p w:rsidR="00D81AF0" w:rsidRPr="00D81AF0" w:rsidRDefault="00D81AF0" w:rsidP="00D81AF0">
      <w:pPr>
        <w:spacing w:after="0" w:line="240" w:lineRule="auto"/>
        <w:ind w:firstLine="708"/>
        <w:jc w:val="both"/>
        <w:rPr>
          <w:rFonts w:ascii="Times New Roman" w:eastAsia="MS Mincho" w:hAnsi="Times New Roman" w:cs="Times New Roman"/>
          <w:sz w:val="24"/>
          <w:szCs w:val="24"/>
        </w:rPr>
      </w:pPr>
      <w:r w:rsidRPr="00D81AF0">
        <w:rPr>
          <w:rFonts w:ascii="Times New Roman" w:eastAsia="MS Mincho" w:hAnsi="Times New Roman" w:cs="Times New Roman"/>
          <w:sz w:val="24"/>
          <w:szCs w:val="24"/>
        </w:rPr>
        <w:t xml:space="preserve">Вывод: (ответить на вопросы: 1. Есть ли бактериурия у данного пациента? 2. На основании  каких критериев подтверждается этиологическая значимость выделенного микроорганизма?). </w:t>
      </w:r>
    </w:p>
    <w:p w:rsidR="00D81AF0" w:rsidRPr="00D81AF0" w:rsidRDefault="00D81AF0" w:rsidP="00D81AF0">
      <w:pPr>
        <w:spacing w:after="0" w:line="240" w:lineRule="auto"/>
        <w:jc w:val="both"/>
        <w:rPr>
          <w:rFonts w:ascii="Times New Roman" w:eastAsia="Times New Roman" w:hAnsi="Times New Roman" w:cs="Times New Roman"/>
          <w:sz w:val="24"/>
          <w:szCs w:val="24"/>
        </w:rPr>
      </w:pPr>
    </w:p>
    <w:p w:rsidR="00D81AF0" w:rsidRPr="00D81AF0" w:rsidRDefault="00D81AF0" w:rsidP="00D81AF0">
      <w:pPr>
        <w:spacing w:after="0" w:line="240" w:lineRule="auto"/>
        <w:jc w:val="both"/>
        <w:rPr>
          <w:rFonts w:ascii="Times New Roman" w:eastAsia="Times New Roman" w:hAnsi="Times New Roman" w:cs="Times New Roman"/>
          <w:sz w:val="24"/>
          <w:szCs w:val="24"/>
        </w:rPr>
      </w:pPr>
      <w:r w:rsidRPr="00D81AF0">
        <w:rPr>
          <w:rFonts w:ascii="Times New Roman" w:eastAsia="Times New Roman" w:hAnsi="Times New Roman" w:cs="Times New Roman"/>
          <w:b/>
          <w:sz w:val="24"/>
          <w:szCs w:val="24"/>
        </w:rPr>
        <w:t xml:space="preserve">                                           Работа 1</w:t>
      </w:r>
      <w:r w:rsidRPr="00D81AF0">
        <w:rPr>
          <w:rFonts w:ascii="Times New Roman" w:eastAsia="Times New Roman" w:hAnsi="Times New Roman" w:cs="Times New Roman"/>
          <w:sz w:val="24"/>
          <w:szCs w:val="24"/>
        </w:rPr>
        <w:t>. Идентификация госпитальных штаммов сальмонелл.</w:t>
      </w:r>
    </w:p>
    <w:p w:rsidR="00D81AF0" w:rsidRPr="00D81AF0" w:rsidRDefault="00D81AF0" w:rsidP="00D81AF0">
      <w:pPr>
        <w:spacing w:after="0" w:line="240" w:lineRule="auto"/>
        <w:jc w:val="both"/>
        <w:rPr>
          <w:rFonts w:ascii="Times New Roman" w:eastAsia="Times New Roman" w:hAnsi="Times New Roman" w:cs="Times New Roman"/>
          <w:sz w:val="24"/>
          <w:szCs w:val="24"/>
        </w:rPr>
      </w:pPr>
      <w:r w:rsidRPr="00D81AF0">
        <w:rPr>
          <w:rFonts w:ascii="Times New Roman" w:eastAsia="Times New Roman" w:hAnsi="Times New Roman" w:cs="Times New Roman"/>
          <w:sz w:val="24"/>
          <w:szCs w:val="24"/>
        </w:rPr>
        <w:t>Цель: Определить диагностические критерии госпитальных штаммов для постановки диагноза ВБИ.</w:t>
      </w:r>
    </w:p>
    <w:p w:rsidR="00D81AF0" w:rsidRPr="00D81AF0" w:rsidRDefault="00D81AF0" w:rsidP="00D81AF0">
      <w:pPr>
        <w:spacing w:after="0" w:line="240" w:lineRule="auto"/>
        <w:jc w:val="both"/>
        <w:rPr>
          <w:rFonts w:ascii="Times New Roman" w:eastAsia="Times New Roman" w:hAnsi="Times New Roman" w:cs="Times New Roman"/>
          <w:sz w:val="24"/>
          <w:szCs w:val="24"/>
        </w:rPr>
      </w:pPr>
      <w:r w:rsidRPr="00D81AF0">
        <w:rPr>
          <w:rFonts w:ascii="Times New Roman" w:eastAsia="Times New Roman" w:hAnsi="Times New Roman" w:cs="Times New Roman"/>
          <w:sz w:val="24"/>
          <w:szCs w:val="24"/>
        </w:rPr>
        <w:t xml:space="preserve">Задача. </w:t>
      </w:r>
    </w:p>
    <w:p w:rsidR="00D81AF0" w:rsidRPr="00D81AF0" w:rsidRDefault="00D81AF0" w:rsidP="00D81AF0">
      <w:pPr>
        <w:spacing w:after="0" w:line="240" w:lineRule="auto"/>
        <w:jc w:val="both"/>
        <w:rPr>
          <w:rFonts w:ascii="Times New Roman" w:eastAsia="Times New Roman" w:hAnsi="Times New Roman" w:cs="Times New Roman"/>
          <w:sz w:val="24"/>
          <w:szCs w:val="24"/>
        </w:rPr>
      </w:pPr>
      <w:r w:rsidRPr="00D81AF0">
        <w:rPr>
          <w:rFonts w:ascii="Times New Roman" w:eastAsia="Times New Roman" w:hAnsi="Times New Roman" w:cs="Times New Roman"/>
          <w:sz w:val="24"/>
          <w:szCs w:val="24"/>
        </w:rPr>
        <w:t xml:space="preserve">      В реанимационном отделении  у больного, находящегося на аппарате искусственной вентиляции легких, возникла ангина. С миндалин больного (штамм № 1) и с контура дыхательной аппаратуры (штамм № 2) были выделены бактерии серотипа S. typhimurium.  </w:t>
      </w:r>
    </w:p>
    <w:p w:rsidR="00D81AF0" w:rsidRPr="00D81AF0" w:rsidRDefault="00D81AF0" w:rsidP="00D81AF0">
      <w:pPr>
        <w:spacing w:after="0" w:line="240" w:lineRule="auto"/>
        <w:jc w:val="both"/>
        <w:rPr>
          <w:rFonts w:ascii="Times New Roman" w:eastAsia="Times New Roman" w:hAnsi="Times New Roman" w:cs="Times New Roman"/>
          <w:sz w:val="24"/>
          <w:szCs w:val="24"/>
        </w:rPr>
      </w:pPr>
      <w:r w:rsidRPr="00D81AF0">
        <w:rPr>
          <w:rFonts w:ascii="Times New Roman" w:eastAsia="Times New Roman" w:hAnsi="Times New Roman" w:cs="Times New Roman"/>
          <w:sz w:val="24"/>
          <w:szCs w:val="24"/>
        </w:rPr>
        <w:t xml:space="preserve">     Установите госпитальную принадлежность штаммов сальмонелл. Докажите, что ангина у больного является случаем ВБИ. </w:t>
      </w:r>
    </w:p>
    <w:p w:rsidR="00D81AF0" w:rsidRPr="00D81AF0" w:rsidRDefault="00D81AF0" w:rsidP="00D81AF0">
      <w:pPr>
        <w:spacing w:after="0" w:line="240" w:lineRule="auto"/>
        <w:jc w:val="both"/>
        <w:rPr>
          <w:rFonts w:ascii="Times New Roman" w:eastAsia="Times New Roman" w:hAnsi="Times New Roman" w:cs="Times New Roman"/>
          <w:sz w:val="24"/>
          <w:szCs w:val="24"/>
        </w:rPr>
      </w:pPr>
      <w:r w:rsidRPr="00D81AF0">
        <w:rPr>
          <w:rFonts w:ascii="Times New Roman" w:eastAsia="Times New Roman" w:hAnsi="Times New Roman" w:cs="Times New Roman"/>
          <w:sz w:val="24"/>
          <w:szCs w:val="24"/>
        </w:rPr>
        <w:t xml:space="preserve">Протокол исследования: </w:t>
      </w:r>
    </w:p>
    <w:p w:rsidR="00D81AF0" w:rsidRPr="00D81AF0" w:rsidRDefault="00D81AF0" w:rsidP="00D81AF0">
      <w:pPr>
        <w:spacing w:after="0" w:line="240" w:lineRule="auto"/>
        <w:jc w:val="both"/>
        <w:rPr>
          <w:rFonts w:ascii="Times New Roman" w:eastAsia="Times New Roman" w:hAnsi="Times New Roman" w:cs="Times New Roman"/>
          <w:sz w:val="24"/>
          <w:szCs w:val="24"/>
        </w:rPr>
      </w:pPr>
      <w:r w:rsidRPr="00D81AF0">
        <w:rPr>
          <w:rFonts w:ascii="Times New Roman" w:eastAsia="Times New Roman" w:hAnsi="Times New Roman" w:cs="Times New Roman"/>
          <w:sz w:val="24"/>
          <w:szCs w:val="24"/>
        </w:rPr>
        <w:t xml:space="preserve">Цель: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1260"/>
        <w:gridCol w:w="1980"/>
        <w:gridCol w:w="1620"/>
        <w:gridCol w:w="900"/>
        <w:gridCol w:w="1080"/>
        <w:gridCol w:w="1183"/>
      </w:tblGrid>
      <w:tr w:rsidR="00D81AF0" w:rsidRPr="00D81AF0" w:rsidTr="00D81AF0">
        <w:trPr>
          <w:trHeight w:val="902"/>
        </w:trPr>
        <w:tc>
          <w:tcPr>
            <w:tcW w:w="1440" w:type="dxa"/>
          </w:tcPr>
          <w:p w:rsidR="00D81AF0" w:rsidRPr="00D81AF0" w:rsidRDefault="00D81AF0" w:rsidP="00D81AF0">
            <w:pPr>
              <w:spacing w:after="0" w:line="240" w:lineRule="auto"/>
              <w:jc w:val="both"/>
              <w:rPr>
                <w:rFonts w:ascii="Times New Roman" w:eastAsia="Times New Roman" w:hAnsi="Times New Roman" w:cs="Times New Roman"/>
                <w:sz w:val="24"/>
                <w:szCs w:val="24"/>
              </w:rPr>
            </w:pPr>
            <w:r w:rsidRPr="00D81AF0">
              <w:rPr>
                <w:rFonts w:ascii="Times New Roman" w:eastAsia="Times New Roman" w:hAnsi="Times New Roman" w:cs="Times New Roman"/>
                <w:sz w:val="24"/>
                <w:szCs w:val="24"/>
              </w:rPr>
              <w:t xml:space="preserve">Исследуе-мый штамм </w:t>
            </w:r>
          </w:p>
        </w:tc>
        <w:tc>
          <w:tcPr>
            <w:tcW w:w="1260" w:type="dxa"/>
          </w:tcPr>
          <w:p w:rsidR="00D81AF0" w:rsidRPr="00D81AF0" w:rsidRDefault="00D81AF0" w:rsidP="00D81AF0">
            <w:pPr>
              <w:spacing w:after="0" w:line="240" w:lineRule="auto"/>
              <w:jc w:val="both"/>
              <w:rPr>
                <w:rFonts w:ascii="Times New Roman" w:eastAsia="Times New Roman" w:hAnsi="Times New Roman" w:cs="Times New Roman"/>
                <w:sz w:val="24"/>
                <w:szCs w:val="24"/>
              </w:rPr>
            </w:pPr>
            <w:r w:rsidRPr="00D81AF0">
              <w:rPr>
                <w:rFonts w:ascii="Times New Roman" w:eastAsia="Times New Roman" w:hAnsi="Times New Roman" w:cs="Times New Roman"/>
                <w:sz w:val="24"/>
                <w:szCs w:val="24"/>
              </w:rPr>
              <w:t>Устойчи-востьк АБ</w:t>
            </w:r>
          </w:p>
        </w:tc>
        <w:tc>
          <w:tcPr>
            <w:tcW w:w="1980" w:type="dxa"/>
          </w:tcPr>
          <w:p w:rsidR="00D81AF0" w:rsidRPr="00D81AF0" w:rsidRDefault="00D81AF0" w:rsidP="00D81AF0">
            <w:pPr>
              <w:spacing w:after="0" w:line="240" w:lineRule="auto"/>
              <w:jc w:val="both"/>
              <w:rPr>
                <w:rFonts w:ascii="Times New Roman" w:eastAsia="Times New Roman" w:hAnsi="Times New Roman" w:cs="Times New Roman"/>
                <w:sz w:val="24"/>
                <w:szCs w:val="24"/>
              </w:rPr>
            </w:pPr>
            <w:r w:rsidRPr="00D81AF0">
              <w:rPr>
                <w:rFonts w:ascii="Times New Roman" w:eastAsia="Times New Roman" w:hAnsi="Times New Roman" w:cs="Times New Roman"/>
                <w:sz w:val="24"/>
                <w:szCs w:val="24"/>
              </w:rPr>
              <w:t>Устойчивость к дезинфектантам</w:t>
            </w:r>
          </w:p>
        </w:tc>
        <w:tc>
          <w:tcPr>
            <w:tcW w:w="1620" w:type="dxa"/>
          </w:tcPr>
          <w:p w:rsidR="00D81AF0" w:rsidRPr="00D81AF0" w:rsidRDefault="00D81AF0" w:rsidP="00D81AF0">
            <w:pPr>
              <w:spacing w:after="0" w:line="240" w:lineRule="auto"/>
              <w:jc w:val="both"/>
              <w:rPr>
                <w:rFonts w:ascii="Times New Roman" w:eastAsia="Times New Roman" w:hAnsi="Times New Roman" w:cs="Times New Roman"/>
                <w:sz w:val="24"/>
                <w:szCs w:val="24"/>
              </w:rPr>
            </w:pPr>
            <w:r w:rsidRPr="00D81AF0">
              <w:rPr>
                <w:rFonts w:ascii="Times New Roman" w:eastAsia="Times New Roman" w:hAnsi="Times New Roman" w:cs="Times New Roman"/>
                <w:sz w:val="24"/>
                <w:szCs w:val="24"/>
              </w:rPr>
              <w:t>Устойчи-вость к УФЛ</w:t>
            </w:r>
          </w:p>
        </w:tc>
        <w:tc>
          <w:tcPr>
            <w:tcW w:w="900" w:type="dxa"/>
          </w:tcPr>
          <w:p w:rsidR="00D81AF0" w:rsidRPr="00D81AF0" w:rsidRDefault="00D81AF0" w:rsidP="00D81AF0">
            <w:pPr>
              <w:spacing w:after="0" w:line="240" w:lineRule="auto"/>
              <w:jc w:val="both"/>
              <w:rPr>
                <w:rFonts w:ascii="Times New Roman" w:eastAsia="Times New Roman" w:hAnsi="Times New Roman" w:cs="Times New Roman"/>
                <w:sz w:val="24"/>
                <w:szCs w:val="24"/>
              </w:rPr>
            </w:pPr>
            <w:r w:rsidRPr="00D81AF0">
              <w:rPr>
                <w:rFonts w:ascii="Times New Roman" w:eastAsia="Times New Roman" w:hAnsi="Times New Roman" w:cs="Times New Roman"/>
                <w:sz w:val="24"/>
                <w:szCs w:val="24"/>
              </w:rPr>
              <w:t>АЛА</w:t>
            </w:r>
          </w:p>
        </w:tc>
        <w:tc>
          <w:tcPr>
            <w:tcW w:w="1080" w:type="dxa"/>
          </w:tcPr>
          <w:p w:rsidR="00D81AF0" w:rsidRPr="00D81AF0" w:rsidRDefault="00D81AF0" w:rsidP="00D81AF0">
            <w:pPr>
              <w:spacing w:after="0" w:line="240" w:lineRule="auto"/>
              <w:jc w:val="both"/>
              <w:rPr>
                <w:rFonts w:ascii="Times New Roman" w:eastAsia="Times New Roman" w:hAnsi="Times New Roman" w:cs="Times New Roman"/>
                <w:sz w:val="24"/>
                <w:szCs w:val="24"/>
              </w:rPr>
            </w:pPr>
            <w:r w:rsidRPr="00D81AF0">
              <w:rPr>
                <w:rFonts w:ascii="Times New Roman" w:eastAsia="Times New Roman" w:hAnsi="Times New Roman" w:cs="Times New Roman"/>
                <w:sz w:val="24"/>
                <w:szCs w:val="24"/>
              </w:rPr>
              <w:t>Серовар</w:t>
            </w:r>
          </w:p>
        </w:tc>
        <w:tc>
          <w:tcPr>
            <w:tcW w:w="1183" w:type="dxa"/>
          </w:tcPr>
          <w:p w:rsidR="00D81AF0" w:rsidRPr="00D81AF0" w:rsidRDefault="00D81AF0" w:rsidP="00D81AF0">
            <w:pPr>
              <w:spacing w:after="0" w:line="240" w:lineRule="auto"/>
              <w:jc w:val="both"/>
              <w:rPr>
                <w:rFonts w:ascii="Times New Roman" w:eastAsia="Times New Roman" w:hAnsi="Times New Roman" w:cs="Times New Roman"/>
                <w:sz w:val="24"/>
                <w:szCs w:val="24"/>
              </w:rPr>
            </w:pPr>
            <w:r w:rsidRPr="00D81AF0">
              <w:rPr>
                <w:rFonts w:ascii="Times New Roman" w:eastAsia="Times New Roman" w:hAnsi="Times New Roman" w:cs="Times New Roman"/>
                <w:sz w:val="24"/>
                <w:szCs w:val="24"/>
              </w:rPr>
              <w:t>Фаготип</w:t>
            </w:r>
          </w:p>
        </w:tc>
      </w:tr>
      <w:tr w:rsidR="00D81AF0" w:rsidRPr="00D81AF0" w:rsidTr="00D81AF0">
        <w:trPr>
          <w:trHeight w:val="498"/>
        </w:trPr>
        <w:tc>
          <w:tcPr>
            <w:tcW w:w="1440" w:type="dxa"/>
          </w:tcPr>
          <w:p w:rsidR="00D81AF0" w:rsidRPr="00D81AF0" w:rsidRDefault="0037572E" w:rsidP="00D81AF0">
            <w:pPr>
              <w:spacing w:after="0" w:line="240" w:lineRule="auto"/>
              <w:jc w:val="both"/>
              <w:rPr>
                <w:rFonts w:ascii="Times New Roman" w:eastAsia="Times New Roman" w:hAnsi="Times New Roman" w:cs="Times New Roman"/>
                <w:sz w:val="24"/>
                <w:szCs w:val="24"/>
              </w:rPr>
            </w:pPr>
            <w:r w:rsidRPr="00D81AF0">
              <w:rPr>
                <w:rFonts w:ascii="Times New Roman" w:eastAsia="Times New Roman" w:hAnsi="Times New Roman" w:cs="Times New Roman"/>
                <w:sz w:val="24"/>
                <w:szCs w:val="24"/>
              </w:rPr>
              <w:fldChar w:fldCharType="begin"/>
            </w:r>
            <w:r w:rsidR="00D81AF0" w:rsidRPr="00D81AF0">
              <w:rPr>
                <w:rFonts w:ascii="Times New Roman" w:eastAsia="Times New Roman" w:hAnsi="Times New Roman" w:cs="Times New Roman"/>
                <w:sz w:val="24"/>
                <w:szCs w:val="24"/>
              </w:rPr>
              <w:instrText xml:space="preserve"> LINK Word.Document.8 "H:\\УМКД последнее\\УМКД Леч.Микр для студентов 2 сем..doc" OLE_LINK1 \a \r  \* MERGEFORMAT </w:instrText>
            </w:r>
            <w:r w:rsidRPr="00D81AF0">
              <w:rPr>
                <w:rFonts w:ascii="Times New Roman" w:eastAsia="Times New Roman" w:hAnsi="Times New Roman" w:cs="Times New Roman"/>
                <w:sz w:val="24"/>
                <w:szCs w:val="24"/>
              </w:rPr>
              <w:fldChar w:fldCharType="separate"/>
            </w:r>
            <w:r w:rsidR="00D81AF0" w:rsidRPr="00D81AF0">
              <w:rPr>
                <w:rFonts w:ascii="Times New Roman" w:eastAsia="Times New Roman" w:hAnsi="Times New Roman" w:cs="Times New Roman"/>
                <w:sz w:val="24"/>
                <w:szCs w:val="24"/>
              </w:rPr>
              <w:t>Штамм №1</w:t>
            </w:r>
            <w:r w:rsidRPr="00D81AF0">
              <w:rPr>
                <w:rFonts w:ascii="Times New Roman" w:eastAsia="Times New Roman" w:hAnsi="Times New Roman" w:cs="Times New Roman"/>
                <w:sz w:val="24"/>
                <w:szCs w:val="24"/>
              </w:rPr>
              <w:fldChar w:fldCharType="end"/>
            </w:r>
          </w:p>
        </w:tc>
        <w:tc>
          <w:tcPr>
            <w:tcW w:w="1260" w:type="dxa"/>
          </w:tcPr>
          <w:p w:rsidR="00D81AF0" w:rsidRPr="00D81AF0" w:rsidRDefault="00D81AF0" w:rsidP="00D81AF0">
            <w:pPr>
              <w:spacing w:after="0" w:line="240" w:lineRule="auto"/>
              <w:jc w:val="both"/>
              <w:rPr>
                <w:rFonts w:ascii="Times New Roman" w:eastAsia="Times New Roman" w:hAnsi="Times New Roman" w:cs="Times New Roman"/>
                <w:sz w:val="24"/>
                <w:szCs w:val="24"/>
              </w:rPr>
            </w:pPr>
          </w:p>
        </w:tc>
        <w:tc>
          <w:tcPr>
            <w:tcW w:w="1980" w:type="dxa"/>
          </w:tcPr>
          <w:p w:rsidR="00D81AF0" w:rsidRPr="00D81AF0" w:rsidRDefault="00D81AF0" w:rsidP="00D81AF0">
            <w:pPr>
              <w:spacing w:after="0" w:line="240" w:lineRule="auto"/>
              <w:jc w:val="both"/>
              <w:rPr>
                <w:rFonts w:ascii="Times New Roman" w:eastAsia="Times New Roman" w:hAnsi="Times New Roman" w:cs="Times New Roman"/>
                <w:sz w:val="24"/>
                <w:szCs w:val="24"/>
              </w:rPr>
            </w:pPr>
          </w:p>
        </w:tc>
        <w:tc>
          <w:tcPr>
            <w:tcW w:w="1620" w:type="dxa"/>
          </w:tcPr>
          <w:p w:rsidR="00D81AF0" w:rsidRPr="00D81AF0" w:rsidRDefault="00D81AF0" w:rsidP="00D81AF0">
            <w:pPr>
              <w:spacing w:after="0" w:line="240" w:lineRule="auto"/>
              <w:jc w:val="both"/>
              <w:rPr>
                <w:rFonts w:ascii="Times New Roman" w:eastAsia="Times New Roman" w:hAnsi="Times New Roman" w:cs="Times New Roman"/>
                <w:sz w:val="24"/>
                <w:szCs w:val="24"/>
              </w:rPr>
            </w:pPr>
          </w:p>
        </w:tc>
        <w:tc>
          <w:tcPr>
            <w:tcW w:w="900" w:type="dxa"/>
          </w:tcPr>
          <w:p w:rsidR="00D81AF0" w:rsidRPr="00D81AF0" w:rsidRDefault="00D81AF0" w:rsidP="00D81AF0">
            <w:pPr>
              <w:spacing w:after="0" w:line="240" w:lineRule="auto"/>
              <w:jc w:val="both"/>
              <w:rPr>
                <w:rFonts w:ascii="Times New Roman" w:eastAsia="Times New Roman" w:hAnsi="Times New Roman" w:cs="Times New Roman"/>
                <w:sz w:val="24"/>
                <w:szCs w:val="24"/>
              </w:rPr>
            </w:pPr>
          </w:p>
        </w:tc>
        <w:tc>
          <w:tcPr>
            <w:tcW w:w="1080" w:type="dxa"/>
          </w:tcPr>
          <w:p w:rsidR="00D81AF0" w:rsidRPr="00D81AF0" w:rsidRDefault="00D81AF0" w:rsidP="00D81AF0">
            <w:pPr>
              <w:spacing w:after="0" w:line="240" w:lineRule="auto"/>
              <w:jc w:val="both"/>
              <w:rPr>
                <w:rFonts w:ascii="Times New Roman" w:eastAsia="Times New Roman" w:hAnsi="Times New Roman" w:cs="Times New Roman"/>
                <w:sz w:val="24"/>
                <w:szCs w:val="24"/>
              </w:rPr>
            </w:pPr>
          </w:p>
        </w:tc>
        <w:tc>
          <w:tcPr>
            <w:tcW w:w="1183" w:type="dxa"/>
          </w:tcPr>
          <w:p w:rsidR="00D81AF0" w:rsidRPr="00D81AF0" w:rsidRDefault="00D81AF0" w:rsidP="00D81AF0">
            <w:pPr>
              <w:spacing w:after="0" w:line="240" w:lineRule="auto"/>
              <w:jc w:val="both"/>
              <w:rPr>
                <w:rFonts w:ascii="Times New Roman" w:eastAsia="Times New Roman" w:hAnsi="Times New Roman" w:cs="Times New Roman"/>
                <w:sz w:val="24"/>
                <w:szCs w:val="24"/>
              </w:rPr>
            </w:pPr>
          </w:p>
        </w:tc>
      </w:tr>
      <w:tr w:rsidR="00D81AF0" w:rsidRPr="00D81AF0" w:rsidTr="00D81AF0">
        <w:trPr>
          <w:trHeight w:val="561"/>
        </w:trPr>
        <w:tc>
          <w:tcPr>
            <w:tcW w:w="1440" w:type="dxa"/>
          </w:tcPr>
          <w:p w:rsidR="00D81AF0" w:rsidRPr="00D81AF0" w:rsidRDefault="00D81AF0" w:rsidP="00D81AF0">
            <w:pPr>
              <w:spacing w:after="0" w:line="240" w:lineRule="auto"/>
              <w:jc w:val="both"/>
              <w:rPr>
                <w:rFonts w:ascii="Times New Roman" w:eastAsia="Times New Roman" w:hAnsi="Times New Roman" w:cs="Times New Roman"/>
                <w:sz w:val="24"/>
                <w:szCs w:val="24"/>
              </w:rPr>
            </w:pPr>
            <w:bookmarkStart w:id="0" w:name="OLE_LINK1"/>
            <w:r w:rsidRPr="00D81AF0">
              <w:rPr>
                <w:rFonts w:ascii="Times New Roman" w:eastAsia="Times New Roman" w:hAnsi="Times New Roman" w:cs="Times New Roman"/>
                <w:sz w:val="24"/>
                <w:szCs w:val="24"/>
              </w:rPr>
              <w:t>Штамм №</w:t>
            </w:r>
            <w:bookmarkEnd w:id="0"/>
            <w:r w:rsidRPr="00D81AF0">
              <w:rPr>
                <w:rFonts w:ascii="Times New Roman" w:eastAsia="Times New Roman" w:hAnsi="Times New Roman" w:cs="Times New Roman"/>
                <w:sz w:val="24"/>
                <w:szCs w:val="24"/>
              </w:rPr>
              <w:t>2</w:t>
            </w:r>
          </w:p>
        </w:tc>
        <w:tc>
          <w:tcPr>
            <w:tcW w:w="1260" w:type="dxa"/>
          </w:tcPr>
          <w:p w:rsidR="00D81AF0" w:rsidRPr="00D81AF0" w:rsidRDefault="00D81AF0" w:rsidP="00D81AF0">
            <w:pPr>
              <w:spacing w:after="0" w:line="240" w:lineRule="auto"/>
              <w:jc w:val="both"/>
              <w:rPr>
                <w:rFonts w:ascii="Times New Roman" w:eastAsia="Times New Roman" w:hAnsi="Times New Roman" w:cs="Times New Roman"/>
                <w:sz w:val="24"/>
                <w:szCs w:val="24"/>
              </w:rPr>
            </w:pPr>
          </w:p>
        </w:tc>
        <w:tc>
          <w:tcPr>
            <w:tcW w:w="1980" w:type="dxa"/>
          </w:tcPr>
          <w:p w:rsidR="00D81AF0" w:rsidRPr="00D81AF0" w:rsidRDefault="00D81AF0" w:rsidP="00D81AF0">
            <w:pPr>
              <w:spacing w:after="0" w:line="240" w:lineRule="auto"/>
              <w:jc w:val="both"/>
              <w:rPr>
                <w:rFonts w:ascii="Times New Roman" w:eastAsia="Times New Roman" w:hAnsi="Times New Roman" w:cs="Times New Roman"/>
                <w:sz w:val="24"/>
                <w:szCs w:val="24"/>
              </w:rPr>
            </w:pPr>
          </w:p>
        </w:tc>
        <w:tc>
          <w:tcPr>
            <w:tcW w:w="1620" w:type="dxa"/>
          </w:tcPr>
          <w:p w:rsidR="00D81AF0" w:rsidRPr="00D81AF0" w:rsidRDefault="00D81AF0" w:rsidP="00D81AF0">
            <w:pPr>
              <w:spacing w:after="0" w:line="240" w:lineRule="auto"/>
              <w:jc w:val="both"/>
              <w:rPr>
                <w:rFonts w:ascii="Times New Roman" w:eastAsia="Times New Roman" w:hAnsi="Times New Roman" w:cs="Times New Roman"/>
                <w:sz w:val="24"/>
                <w:szCs w:val="24"/>
              </w:rPr>
            </w:pPr>
          </w:p>
        </w:tc>
        <w:tc>
          <w:tcPr>
            <w:tcW w:w="900" w:type="dxa"/>
          </w:tcPr>
          <w:p w:rsidR="00D81AF0" w:rsidRPr="00D81AF0" w:rsidRDefault="00D81AF0" w:rsidP="00D81AF0">
            <w:pPr>
              <w:spacing w:after="0" w:line="240" w:lineRule="auto"/>
              <w:jc w:val="both"/>
              <w:rPr>
                <w:rFonts w:ascii="Times New Roman" w:eastAsia="Times New Roman" w:hAnsi="Times New Roman" w:cs="Times New Roman"/>
                <w:sz w:val="24"/>
                <w:szCs w:val="24"/>
              </w:rPr>
            </w:pPr>
          </w:p>
        </w:tc>
        <w:tc>
          <w:tcPr>
            <w:tcW w:w="1080" w:type="dxa"/>
          </w:tcPr>
          <w:p w:rsidR="00D81AF0" w:rsidRPr="00D81AF0" w:rsidRDefault="00D81AF0" w:rsidP="00D81AF0">
            <w:pPr>
              <w:spacing w:after="0" w:line="240" w:lineRule="auto"/>
              <w:jc w:val="both"/>
              <w:rPr>
                <w:rFonts w:ascii="Times New Roman" w:eastAsia="Times New Roman" w:hAnsi="Times New Roman" w:cs="Times New Roman"/>
                <w:sz w:val="24"/>
                <w:szCs w:val="24"/>
              </w:rPr>
            </w:pPr>
          </w:p>
        </w:tc>
        <w:tc>
          <w:tcPr>
            <w:tcW w:w="1183" w:type="dxa"/>
          </w:tcPr>
          <w:p w:rsidR="00D81AF0" w:rsidRPr="00D81AF0" w:rsidRDefault="00D81AF0" w:rsidP="00D81AF0">
            <w:pPr>
              <w:spacing w:after="0" w:line="240" w:lineRule="auto"/>
              <w:jc w:val="both"/>
              <w:rPr>
                <w:rFonts w:ascii="Times New Roman" w:eastAsia="Times New Roman" w:hAnsi="Times New Roman" w:cs="Times New Roman"/>
                <w:sz w:val="24"/>
                <w:szCs w:val="24"/>
              </w:rPr>
            </w:pPr>
          </w:p>
        </w:tc>
      </w:tr>
    </w:tbl>
    <w:p w:rsidR="00D81AF0" w:rsidRPr="00D81AF0" w:rsidRDefault="00D81AF0" w:rsidP="00D81AF0">
      <w:pPr>
        <w:spacing w:after="0" w:line="240" w:lineRule="auto"/>
        <w:jc w:val="both"/>
        <w:rPr>
          <w:rFonts w:ascii="Times New Roman" w:eastAsia="Times New Roman" w:hAnsi="Times New Roman" w:cs="Times New Roman"/>
          <w:sz w:val="24"/>
          <w:szCs w:val="24"/>
        </w:rPr>
      </w:pPr>
      <w:r w:rsidRPr="00D81AF0">
        <w:rPr>
          <w:rFonts w:ascii="Times New Roman" w:eastAsia="Times New Roman" w:hAnsi="Times New Roman" w:cs="Times New Roman"/>
          <w:sz w:val="24"/>
          <w:szCs w:val="24"/>
        </w:rPr>
        <w:t>Вывод: (Ответить на вопросы: 1.По каким критериям доказан госпитальный характер штаммов сальмонелл? 2. На основании чего поставлен диагноз ВБИ? 3. Кто предположительно  может являться источником  данной ВБИ?</w:t>
      </w:r>
    </w:p>
    <w:p w:rsidR="00D81AF0" w:rsidRPr="00D81AF0" w:rsidRDefault="00D81AF0" w:rsidP="00D81AF0">
      <w:pPr>
        <w:spacing w:after="0" w:line="240" w:lineRule="auto"/>
        <w:jc w:val="both"/>
        <w:rPr>
          <w:rFonts w:ascii="Times New Roman" w:eastAsia="Times New Roman" w:hAnsi="Times New Roman" w:cs="Times New Roman"/>
          <w:sz w:val="24"/>
          <w:szCs w:val="24"/>
        </w:rPr>
      </w:pPr>
    </w:p>
    <w:p w:rsidR="00D81AF0" w:rsidRPr="00D81AF0" w:rsidRDefault="00D81AF0" w:rsidP="00D81AF0">
      <w:pPr>
        <w:spacing w:after="0" w:line="240" w:lineRule="auto"/>
        <w:jc w:val="both"/>
        <w:rPr>
          <w:rFonts w:ascii="Times New Roman" w:eastAsia="Times New Roman" w:hAnsi="Times New Roman" w:cs="Times New Roman"/>
          <w:sz w:val="24"/>
          <w:szCs w:val="24"/>
        </w:rPr>
      </w:pPr>
    </w:p>
    <w:p w:rsidR="00D81AF0" w:rsidRPr="00D81AF0" w:rsidRDefault="00D81AF0" w:rsidP="00D81AF0">
      <w:pPr>
        <w:spacing w:after="0" w:line="240" w:lineRule="auto"/>
        <w:jc w:val="both"/>
        <w:rPr>
          <w:rFonts w:ascii="Times New Roman" w:eastAsia="Times New Roman" w:hAnsi="Times New Roman" w:cs="Times New Roman"/>
          <w:sz w:val="24"/>
          <w:szCs w:val="24"/>
        </w:rPr>
      </w:pPr>
      <w:r w:rsidRPr="00D81AF0">
        <w:rPr>
          <w:rFonts w:ascii="Times New Roman" w:eastAsia="Times New Roman" w:hAnsi="Times New Roman" w:cs="Times New Roman"/>
          <w:sz w:val="24"/>
          <w:szCs w:val="24"/>
        </w:rPr>
        <w:t>ПИСЬМЕННЫЕ ЗАДАНИЯ ДЛЯ САМОСТОЯТЕЛЬНОЙ РАБОТЫ ВО ВНЕУЧЕБНОЕ ВРЕМЯ</w:t>
      </w:r>
    </w:p>
    <w:p w:rsidR="00D81AF0" w:rsidRPr="00D81AF0" w:rsidRDefault="00D81AF0" w:rsidP="00D81AF0">
      <w:pPr>
        <w:spacing w:after="0" w:line="240" w:lineRule="auto"/>
        <w:jc w:val="both"/>
        <w:rPr>
          <w:rFonts w:ascii="Times New Roman" w:eastAsia="Times New Roman" w:hAnsi="Times New Roman" w:cs="Times New Roman"/>
          <w:sz w:val="24"/>
          <w:szCs w:val="24"/>
        </w:rPr>
      </w:pPr>
      <w:r w:rsidRPr="00D81AF0">
        <w:rPr>
          <w:rFonts w:ascii="Times New Roman" w:eastAsia="Times New Roman" w:hAnsi="Times New Roman" w:cs="Times New Roman"/>
          <w:sz w:val="24"/>
          <w:szCs w:val="24"/>
        </w:rPr>
        <w:t xml:space="preserve">                                                 Особенности эпидемиологии ВБИ</w:t>
      </w:r>
    </w:p>
    <w:p w:rsidR="00D81AF0" w:rsidRPr="00D81AF0" w:rsidRDefault="00D81AF0" w:rsidP="00D81AF0">
      <w:pPr>
        <w:spacing w:after="0" w:line="240" w:lineRule="auto"/>
        <w:jc w:val="both"/>
        <w:rPr>
          <w:rFonts w:ascii="Times New Roman" w:eastAsia="Times New Roman" w:hAnsi="Times New Roman" w:cs="Times New Roman"/>
          <w:sz w:val="24"/>
          <w:szCs w:val="24"/>
        </w:rPr>
      </w:pPr>
      <w:r w:rsidRPr="00D81AF0">
        <w:rPr>
          <w:rFonts w:ascii="Times New Roman" w:eastAsia="Times New Roman" w:hAnsi="Times New Roman" w:cs="Times New Roman"/>
          <w:sz w:val="24"/>
          <w:szCs w:val="24"/>
        </w:rPr>
        <w:t xml:space="preserve"> В тетради для практических занятий  заполнить  таблицу по особенностям эпидемиологии ВБИ</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0"/>
        <w:gridCol w:w="3060"/>
        <w:gridCol w:w="1440"/>
        <w:gridCol w:w="1980"/>
      </w:tblGrid>
      <w:tr w:rsidR="00D81AF0" w:rsidRPr="00D81AF0" w:rsidTr="00D81AF0">
        <w:trPr>
          <w:trHeight w:val="465"/>
        </w:trPr>
        <w:tc>
          <w:tcPr>
            <w:tcW w:w="2160" w:type="dxa"/>
          </w:tcPr>
          <w:p w:rsidR="00D81AF0" w:rsidRPr="00D81AF0" w:rsidRDefault="00D81AF0" w:rsidP="00D81AF0">
            <w:pPr>
              <w:spacing w:after="0" w:line="240" w:lineRule="auto"/>
              <w:jc w:val="both"/>
              <w:rPr>
                <w:rFonts w:ascii="Times New Roman" w:eastAsia="Times New Roman" w:hAnsi="Times New Roman" w:cs="Times New Roman"/>
                <w:sz w:val="24"/>
                <w:szCs w:val="24"/>
              </w:rPr>
            </w:pPr>
            <w:r w:rsidRPr="00D81AF0">
              <w:rPr>
                <w:rFonts w:ascii="Times New Roman" w:eastAsia="Times New Roman" w:hAnsi="Times New Roman" w:cs="Times New Roman"/>
                <w:sz w:val="24"/>
                <w:szCs w:val="24"/>
              </w:rPr>
              <w:t>Источники  ВБИ</w:t>
            </w:r>
          </w:p>
        </w:tc>
        <w:tc>
          <w:tcPr>
            <w:tcW w:w="3060" w:type="dxa"/>
          </w:tcPr>
          <w:p w:rsidR="00D81AF0" w:rsidRPr="00D81AF0" w:rsidRDefault="00D81AF0" w:rsidP="00D81AF0">
            <w:pPr>
              <w:spacing w:after="0" w:line="240" w:lineRule="auto"/>
              <w:jc w:val="both"/>
              <w:rPr>
                <w:rFonts w:ascii="Times New Roman" w:eastAsia="Times New Roman" w:hAnsi="Times New Roman" w:cs="Times New Roman"/>
                <w:sz w:val="24"/>
                <w:szCs w:val="24"/>
              </w:rPr>
            </w:pPr>
            <w:r w:rsidRPr="00D81AF0">
              <w:rPr>
                <w:rFonts w:ascii="Times New Roman" w:eastAsia="Times New Roman" w:hAnsi="Times New Roman" w:cs="Times New Roman"/>
                <w:sz w:val="24"/>
                <w:szCs w:val="24"/>
              </w:rPr>
              <w:t>Характеристика госпитального штамма</w:t>
            </w:r>
          </w:p>
        </w:tc>
        <w:tc>
          <w:tcPr>
            <w:tcW w:w="1440" w:type="dxa"/>
          </w:tcPr>
          <w:p w:rsidR="00D81AF0" w:rsidRPr="00D81AF0" w:rsidRDefault="00D81AF0" w:rsidP="00D81AF0">
            <w:pPr>
              <w:spacing w:after="0" w:line="240" w:lineRule="auto"/>
              <w:jc w:val="both"/>
              <w:rPr>
                <w:rFonts w:ascii="Times New Roman" w:eastAsia="Times New Roman" w:hAnsi="Times New Roman" w:cs="Times New Roman"/>
                <w:sz w:val="24"/>
                <w:szCs w:val="24"/>
              </w:rPr>
            </w:pPr>
            <w:r w:rsidRPr="00D81AF0">
              <w:rPr>
                <w:rFonts w:ascii="Times New Roman" w:eastAsia="Times New Roman" w:hAnsi="Times New Roman" w:cs="Times New Roman"/>
                <w:sz w:val="24"/>
                <w:szCs w:val="24"/>
              </w:rPr>
              <w:t>Факторы передачи ВБИ</w:t>
            </w:r>
          </w:p>
        </w:tc>
        <w:tc>
          <w:tcPr>
            <w:tcW w:w="1980" w:type="dxa"/>
          </w:tcPr>
          <w:p w:rsidR="00D81AF0" w:rsidRPr="00D81AF0" w:rsidRDefault="00D81AF0" w:rsidP="00D81AF0">
            <w:pPr>
              <w:spacing w:after="0" w:line="240" w:lineRule="auto"/>
              <w:jc w:val="both"/>
              <w:rPr>
                <w:rFonts w:ascii="Times New Roman" w:eastAsia="Times New Roman" w:hAnsi="Times New Roman" w:cs="Times New Roman"/>
                <w:sz w:val="24"/>
                <w:szCs w:val="24"/>
              </w:rPr>
            </w:pPr>
            <w:r w:rsidRPr="00D81AF0">
              <w:rPr>
                <w:rFonts w:ascii="Times New Roman" w:eastAsia="Times New Roman" w:hAnsi="Times New Roman" w:cs="Times New Roman"/>
                <w:sz w:val="24"/>
                <w:szCs w:val="24"/>
              </w:rPr>
              <w:t>Пути передачи ВБИ</w:t>
            </w:r>
          </w:p>
        </w:tc>
      </w:tr>
      <w:tr w:rsidR="00D81AF0" w:rsidRPr="00D81AF0" w:rsidTr="00D81AF0">
        <w:trPr>
          <w:trHeight w:val="2147"/>
        </w:trPr>
        <w:tc>
          <w:tcPr>
            <w:tcW w:w="2160" w:type="dxa"/>
          </w:tcPr>
          <w:p w:rsidR="00D81AF0" w:rsidRPr="00D81AF0" w:rsidRDefault="00D81AF0" w:rsidP="00D81AF0">
            <w:pPr>
              <w:spacing w:after="0" w:line="240" w:lineRule="auto"/>
              <w:jc w:val="both"/>
              <w:rPr>
                <w:rFonts w:ascii="Times New Roman" w:eastAsia="Times New Roman" w:hAnsi="Times New Roman" w:cs="Times New Roman"/>
                <w:sz w:val="24"/>
                <w:szCs w:val="24"/>
              </w:rPr>
            </w:pPr>
            <w:r w:rsidRPr="00D81AF0">
              <w:rPr>
                <w:rFonts w:ascii="Times New Roman" w:eastAsia="Times New Roman" w:hAnsi="Times New Roman" w:cs="Times New Roman"/>
                <w:sz w:val="24"/>
                <w:szCs w:val="24"/>
              </w:rPr>
              <w:t>1.</w:t>
            </w:r>
          </w:p>
          <w:p w:rsidR="00D81AF0" w:rsidRPr="00D81AF0" w:rsidRDefault="00D81AF0" w:rsidP="00D81AF0">
            <w:pPr>
              <w:spacing w:after="0" w:line="240" w:lineRule="auto"/>
              <w:jc w:val="both"/>
              <w:rPr>
                <w:rFonts w:ascii="Times New Roman" w:eastAsia="Times New Roman" w:hAnsi="Times New Roman" w:cs="Times New Roman"/>
                <w:sz w:val="24"/>
                <w:szCs w:val="24"/>
              </w:rPr>
            </w:pPr>
            <w:r w:rsidRPr="00D81AF0">
              <w:rPr>
                <w:rFonts w:ascii="Times New Roman" w:eastAsia="Times New Roman" w:hAnsi="Times New Roman" w:cs="Times New Roman"/>
                <w:sz w:val="24"/>
                <w:szCs w:val="24"/>
              </w:rPr>
              <w:t>2.</w:t>
            </w:r>
          </w:p>
        </w:tc>
        <w:tc>
          <w:tcPr>
            <w:tcW w:w="3060" w:type="dxa"/>
          </w:tcPr>
          <w:p w:rsidR="00D81AF0" w:rsidRPr="00D81AF0" w:rsidRDefault="00D81AF0" w:rsidP="00D81AF0">
            <w:pPr>
              <w:spacing w:after="0" w:line="240" w:lineRule="auto"/>
              <w:jc w:val="both"/>
              <w:rPr>
                <w:rFonts w:ascii="Times New Roman" w:eastAsia="Times New Roman" w:hAnsi="Times New Roman" w:cs="Times New Roman"/>
                <w:sz w:val="24"/>
                <w:szCs w:val="24"/>
              </w:rPr>
            </w:pPr>
            <w:r w:rsidRPr="00D81AF0">
              <w:rPr>
                <w:rFonts w:ascii="Times New Roman" w:eastAsia="Times New Roman" w:hAnsi="Times New Roman" w:cs="Times New Roman"/>
                <w:sz w:val="24"/>
                <w:szCs w:val="24"/>
              </w:rPr>
              <w:t>1.</w:t>
            </w:r>
          </w:p>
          <w:p w:rsidR="00D81AF0" w:rsidRPr="00D81AF0" w:rsidRDefault="00D81AF0" w:rsidP="00D81AF0">
            <w:pPr>
              <w:spacing w:after="0" w:line="240" w:lineRule="auto"/>
              <w:jc w:val="both"/>
              <w:rPr>
                <w:rFonts w:ascii="Times New Roman" w:eastAsia="Times New Roman" w:hAnsi="Times New Roman" w:cs="Times New Roman"/>
                <w:sz w:val="24"/>
                <w:szCs w:val="24"/>
              </w:rPr>
            </w:pPr>
            <w:r w:rsidRPr="00D81AF0">
              <w:rPr>
                <w:rFonts w:ascii="Times New Roman" w:eastAsia="Times New Roman" w:hAnsi="Times New Roman" w:cs="Times New Roman"/>
                <w:sz w:val="24"/>
                <w:szCs w:val="24"/>
              </w:rPr>
              <w:t>2.</w:t>
            </w:r>
          </w:p>
          <w:p w:rsidR="00D81AF0" w:rsidRPr="00D81AF0" w:rsidRDefault="00D81AF0" w:rsidP="00D81AF0">
            <w:pPr>
              <w:spacing w:after="0" w:line="240" w:lineRule="auto"/>
              <w:jc w:val="both"/>
              <w:rPr>
                <w:rFonts w:ascii="Times New Roman" w:eastAsia="Times New Roman" w:hAnsi="Times New Roman" w:cs="Times New Roman"/>
                <w:sz w:val="24"/>
                <w:szCs w:val="24"/>
              </w:rPr>
            </w:pPr>
            <w:r w:rsidRPr="00D81AF0">
              <w:rPr>
                <w:rFonts w:ascii="Times New Roman" w:eastAsia="Times New Roman" w:hAnsi="Times New Roman" w:cs="Times New Roman"/>
                <w:sz w:val="24"/>
                <w:szCs w:val="24"/>
              </w:rPr>
              <w:t>3.</w:t>
            </w:r>
          </w:p>
          <w:p w:rsidR="00D81AF0" w:rsidRPr="00D81AF0" w:rsidRDefault="00D81AF0" w:rsidP="00D81AF0">
            <w:pPr>
              <w:spacing w:after="0" w:line="240" w:lineRule="auto"/>
              <w:jc w:val="both"/>
              <w:rPr>
                <w:rFonts w:ascii="Times New Roman" w:eastAsia="Times New Roman" w:hAnsi="Times New Roman" w:cs="Times New Roman"/>
                <w:sz w:val="24"/>
                <w:szCs w:val="24"/>
              </w:rPr>
            </w:pPr>
            <w:r w:rsidRPr="00D81AF0">
              <w:rPr>
                <w:rFonts w:ascii="Times New Roman" w:eastAsia="Times New Roman" w:hAnsi="Times New Roman" w:cs="Times New Roman"/>
                <w:sz w:val="24"/>
                <w:szCs w:val="24"/>
              </w:rPr>
              <w:t>4.</w:t>
            </w:r>
          </w:p>
          <w:p w:rsidR="00D81AF0" w:rsidRPr="00D81AF0" w:rsidRDefault="00D81AF0" w:rsidP="00D81AF0">
            <w:pPr>
              <w:spacing w:after="0" w:line="240" w:lineRule="auto"/>
              <w:jc w:val="both"/>
              <w:rPr>
                <w:rFonts w:ascii="Times New Roman" w:eastAsia="Times New Roman" w:hAnsi="Times New Roman" w:cs="Times New Roman"/>
                <w:sz w:val="24"/>
                <w:szCs w:val="24"/>
              </w:rPr>
            </w:pPr>
            <w:r w:rsidRPr="00D81AF0">
              <w:rPr>
                <w:rFonts w:ascii="Times New Roman" w:eastAsia="Times New Roman" w:hAnsi="Times New Roman" w:cs="Times New Roman"/>
                <w:sz w:val="24"/>
                <w:szCs w:val="24"/>
              </w:rPr>
              <w:t>5.</w:t>
            </w:r>
          </w:p>
          <w:p w:rsidR="00D81AF0" w:rsidRPr="00D81AF0" w:rsidRDefault="00D81AF0" w:rsidP="00D81AF0">
            <w:pPr>
              <w:spacing w:after="0" w:line="240" w:lineRule="auto"/>
              <w:jc w:val="both"/>
              <w:rPr>
                <w:rFonts w:ascii="Times New Roman" w:eastAsia="Times New Roman" w:hAnsi="Times New Roman" w:cs="Times New Roman"/>
                <w:sz w:val="24"/>
                <w:szCs w:val="24"/>
              </w:rPr>
            </w:pPr>
          </w:p>
        </w:tc>
        <w:tc>
          <w:tcPr>
            <w:tcW w:w="1440" w:type="dxa"/>
          </w:tcPr>
          <w:p w:rsidR="00D81AF0" w:rsidRPr="00D81AF0" w:rsidRDefault="00D81AF0" w:rsidP="00D81AF0">
            <w:pPr>
              <w:spacing w:after="0" w:line="240" w:lineRule="auto"/>
              <w:jc w:val="both"/>
              <w:rPr>
                <w:rFonts w:ascii="Times New Roman" w:eastAsia="Times New Roman" w:hAnsi="Times New Roman" w:cs="Times New Roman"/>
                <w:sz w:val="24"/>
                <w:szCs w:val="24"/>
              </w:rPr>
            </w:pPr>
            <w:r w:rsidRPr="00D81AF0">
              <w:rPr>
                <w:rFonts w:ascii="Times New Roman" w:eastAsia="Times New Roman" w:hAnsi="Times New Roman" w:cs="Times New Roman"/>
                <w:sz w:val="24"/>
                <w:szCs w:val="24"/>
              </w:rPr>
              <w:t>1.</w:t>
            </w:r>
          </w:p>
          <w:p w:rsidR="00D81AF0" w:rsidRPr="00D81AF0" w:rsidRDefault="00D81AF0" w:rsidP="00D81AF0">
            <w:pPr>
              <w:spacing w:after="0" w:line="240" w:lineRule="auto"/>
              <w:jc w:val="both"/>
              <w:rPr>
                <w:rFonts w:ascii="Times New Roman" w:eastAsia="Times New Roman" w:hAnsi="Times New Roman" w:cs="Times New Roman"/>
                <w:sz w:val="24"/>
                <w:szCs w:val="24"/>
              </w:rPr>
            </w:pPr>
            <w:r w:rsidRPr="00D81AF0">
              <w:rPr>
                <w:rFonts w:ascii="Times New Roman" w:eastAsia="Times New Roman" w:hAnsi="Times New Roman" w:cs="Times New Roman"/>
                <w:sz w:val="24"/>
                <w:szCs w:val="24"/>
              </w:rPr>
              <w:t>2.</w:t>
            </w:r>
          </w:p>
          <w:p w:rsidR="00D81AF0" w:rsidRPr="00D81AF0" w:rsidRDefault="00D81AF0" w:rsidP="00D81AF0">
            <w:pPr>
              <w:spacing w:after="0" w:line="240" w:lineRule="auto"/>
              <w:jc w:val="both"/>
              <w:rPr>
                <w:rFonts w:ascii="Times New Roman" w:eastAsia="Times New Roman" w:hAnsi="Times New Roman" w:cs="Times New Roman"/>
                <w:sz w:val="24"/>
                <w:szCs w:val="24"/>
              </w:rPr>
            </w:pPr>
            <w:r w:rsidRPr="00D81AF0">
              <w:rPr>
                <w:rFonts w:ascii="Times New Roman" w:eastAsia="Times New Roman" w:hAnsi="Times New Roman" w:cs="Times New Roman"/>
                <w:sz w:val="24"/>
                <w:szCs w:val="24"/>
              </w:rPr>
              <w:t>3.</w:t>
            </w:r>
          </w:p>
        </w:tc>
        <w:tc>
          <w:tcPr>
            <w:tcW w:w="1980" w:type="dxa"/>
          </w:tcPr>
          <w:p w:rsidR="00D81AF0" w:rsidRPr="00D81AF0" w:rsidRDefault="00D81AF0" w:rsidP="00D81AF0">
            <w:pPr>
              <w:spacing w:after="0" w:line="240" w:lineRule="auto"/>
              <w:jc w:val="both"/>
              <w:rPr>
                <w:rFonts w:ascii="Times New Roman" w:eastAsia="Times New Roman" w:hAnsi="Times New Roman" w:cs="Times New Roman"/>
                <w:sz w:val="24"/>
                <w:szCs w:val="24"/>
              </w:rPr>
            </w:pPr>
            <w:r w:rsidRPr="00D81AF0">
              <w:rPr>
                <w:rFonts w:ascii="Times New Roman" w:eastAsia="Times New Roman" w:hAnsi="Times New Roman" w:cs="Times New Roman"/>
                <w:sz w:val="24"/>
                <w:szCs w:val="24"/>
              </w:rPr>
              <w:t>1.</w:t>
            </w:r>
          </w:p>
          <w:p w:rsidR="00D81AF0" w:rsidRPr="00D81AF0" w:rsidRDefault="00D81AF0" w:rsidP="00D81AF0">
            <w:pPr>
              <w:spacing w:after="0" w:line="240" w:lineRule="auto"/>
              <w:jc w:val="both"/>
              <w:rPr>
                <w:rFonts w:ascii="Times New Roman" w:eastAsia="Times New Roman" w:hAnsi="Times New Roman" w:cs="Times New Roman"/>
                <w:sz w:val="24"/>
                <w:szCs w:val="24"/>
              </w:rPr>
            </w:pPr>
            <w:r w:rsidRPr="00D81AF0">
              <w:rPr>
                <w:rFonts w:ascii="Times New Roman" w:eastAsia="Times New Roman" w:hAnsi="Times New Roman" w:cs="Times New Roman"/>
                <w:sz w:val="24"/>
                <w:szCs w:val="24"/>
              </w:rPr>
              <w:t>2.</w:t>
            </w:r>
          </w:p>
          <w:p w:rsidR="00D81AF0" w:rsidRPr="00D81AF0" w:rsidRDefault="00D81AF0" w:rsidP="00D81AF0">
            <w:pPr>
              <w:spacing w:after="0" w:line="240" w:lineRule="auto"/>
              <w:jc w:val="both"/>
              <w:rPr>
                <w:rFonts w:ascii="Times New Roman" w:eastAsia="Times New Roman" w:hAnsi="Times New Roman" w:cs="Times New Roman"/>
                <w:sz w:val="24"/>
                <w:szCs w:val="24"/>
              </w:rPr>
            </w:pPr>
            <w:r w:rsidRPr="00D81AF0">
              <w:rPr>
                <w:rFonts w:ascii="Times New Roman" w:eastAsia="Times New Roman" w:hAnsi="Times New Roman" w:cs="Times New Roman"/>
                <w:sz w:val="24"/>
                <w:szCs w:val="24"/>
              </w:rPr>
              <w:t>3.</w:t>
            </w:r>
          </w:p>
          <w:p w:rsidR="00D81AF0" w:rsidRPr="00D81AF0" w:rsidRDefault="00D81AF0" w:rsidP="00D81AF0">
            <w:pPr>
              <w:spacing w:after="0" w:line="240" w:lineRule="auto"/>
              <w:jc w:val="both"/>
              <w:rPr>
                <w:rFonts w:ascii="Times New Roman" w:eastAsia="Times New Roman" w:hAnsi="Times New Roman" w:cs="Times New Roman"/>
                <w:sz w:val="24"/>
                <w:szCs w:val="24"/>
              </w:rPr>
            </w:pPr>
            <w:r w:rsidRPr="00D81AF0">
              <w:rPr>
                <w:rFonts w:ascii="Times New Roman" w:eastAsia="Times New Roman" w:hAnsi="Times New Roman" w:cs="Times New Roman"/>
                <w:sz w:val="24"/>
                <w:szCs w:val="24"/>
              </w:rPr>
              <w:t>4.</w:t>
            </w:r>
          </w:p>
        </w:tc>
      </w:tr>
    </w:tbl>
    <w:p w:rsidR="00CE74E9" w:rsidRDefault="00CE74E9" w:rsidP="00CE74E9">
      <w:pPr>
        <w:spacing w:after="0" w:line="240" w:lineRule="auto"/>
        <w:rPr>
          <w:rFonts w:ascii="Times New Roman" w:eastAsia="Times New Roman" w:hAnsi="Times New Roman" w:cs="Times New Roman"/>
          <w:sz w:val="24"/>
          <w:szCs w:val="24"/>
        </w:rPr>
      </w:pPr>
    </w:p>
    <w:p w:rsidR="00D81AF0" w:rsidRPr="00D81AF0" w:rsidRDefault="00B66CA8" w:rsidP="00CE74E9">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Практическое занятие № 5.</w:t>
      </w:r>
    </w:p>
    <w:p w:rsidR="00D81AF0" w:rsidRPr="00D81AF0" w:rsidRDefault="00D81AF0" w:rsidP="00D81AF0">
      <w:pPr>
        <w:spacing w:after="0" w:line="240" w:lineRule="auto"/>
        <w:ind w:firstLine="709"/>
        <w:rPr>
          <w:rFonts w:ascii="Times New Roman" w:eastAsia="Times New Roman" w:hAnsi="Times New Roman" w:cs="Times New Roman"/>
          <w:b/>
          <w:bCs/>
          <w:sz w:val="24"/>
          <w:szCs w:val="24"/>
        </w:rPr>
      </w:pPr>
      <w:r w:rsidRPr="00D81AF0">
        <w:rPr>
          <w:rFonts w:ascii="Times New Roman" w:eastAsia="Times New Roman" w:hAnsi="Times New Roman" w:cs="Times New Roman"/>
          <w:b/>
          <w:color w:val="000000"/>
          <w:sz w:val="24"/>
          <w:szCs w:val="24"/>
        </w:rPr>
        <w:t>2. Тема:</w:t>
      </w:r>
      <w:r w:rsidRPr="00D81AF0">
        <w:rPr>
          <w:rFonts w:ascii="Times New Roman" w:eastAsia="Times New Roman" w:hAnsi="Times New Roman" w:cs="Times New Roman"/>
          <w:b/>
          <w:sz w:val="24"/>
          <w:szCs w:val="24"/>
        </w:rPr>
        <w:t>Микробиология анаэробных инфекций</w:t>
      </w:r>
    </w:p>
    <w:p w:rsidR="00D81AF0" w:rsidRPr="00D81AF0" w:rsidRDefault="00D81AF0" w:rsidP="00D81AF0">
      <w:pPr>
        <w:spacing w:after="0" w:line="240" w:lineRule="auto"/>
        <w:jc w:val="both"/>
        <w:rPr>
          <w:rFonts w:ascii="Times New Roman" w:eastAsia="Times New Roman" w:hAnsi="Times New Roman" w:cs="Times New Roman"/>
          <w:bCs/>
          <w:sz w:val="28"/>
          <w:szCs w:val="28"/>
          <w:lang w:eastAsia="ru-RU"/>
        </w:rPr>
      </w:pPr>
      <w:r w:rsidRPr="00D81AF0">
        <w:rPr>
          <w:rFonts w:ascii="Times New Roman" w:eastAsia="Times New Roman" w:hAnsi="Times New Roman" w:cs="Times New Roman"/>
          <w:color w:val="000000"/>
          <w:sz w:val="24"/>
          <w:szCs w:val="24"/>
          <w:lang w:eastAsia="ru-RU"/>
        </w:rPr>
        <w:lastRenderedPageBreak/>
        <w:t>3. Цель:</w:t>
      </w:r>
      <w:r w:rsidRPr="00D81AF0">
        <w:rPr>
          <w:rFonts w:ascii="Times New Roman" w:eastAsia="Times New Roman" w:hAnsi="Times New Roman" w:cs="Times New Roman"/>
          <w:sz w:val="24"/>
          <w:szCs w:val="24"/>
          <w:lang w:eastAsia="ru-RU"/>
        </w:rPr>
        <w:t xml:space="preserve"> Выяснить особенности этиологии, патогенеза клостридиальных (столбняк, ботулизм, газовая гангрена) и неклостридиальных инфекций, овладеть умением оценки результатов лабораторной диагностики столбняка, ботулизма, газовой инфекции и некслостридиальной анаэробной инфекции, научиться решать практические задачи по специфической профилактике, терапии столбняка, ботулизма, газовой гангрены и неклостридиальной анаэробной инфекции.</w:t>
      </w:r>
    </w:p>
    <w:p w:rsidR="00D81AF0" w:rsidRPr="00D81AF0" w:rsidRDefault="00D81AF0" w:rsidP="00D81AF0">
      <w:pPr>
        <w:spacing w:after="0" w:line="240" w:lineRule="auto"/>
        <w:ind w:firstLine="709"/>
        <w:jc w:val="both"/>
        <w:rPr>
          <w:rFonts w:ascii="Times New Roman" w:eastAsia="Times New Roman" w:hAnsi="Times New Roman" w:cs="Times New Roman"/>
          <w:color w:val="000000"/>
          <w:sz w:val="24"/>
          <w:szCs w:val="24"/>
        </w:rPr>
      </w:pPr>
      <w:r w:rsidRPr="00D81AF0">
        <w:rPr>
          <w:rFonts w:ascii="Times New Roman" w:eastAsia="Times New Roman" w:hAnsi="Times New Roman" w:cs="Times New Roman"/>
          <w:color w:val="000000"/>
          <w:sz w:val="24"/>
          <w:szCs w:val="24"/>
        </w:rPr>
        <w:t>4</w:t>
      </w:r>
      <w:r w:rsidRPr="00D81AF0">
        <w:rPr>
          <w:rFonts w:ascii="Times New Roman" w:eastAsia="Times New Roman" w:hAnsi="Times New Roman" w:cs="Times New Roman"/>
          <w:b/>
          <w:color w:val="000000"/>
          <w:sz w:val="24"/>
          <w:szCs w:val="24"/>
        </w:rPr>
        <w:t xml:space="preserve">. Вопросы для рассмотрения: </w:t>
      </w:r>
    </w:p>
    <w:p w:rsidR="00D81AF0" w:rsidRPr="00D81AF0" w:rsidRDefault="00D81AF0" w:rsidP="0090704D">
      <w:pPr>
        <w:numPr>
          <w:ilvl w:val="0"/>
          <w:numId w:val="10"/>
        </w:numPr>
        <w:spacing w:after="0" w:line="240" w:lineRule="auto"/>
        <w:jc w:val="both"/>
        <w:rPr>
          <w:rFonts w:ascii="Times New Roman" w:eastAsia="Times New Roman" w:hAnsi="Times New Roman" w:cs="Times New Roman"/>
          <w:sz w:val="24"/>
          <w:szCs w:val="24"/>
        </w:rPr>
      </w:pPr>
      <w:r w:rsidRPr="00D81AF0">
        <w:rPr>
          <w:rFonts w:ascii="Times New Roman" w:eastAsia="Times New Roman" w:hAnsi="Times New Roman" w:cs="Times New Roman"/>
          <w:sz w:val="24"/>
          <w:szCs w:val="24"/>
        </w:rPr>
        <w:t xml:space="preserve">Своеобразие условий заражения возбудителями столбняка, ботулизма, газовой гангрены. </w:t>
      </w:r>
    </w:p>
    <w:p w:rsidR="00D81AF0" w:rsidRPr="00D81AF0" w:rsidRDefault="00D81AF0" w:rsidP="0090704D">
      <w:pPr>
        <w:numPr>
          <w:ilvl w:val="0"/>
          <w:numId w:val="10"/>
        </w:numPr>
        <w:spacing w:after="0" w:line="240" w:lineRule="auto"/>
        <w:jc w:val="both"/>
        <w:rPr>
          <w:rFonts w:ascii="Times New Roman" w:eastAsia="Times New Roman" w:hAnsi="Times New Roman" w:cs="Times New Roman"/>
          <w:sz w:val="24"/>
          <w:szCs w:val="24"/>
        </w:rPr>
      </w:pPr>
      <w:r w:rsidRPr="00D81AF0">
        <w:rPr>
          <w:rFonts w:ascii="Times New Roman" w:eastAsia="Times New Roman" w:hAnsi="Times New Roman" w:cs="Times New Roman"/>
          <w:sz w:val="24"/>
          <w:szCs w:val="24"/>
        </w:rPr>
        <w:t>Патогенез столбняка, ботулизма, газовой гангрены. Факто</w:t>
      </w:r>
      <w:r w:rsidRPr="00D81AF0">
        <w:rPr>
          <w:rFonts w:ascii="Times New Roman" w:eastAsia="Times New Roman" w:hAnsi="Times New Roman" w:cs="Times New Roman"/>
          <w:sz w:val="24"/>
          <w:szCs w:val="24"/>
        </w:rPr>
        <w:softHyphen/>
        <w:t xml:space="preserve">ры вирулентности возбудителей. </w:t>
      </w:r>
    </w:p>
    <w:p w:rsidR="00D81AF0" w:rsidRPr="00D81AF0" w:rsidRDefault="00D81AF0" w:rsidP="0090704D">
      <w:pPr>
        <w:numPr>
          <w:ilvl w:val="0"/>
          <w:numId w:val="10"/>
        </w:numPr>
        <w:spacing w:after="0" w:line="240" w:lineRule="auto"/>
        <w:ind w:left="360"/>
        <w:jc w:val="both"/>
        <w:rPr>
          <w:rFonts w:ascii="Times New Roman" w:eastAsia="Times New Roman" w:hAnsi="Times New Roman" w:cs="Times New Roman"/>
          <w:sz w:val="24"/>
          <w:szCs w:val="24"/>
        </w:rPr>
      </w:pPr>
      <w:r w:rsidRPr="00D81AF0">
        <w:rPr>
          <w:rFonts w:ascii="Times New Roman" w:eastAsia="Times New Roman" w:hAnsi="Times New Roman" w:cs="Times New Roman"/>
          <w:sz w:val="24"/>
          <w:szCs w:val="24"/>
        </w:rPr>
        <w:t xml:space="preserve">Методы лабораторной диагностики клостридиозов. </w:t>
      </w:r>
    </w:p>
    <w:p w:rsidR="00D81AF0" w:rsidRPr="00D81AF0" w:rsidRDefault="00D81AF0" w:rsidP="0090704D">
      <w:pPr>
        <w:numPr>
          <w:ilvl w:val="0"/>
          <w:numId w:val="10"/>
        </w:numPr>
        <w:spacing w:after="0" w:line="240" w:lineRule="auto"/>
        <w:ind w:left="360"/>
        <w:jc w:val="both"/>
        <w:rPr>
          <w:rFonts w:ascii="Times New Roman" w:eastAsia="Times New Roman" w:hAnsi="Times New Roman" w:cs="Times New Roman"/>
          <w:sz w:val="24"/>
          <w:szCs w:val="24"/>
        </w:rPr>
      </w:pPr>
      <w:r w:rsidRPr="00D81AF0">
        <w:rPr>
          <w:rFonts w:ascii="Times New Roman" w:eastAsia="Times New Roman" w:hAnsi="Times New Roman" w:cs="Times New Roman"/>
          <w:sz w:val="24"/>
          <w:szCs w:val="24"/>
        </w:rPr>
        <w:t>Особенности иммунитета при столбняке, ботулизме, газо</w:t>
      </w:r>
      <w:r w:rsidRPr="00D81AF0">
        <w:rPr>
          <w:rFonts w:ascii="Times New Roman" w:eastAsia="Times New Roman" w:hAnsi="Times New Roman" w:cs="Times New Roman"/>
          <w:sz w:val="24"/>
          <w:szCs w:val="24"/>
        </w:rPr>
        <w:softHyphen/>
        <w:t xml:space="preserve">вой гангрене. </w:t>
      </w:r>
    </w:p>
    <w:p w:rsidR="00D81AF0" w:rsidRPr="00D81AF0" w:rsidRDefault="00D81AF0" w:rsidP="0090704D">
      <w:pPr>
        <w:numPr>
          <w:ilvl w:val="0"/>
          <w:numId w:val="10"/>
        </w:numPr>
        <w:spacing w:after="0" w:line="240" w:lineRule="auto"/>
        <w:ind w:left="360"/>
        <w:jc w:val="both"/>
        <w:rPr>
          <w:rFonts w:ascii="Times New Roman" w:eastAsia="Times New Roman" w:hAnsi="Times New Roman" w:cs="Times New Roman"/>
          <w:sz w:val="24"/>
          <w:szCs w:val="24"/>
        </w:rPr>
      </w:pPr>
      <w:r w:rsidRPr="00D81AF0">
        <w:rPr>
          <w:rFonts w:ascii="Times New Roman" w:eastAsia="Times New Roman" w:hAnsi="Times New Roman" w:cs="Times New Roman"/>
          <w:sz w:val="24"/>
          <w:szCs w:val="24"/>
        </w:rPr>
        <w:t>Специфическая профилактика и лечение столбняка, боту</w:t>
      </w:r>
      <w:r w:rsidRPr="00D81AF0">
        <w:rPr>
          <w:rFonts w:ascii="Times New Roman" w:eastAsia="Times New Roman" w:hAnsi="Times New Roman" w:cs="Times New Roman"/>
          <w:sz w:val="24"/>
          <w:szCs w:val="24"/>
        </w:rPr>
        <w:softHyphen/>
        <w:t xml:space="preserve">лизма, газовой гангрены. </w:t>
      </w:r>
    </w:p>
    <w:p w:rsidR="00D81AF0" w:rsidRPr="00D81AF0" w:rsidRDefault="00D81AF0" w:rsidP="0090704D">
      <w:pPr>
        <w:numPr>
          <w:ilvl w:val="0"/>
          <w:numId w:val="10"/>
        </w:numPr>
        <w:spacing w:after="0" w:line="240" w:lineRule="auto"/>
        <w:ind w:left="360"/>
        <w:jc w:val="both"/>
        <w:rPr>
          <w:rFonts w:ascii="Times New Roman" w:eastAsia="Times New Roman" w:hAnsi="Times New Roman" w:cs="Times New Roman"/>
          <w:sz w:val="24"/>
          <w:szCs w:val="24"/>
        </w:rPr>
      </w:pPr>
      <w:r w:rsidRPr="00D81AF0">
        <w:rPr>
          <w:rFonts w:ascii="Times New Roman" w:eastAsia="Times New Roman" w:hAnsi="Times New Roman" w:cs="Times New Roman"/>
          <w:sz w:val="24"/>
          <w:szCs w:val="24"/>
        </w:rPr>
        <w:t>Значение неспорообразующих анаэробов в патологии чело</w:t>
      </w:r>
      <w:r w:rsidRPr="00D81AF0">
        <w:rPr>
          <w:rFonts w:ascii="Times New Roman" w:eastAsia="Times New Roman" w:hAnsi="Times New Roman" w:cs="Times New Roman"/>
          <w:sz w:val="24"/>
          <w:szCs w:val="24"/>
        </w:rPr>
        <w:softHyphen/>
        <w:t>века.</w:t>
      </w:r>
    </w:p>
    <w:p w:rsidR="00D81AF0" w:rsidRPr="00D81AF0" w:rsidRDefault="00D81AF0" w:rsidP="0090704D">
      <w:pPr>
        <w:numPr>
          <w:ilvl w:val="0"/>
          <w:numId w:val="10"/>
        </w:numPr>
        <w:spacing w:after="0" w:line="240" w:lineRule="auto"/>
        <w:ind w:left="360"/>
        <w:jc w:val="both"/>
        <w:rPr>
          <w:rFonts w:ascii="Times New Roman" w:eastAsia="Times New Roman" w:hAnsi="Times New Roman" w:cs="Times New Roman"/>
          <w:sz w:val="24"/>
          <w:szCs w:val="24"/>
        </w:rPr>
      </w:pPr>
      <w:r w:rsidRPr="00D81AF0">
        <w:rPr>
          <w:rFonts w:ascii="Times New Roman" w:eastAsia="Times New Roman" w:hAnsi="Times New Roman" w:cs="Times New Roman"/>
          <w:sz w:val="24"/>
          <w:szCs w:val="24"/>
        </w:rPr>
        <w:t xml:space="preserve">Методы лабораторной диагностики и терапии неклостридиальных анаэробных инфекций. </w:t>
      </w:r>
    </w:p>
    <w:p w:rsidR="00D81AF0" w:rsidRPr="00D81AF0" w:rsidRDefault="00D81AF0" w:rsidP="00D81AF0">
      <w:pPr>
        <w:spacing w:after="0" w:line="240" w:lineRule="auto"/>
        <w:ind w:left="360" w:firstLine="360"/>
        <w:rPr>
          <w:rFonts w:ascii="Times New Roman" w:eastAsia="Times New Roman" w:hAnsi="Times New Roman" w:cs="Times New Roman"/>
          <w:b/>
          <w:color w:val="000000"/>
          <w:sz w:val="24"/>
          <w:szCs w:val="24"/>
        </w:rPr>
      </w:pPr>
      <w:r w:rsidRPr="00D81AF0">
        <w:rPr>
          <w:rFonts w:ascii="Times New Roman" w:eastAsia="Times New Roman" w:hAnsi="Times New Roman" w:cs="Times New Roman"/>
          <w:b/>
          <w:sz w:val="24"/>
          <w:szCs w:val="24"/>
        </w:rPr>
        <w:t>5</w:t>
      </w:r>
      <w:r w:rsidRPr="00D81AF0">
        <w:rPr>
          <w:rFonts w:ascii="Times New Roman" w:eastAsia="Times New Roman" w:hAnsi="Times New Roman" w:cs="Times New Roman"/>
          <w:b/>
          <w:color w:val="000000"/>
          <w:sz w:val="24"/>
          <w:szCs w:val="24"/>
        </w:rPr>
        <w:t>. Основные понятия темы.</w:t>
      </w:r>
    </w:p>
    <w:p w:rsidR="00D81AF0" w:rsidRPr="00D81AF0" w:rsidRDefault="00D81AF0" w:rsidP="00D81AF0">
      <w:pPr>
        <w:spacing w:after="0" w:line="240" w:lineRule="auto"/>
        <w:ind w:firstLine="709"/>
        <w:jc w:val="both"/>
        <w:rPr>
          <w:rFonts w:ascii="Times New Roman" w:eastAsia="Times New Roman" w:hAnsi="Times New Roman" w:cs="Times New Roman"/>
          <w:sz w:val="24"/>
          <w:szCs w:val="24"/>
        </w:rPr>
      </w:pPr>
      <w:r w:rsidRPr="00D81AF0">
        <w:rPr>
          <w:rFonts w:ascii="Times New Roman" w:eastAsia="Times New Roman" w:hAnsi="Times New Roman" w:cs="Times New Roman"/>
          <w:sz w:val="24"/>
          <w:szCs w:val="24"/>
        </w:rPr>
        <w:t xml:space="preserve">Морфологические и биологические свойства клостридиальных и неклостридиальных анаэробных микроорганизмов. Способы создания анаэробных условий для получения чистой культуры. Биологическая специфика анаэробов (тип дыхания, некропаразитизм, токсигенность, ассоциация с аэробами, полимикробный характер инфекции и т.д.), причины устойчивости и широкого распространения в природе. </w:t>
      </w:r>
    </w:p>
    <w:p w:rsidR="00D81AF0" w:rsidRPr="00D81AF0" w:rsidRDefault="00D81AF0" w:rsidP="00D81AF0">
      <w:pPr>
        <w:spacing w:after="0" w:line="240" w:lineRule="auto"/>
        <w:ind w:firstLine="709"/>
        <w:jc w:val="both"/>
        <w:rPr>
          <w:rFonts w:ascii="Times New Roman" w:eastAsia="Times New Roman" w:hAnsi="Times New Roman" w:cs="Times New Roman"/>
          <w:sz w:val="24"/>
          <w:szCs w:val="24"/>
        </w:rPr>
      </w:pPr>
      <w:r w:rsidRPr="00D81AF0">
        <w:rPr>
          <w:rFonts w:ascii="Times New Roman" w:eastAsia="Times New Roman" w:hAnsi="Times New Roman" w:cs="Times New Roman"/>
          <w:sz w:val="24"/>
          <w:szCs w:val="24"/>
        </w:rPr>
        <w:t xml:space="preserve">Этиология неклостридиальных анаэробных инфекций, таксономические группы, составляющих нормальную микрофлору человека, условия, снижающие уровень кислорода и окислительно-восстановительный потенциал в тканях, приводящие к  возникновению гнойно-воспалительные заболевания различной локализации. </w:t>
      </w:r>
    </w:p>
    <w:p w:rsidR="00D81AF0" w:rsidRPr="00D81AF0" w:rsidRDefault="00D81AF0" w:rsidP="00D81AF0">
      <w:pPr>
        <w:spacing w:after="0" w:line="240" w:lineRule="auto"/>
        <w:ind w:firstLine="709"/>
        <w:jc w:val="both"/>
        <w:rPr>
          <w:rFonts w:ascii="Times New Roman" w:eastAsia="Times New Roman" w:hAnsi="Times New Roman" w:cs="Times New Roman"/>
          <w:sz w:val="24"/>
          <w:szCs w:val="24"/>
        </w:rPr>
      </w:pPr>
      <w:r w:rsidRPr="00D81AF0">
        <w:rPr>
          <w:rFonts w:ascii="Times New Roman" w:eastAsia="Times New Roman" w:hAnsi="Times New Roman" w:cs="Times New Roman"/>
          <w:sz w:val="24"/>
          <w:szCs w:val="24"/>
        </w:rPr>
        <w:t xml:space="preserve">Лабораторная диагностика анаэробных инфекций. Методы обнаружения и идентификации экзотоксинов возбудителя в реакции нейтрализации на мышах (биологическая проба). </w:t>
      </w:r>
    </w:p>
    <w:p w:rsidR="00D81AF0" w:rsidRPr="00D81AF0" w:rsidRDefault="00D81AF0" w:rsidP="00D81AF0">
      <w:pPr>
        <w:spacing w:after="0" w:line="240" w:lineRule="auto"/>
        <w:ind w:firstLine="709"/>
        <w:jc w:val="both"/>
        <w:rPr>
          <w:rFonts w:ascii="Times New Roman" w:eastAsia="Times New Roman" w:hAnsi="Times New Roman" w:cs="Times New Roman"/>
          <w:sz w:val="24"/>
          <w:szCs w:val="24"/>
        </w:rPr>
      </w:pPr>
      <w:r w:rsidRPr="00D81AF0">
        <w:rPr>
          <w:rFonts w:ascii="Times New Roman" w:eastAsia="Times New Roman" w:hAnsi="Times New Roman" w:cs="Times New Roman"/>
          <w:sz w:val="24"/>
          <w:szCs w:val="24"/>
        </w:rPr>
        <w:t>Специфическая терапия и профилактика анаэробных инфекций.</w:t>
      </w:r>
    </w:p>
    <w:p w:rsidR="00D81AF0" w:rsidRPr="00D81AF0" w:rsidRDefault="00D81AF0" w:rsidP="00D81AF0">
      <w:pPr>
        <w:spacing w:after="0" w:line="240" w:lineRule="auto"/>
        <w:ind w:firstLine="709"/>
        <w:jc w:val="both"/>
        <w:rPr>
          <w:rFonts w:ascii="Times New Roman" w:eastAsia="Times New Roman" w:hAnsi="Times New Roman" w:cs="Times New Roman"/>
          <w:b/>
          <w:color w:val="000000"/>
          <w:sz w:val="24"/>
          <w:szCs w:val="24"/>
        </w:rPr>
      </w:pPr>
      <w:r w:rsidRPr="00D81AF0">
        <w:rPr>
          <w:rFonts w:ascii="Times New Roman" w:eastAsia="Times New Roman" w:hAnsi="Times New Roman" w:cs="Times New Roman"/>
          <w:b/>
          <w:color w:val="000000"/>
          <w:sz w:val="24"/>
          <w:szCs w:val="24"/>
        </w:rPr>
        <w:t xml:space="preserve">6. Рекомендуемая литература: </w:t>
      </w:r>
    </w:p>
    <w:p w:rsidR="00D81AF0" w:rsidRPr="00D81AF0" w:rsidRDefault="00D81AF0" w:rsidP="0090704D">
      <w:pPr>
        <w:numPr>
          <w:ilvl w:val="0"/>
          <w:numId w:val="3"/>
        </w:numPr>
        <w:tabs>
          <w:tab w:val="left" w:pos="6120"/>
        </w:tabs>
        <w:spacing w:after="0" w:line="240" w:lineRule="auto"/>
        <w:jc w:val="both"/>
        <w:rPr>
          <w:rFonts w:ascii="Times New Roman" w:eastAsia="Times New Roman" w:hAnsi="Times New Roman" w:cs="Times New Roman"/>
          <w:sz w:val="24"/>
          <w:szCs w:val="24"/>
        </w:rPr>
      </w:pPr>
      <w:r w:rsidRPr="00D81AF0">
        <w:rPr>
          <w:rFonts w:ascii="Times New Roman" w:eastAsia="Times New Roman" w:hAnsi="Times New Roman" w:cs="Times New Roman"/>
          <w:sz w:val="24"/>
          <w:szCs w:val="24"/>
        </w:rPr>
        <w:t>Коротяев А.И., Бабичев С.А. Медицинская микробиология, иммунология, вирусология. СПб., 1998.</w:t>
      </w:r>
    </w:p>
    <w:p w:rsidR="00D81AF0" w:rsidRPr="00D81AF0" w:rsidRDefault="00D81AF0" w:rsidP="0090704D">
      <w:pPr>
        <w:numPr>
          <w:ilvl w:val="0"/>
          <w:numId w:val="3"/>
        </w:numPr>
        <w:tabs>
          <w:tab w:val="left" w:pos="6120"/>
        </w:tabs>
        <w:spacing w:after="0" w:line="240" w:lineRule="auto"/>
        <w:jc w:val="both"/>
        <w:rPr>
          <w:rFonts w:ascii="Times New Roman" w:eastAsia="Times New Roman" w:hAnsi="Times New Roman" w:cs="Times New Roman"/>
          <w:sz w:val="24"/>
          <w:szCs w:val="24"/>
        </w:rPr>
      </w:pPr>
      <w:r w:rsidRPr="00D81AF0">
        <w:rPr>
          <w:rFonts w:ascii="Times New Roman" w:eastAsia="Times New Roman" w:hAnsi="Times New Roman" w:cs="Times New Roman"/>
          <w:sz w:val="24"/>
          <w:szCs w:val="24"/>
        </w:rPr>
        <w:t>Методы общей бактериологии: пер. с англ. /под ред. Ф.Герхардта и др. - М. Мир, 1984.</w:t>
      </w:r>
    </w:p>
    <w:p w:rsidR="00D81AF0" w:rsidRPr="00D81AF0" w:rsidRDefault="00D81AF0" w:rsidP="0090704D">
      <w:pPr>
        <w:numPr>
          <w:ilvl w:val="0"/>
          <w:numId w:val="3"/>
        </w:numPr>
        <w:tabs>
          <w:tab w:val="left" w:pos="6120"/>
        </w:tabs>
        <w:spacing w:after="0" w:line="240" w:lineRule="auto"/>
        <w:jc w:val="both"/>
        <w:rPr>
          <w:rFonts w:ascii="Times New Roman" w:eastAsia="Times New Roman" w:hAnsi="Times New Roman" w:cs="Times New Roman"/>
          <w:sz w:val="24"/>
          <w:szCs w:val="24"/>
        </w:rPr>
      </w:pPr>
      <w:r w:rsidRPr="00D81AF0">
        <w:rPr>
          <w:rFonts w:ascii="Times New Roman" w:eastAsia="Times New Roman" w:hAnsi="Times New Roman" w:cs="Times New Roman"/>
          <w:sz w:val="24"/>
          <w:szCs w:val="24"/>
        </w:rPr>
        <w:t>Современная микробиология. Прокариоты (в 2-х томах). Под редакцией Й.Ленгелера, Г.Древса, Г. Шлегеля. М.: Мир, 2005.</w:t>
      </w:r>
    </w:p>
    <w:p w:rsidR="00D81AF0" w:rsidRPr="00D81AF0" w:rsidRDefault="00D81AF0" w:rsidP="0090704D">
      <w:pPr>
        <w:numPr>
          <w:ilvl w:val="0"/>
          <w:numId w:val="3"/>
        </w:numPr>
        <w:tabs>
          <w:tab w:val="left" w:pos="6120"/>
        </w:tabs>
        <w:spacing w:after="0" w:line="240" w:lineRule="auto"/>
        <w:jc w:val="both"/>
        <w:rPr>
          <w:rFonts w:ascii="Times New Roman" w:eastAsia="Times New Roman" w:hAnsi="Times New Roman" w:cs="Times New Roman"/>
          <w:sz w:val="24"/>
          <w:szCs w:val="24"/>
        </w:rPr>
      </w:pPr>
      <w:r w:rsidRPr="00D81AF0">
        <w:rPr>
          <w:rFonts w:ascii="Times New Roman" w:eastAsia="Times New Roman" w:hAnsi="Times New Roman" w:cs="Times New Roman"/>
          <w:sz w:val="24"/>
          <w:szCs w:val="24"/>
        </w:rPr>
        <w:t>Б.Нолтинг. Новейшие методы исследования биосистем. М.: Техносфера, 2005</w:t>
      </w:r>
    </w:p>
    <w:p w:rsidR="00D81AF0" w:rsidRPr="00D81AF0" w:rsidRDefault="00D81AF0" w:rsidP="00D81AF0">
      <w:pPr>
        <w:spacing w:after="0" w:line="240" w:lineRule="auto"/>
        <w:ind w:left="1080"/>
        <w:jc w:val="both"/>
        <w:rPr>
          <w:rFonts w:ascii="Times New Roman" w:eastAsia="Times New Roman" w:hAnsi="Times New Roman" w:cs="Times New Roman"/>
          <w:color w:val="000000"/>
          <w:sz w:val="10"/>
          <w:szCs w:val="24"/>
        </w:rPr>
      </w:pPr>
    </w:p>
    <w:p w:rsidR="00D81AF0" w:rsidRPr="00D81AF0" w:rsidRDefault="00D81AF0" w:rsidP="00D81AF0">
      <w:pPr>
        <w:spacing w:after="0" w:line="240" w:lineRule="auto"/>
        <w:ind w:firstLine="709"/>
        <w:jc w:val="both"/>
        <w:rPr>
          <w:rFonts w:ascii="Times New Roman" w:eastAsia="Times New Roman" w:hAnsi="Times New Roman" w:cs="Times New Roman"/>
          <w:b/>
          <w:color w:val="000000"/>
          <w:sz w:val="24"/>
          <w:szCs w:val="24"/>
        </w:rPr>
      </w:pPr>
      <w:r w:rsidRPr="00D81AF0">
        <w:rPr>
          <w:rFonts w:ascii="Times New Roman" w:eastAsia="Times New Roman" w:hAnsi="Times New Roman" w:cs="Times New Roman"/>
          <w:b/>
          <w:color w:val="000000"/>
          <w:sz w:val="24"/>
          <w:szCs w:val="24"/>
        </w:rPr>
        <w:t xml:space="preserve">7. Самостоятельная работа студентов к занятию. </w:t>
      </w:r>
    </w:p>
    <w:p w:rsidR="00D81AF0" w:rsidRPr="00D81AF0" w:rsidRDefault="00D81AF0" w:rsidP="00D81AF0">
      <w:pPr>
        <w:keepNext/>
        <w:spacing w:before="240" w:after="60"/>
        <w:jc w:val="center"/>
        <w:outlineLvl w:val="0"/>
        <w:rPr>
          <w:rFonts w:ascii="Times New Roman" w:eastAsia="Times New Roman" w:hAnsi="Times New Roman" w:cs="Times New Roman"/>
          <w:b/>
          <w:bCs/>
          <w:kern w:val="32"/>
          <w:sz w:val="24"/>
          <w:szCs w:val="24"/>
        </w:rPr>
      </w:pPr>
      <w:r w:rsidRPr="00D81AF0">
        <w:rPr>
          <w:rFonts w:ascii="Times New Roman" w:eastAsia="Times New Roman" w:hAnsi="Times New Roman" w:cs="Times New Roman"/>
          <w:b/>
          <w:bCs/>
          <w:kern w:val="32"/>
          <w:sz w:val="24"/>
          <w:szCs w:val="24"/>
        </w:rPr>
        <w:t>РАБОТА 1</w:t>
      </w:r>
    </w:p>
    <w:p w:rsidR="00D81AF0" w:rsidRPr="00D81AF0" w:rsidRDefault="00D81AF0" w:rsidP="00D81AF0">
      <w:pPr>
        <w:spacing w:after="0" w:line="240" w:lineRule="auto"/>
        <w:ind w:firstLine="460"/>
        <w:jc w:val="both"/>
        <w:rPr>
          <w:rFonts w:ascii="Times New Roman" w:eastAsia="Times New Roman" w:hAnsi="Times New Roman" w:cs="Times New Roman"/>
          <w:sz w:val="24"/>
          <w:szCs w:val="24"/>
        </w:rPr>
      </w:pPr>
      <w:r w:rsidRPr="00D81AF0">
        <w:rPr>
          <w:rFonts w:ascii="Times New Roman" w:eastAsia="Times New Roman" w:hAnsi="Times New Roman" w:cs="Times New Roman"/>
          <w:b/>
          <w:sz w:val="24"/>
          <w:szCs w:val="24"/>
        </w:rPr>
        <w:t>Цель:</w:t>
      </w:r>
      <w:r w:rsidRPr="00D81AF0">
        <w:rPr>
          <w:rFonts w:ascii="Times New Roman" w:eastAsia="Times New Roman" w:hAnsi="Times New Roman" w:cs="Times New Roman"/>
          <w:sz w:val="24"/>
          <w:szCs w:val="24"/>
        </w:rPr>
        <w:t xml:space="preserve"> Изучить особенности бактериологического и биологи</w:t>
      </w:r>
      <w:r w:rsidRPr="00D81AF0">
        <w:rPr>
          <w:rFonts w:ascii="Times New Roman" w:eastAsia="Times New Roman" w:hAnsi="Times New Roman" w:cs="Times New Roman"/>
          <w:sz w:val="24"/>
          <w:szCs w:val="24"/>
        </w:rPr>
        <w:softHyphen/>
        <w:t>ческого методов диагностики пищевого ботулизма и определить диагностическую ценность этих методов.</w:t>
      </w:r>
    </w:p>
    <w:p w:rsidR="00D81AF0" w:rsidRPr="00D81AF0" w:rsidRDefault="00D81AF0" w:rsidP="00D81AF0">
      <w:pPr>
        <w:spacing w:after="0" w:line="240" w:lineRule="auto"/>
        <w:ind w:firstLine="460"/>
        <w:jc w:val="both"/>
        <w:rPr>
          <w:rFonts w:ascii="Times New Roman" w:eastAsia="Times New Roman" w:hAnsi="Times New Roman" w:cs="Times New Roman"/>
          <w:sz w:val="24"/>
          <w:szCs w:val="24"/>
        </w:rPr>
      </w:pPr>
      <w:r w:rsidRPr="00D81AF0">
        <w:rPr>
          <w:rFonts w:ascii="Times New Roman" w:eastAsia="Times New Roman" w:hAnsi="Times New Roman" w:cs="Times New Roman"/>
          <w:b/>
          <w:sz w:val="24"/>
          <w:szCs w:val="24"/>
        </w:rPr>
        <w:t>Задача.</w:t>
      </w:r>
      <w:r w:rsidRPr="00D81AF0">
        <w:rPr>
          <w:rFonts w:ascii="Times New Roman" w:eastAsia="Times New Roman" w:hAnsi="Times New Roman" w:cs="Times New Roman"/>
          <w:sz w:val="24"/>
          <w:szCs w:val="24"/>
        </w:rPr>
        <w:t xml:space="preserve"> В инфекционную больницу поступил больной с по</w:t>
      </w:r>
      <w:r w:rsidRPr="00D81AF0">
        <w:rPr>
          <w:rFonts w:ascii="Times New Roman" w:eastAsia="Times New Roman" w:hAnsi="Times New Roman" w:cs="Times New Roman"/>
          <w:sz w:val="24"/>
          <w:szCs w:val="24"/>
        </w:rPr>
        <w:softHyphen/>
        <w:t>дозрением на пищевой ботулизм. Для экстренной диагностики с целью обнаружения в крови больного токсина был использован биологический метод. Для изучения причины возникновения ин</w:t>
      </w:r>
      <w:r w:rsidRPr="00D81AF0">
        <w:rPr>
          <w:rFonts w:ascii="Times New Roman" w:eastAsia="Times New Roman" w:hAnsi="Times New Roman" w:cs="Times New Roman"/>
          <w:sz w:val="24"/>
          <w:szCs w:val="24"/>
        </w:rPr>
        <w:softHyphen/>
        <w:t>токсикации было проведено бактериологическое исследование остатков рыбных консервов, которые употреблялись пострадав</w:t>
      </w:r>
      <w:r w:rsidRPr="00D81AF0">
        <w:rPr>
          <w:rFonts w:ascii="Times New Roman" w:eastAsia="Times New Roman" w:hAnsi="Times New Roman" w:cs="Times New Roman"/>
          <w:sz w:val="24"/>
          <w:szCs w:val="24"/>
        </w:rPr>
        <w:softHyphen/>
        <w:t>шим в пищу. Изучите морфологию чистой культуры, выделенной из пищевых продуктов. Учтите результат биологической пробы. Дайте диагностическую оценку методов.</w:t>
      </w:r>
    </w:p>
    <w:p w:rsidR="00D81AF0" w:rsidRPr="00D81AF0" w:rsidRDefault="00D81AF0" w:rsidP="00D81AF0">
      <w:pPr>
        <w:spacing w:after="0" w:line="240" w:lineRule="auto"/>
        <w:jc w:val="center"/>
        <w:rPr>
          <w:rFonts w:ascii="Times New Roman" w:eastAsia="Times New Roman" w:hAnsi="Times New Roman" w:cs="Times New Roman"/>
          <w:b/>
          <w:sz w:val="24"/>
          <w:szCs w:val="24"/>
        </w:rPr>
      </w:pPr>
      <w:r w:rsidRPr="00D81AF0">
        <w:rPr>
          <w:rFonts w:ascii="Times New Roman" w:eastAsia="Times New Roman" w:hAnsi="Times New Roman" w:cs="Times New Roman"/>
          <w:b/>
          <w:sz w:val="24"/>
          <w:szCs w:val="24"/>
        </w:rPr>
        <w:t>Методика биологической пробы на мышах</w:t>
      </w:r>
    </w:p>
    <w:p w:rsidR="00D81AF0" w:rsidRPr="00D81AF0" w:rsidRDefault="00D81AF0" w:rsidP="00D81AF0">
      <w:pPr>
        <w:spacing w:after="0" w:line="240" w:lineRule="auto"/>
        <w:ind w:firstLine="540"/>
        <w:jc w:val="both"/>
        <w:rPr>
          <w:rFonts w:ascii="Times New Roman" w:eastAsia="Times New Roman" w:hAnsi="Times New Roman" w:cs="Times New Roman"/>
          <w:sz w:val="24"/>
          <w:szCs w:val="24"/>
        </w:rPr>
      </w:pPr>
      <w:r w:rsidRPr="00D81AF0">
        <w:rPr>
          <w:rFonts w:ascii="Times New Roman" w:eastAsia="Times New Roman" w:hAnsi="Times New Roman" w:cs="Times New Roman"/>
          <w:sz w:val="24"/>
          <w:szCs w:val="24"/>
        </w:rPr>
        <w:lastRenderedPageBreak/>
        <w:t xml:space="preserve">Берут не менее 5 мышей. Одну из них внутримышечно заражают только исследуемым материалом (кровь, фильтрат пищевых продуктов) в объеме 0,5-1 мл, остальных четырех – смесью исследуемого материала с 200 АЕ антитоксической сыворотки соответствующего типа – А, В, С и Е. Смесь выдерживают при комнатной температуре 40 минут для нейтрализации токсина антитоксином (антитоксической сывороткой). При необходимости следует использовать 8 мышей (7 опытных и одна контрольная). При наличии в  исследуемом материале ботулинического токсина погибают все мыши, кроме той, которой была введена смесь материала с антитоксической сывороткой, нейтрализовавшей действие соответствующего типа токсина. </w:t>
      </w:r>
    </w:p>
    <w:p w:rsidR="00D81AF0" w:rsidRPr="00D81AF0" w:rsidRDefault="00D81AF0" w:rsidP="00D81AF0">
      <w:pPr>
        <w:spacing w:after="0" w:line="240" w:lineRule="auto"/>
        <w:ind w:left="1418" w:hanging="1418"/>
        <w:jc w:val="both"/>
        <w:rPr>
          <w:rFonts w:ascii="Times New Roman" w:eastAsia="Calibri" w:hAnsi="Times New Roman" w:cs="Times New Roman"/>
          <w:bCs/>
          <w:sz w:val="24"/>
          <w:szCs w:val="24"/>
          <w:lang w:eastAsia="ru-RU"/>
        </w:rPr>
      </w:pPr>
      <w:r w:rsidRPr="00D81AF0">
        <w:rPr>
          <w:rFonts w:ascii="Times New Roman" w:eastAsia="Calibri" w:hAnsi="Times New Roman" w:cs="Times New Roman"/>
          <w:bCs/>
          <w:caps/>
          <w:sz w:val="24"/>
          <w:szCs w:val="24"/>
          <w:lang w:eastAsia="ru-RU"/>
        </w:rPr>
        <w:t>Протокол исследования:</w:t>
      </w:r>
    </w:p>
    <w:p w:rsidR="00D81AF0" w:rsidRPr="00D81AF0" w:rsidRDefault="00D81AF0" w:rsidP="00D81AF0">
      <w:pPr>
        <w:spacing w:after="0" w:line="240" w:lineRule="auto"/>
        <w:ind w:left="1418" w:hanging="1418"/>
        <w:jc w:val="both"/>
        <w:rPr>
          <w:rFonts w:ascii="Times New Roman" w:eastAsia="Calibri" w:hAnsi="Times New Roman" w:cs="Times New Roman"/>
          <w:bCs/>
          <w:sz w:val="24"/>
          <w:szCs w:val="24"/>
          <w:lang w:eastAsia="ru-RU"/>
        </w:rPr>
      </w:pPr>
      <w:r w:rsidRPr="00D81AF0">
        <w:rPr>
          <w:rFonts w:ascii="Times New Roman" w:eastAsia="Calibri" w:hAnsi="Times New Roman" w:cs="Times New Roman"/>
          <w:bCs/>
          <w:sz w:val="24"/>
          <w:szCs w:val="24"/>
          <w:lang w:eastAsia="ru-RU"/>
        </w:rPr>
        <w:t>Цель:</w:t>
      </w:r>
    </w:p>
    <w:p w:rsidR="00D81AF0" w:rsidRPr="00D81AF0" w:rsidRDefault="00D81AF0" w:rsidP="00D81AF0">
      <w:pPr>
        <w:spacing w:after="0" w:line="240" w:lineRule="auto"/>
        <w:ind w:firstLine="720"/>
        <w:jc w:val="center"/>
        <w:rPr>
          <w:rFonts w:ascii="Times New Roman" w:eastAsia="Times New Roman" w:hAnsi="Times New Roman" w:cs="Times New Roman"/>
          <w:b/>
          <w:bCs/>
          <w:sz w:val="24"/>
          <w:szCs w:val="24"/>
          <w:lang w:eastAsia="ru-RU"/>
        </w:rPr>
      </w:pPr>
      <w:r w:rsidRPr="00D81AF0">
        <w:rPr>
          <w:rFonts w:ascii="Times New Roman" w:eastAsia="Times New Roman" w:hAnsi="Times New Roman" w:cs="Times New Roman"/>
          <w:b/>
          <w:bCs/>
          <w:sz w:val="24"/>
          <w:szCs w:val="24"/>
          <w:lang w:eastAsia="ru-RU"/>
        </w:rPr>
        <w:t>Бактериологический метод</w:t>
      </w:r>
    </w:p>
    <w:tbl>
      <w:tblPr>
        <w:tblW w:w="9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908"/>
        <w:gridCol w:w="2756"/>
        <w:gridCol w:w="2393"/>
        <w:gridCol w:w="2393"/>
      </w:tblGrid>
      <w:tr w:rsidR="00D81AF0" w:rsidRPr="00D81AF0" w:rsidTr="00D81AF0">
        <w:tc>
          <w:tcPr>
            <w:tcW w:w="1908" w:type="dxa"/>
            <w:shd w:val="clear" w:color="auto" w:fill="auto"/>
          </w:tcPr>
          <w:p w:rsidR="00D81AF0" w:rsidRPr="00D81AF0" w:rsidRDefault="00D81AF0" w:rsidP="00D81AF0">
            <w:pPr>
              <w:spacing w:after="120" w:line="240" w:lineRule="auto"/>
              <w:jc w:val="center"/>
              <w:rPr>
                <w:rFonts w:ascii="Times New Roman" w:eastAsia="Times New Roman" w:hAnsi="Times New Roman" w:cs="Times New Roman"/>
                <w:b/>
                <w:bCs/>
                <w:sz w:val="24"/>
                <w:szCs w:val="24"/>
                <w:lang w:eastAsia="ru-RU"/>
              </w:rPr>
            </w:pPr>
            <w:r w:rsidRPr="00D81AF0">
              <w:rPr>
                <w:rFonts w:ascii="Times New Roman" w:eastAsia="Times New Roman" w:hAnsi="Times New Roman" w:cs="Times New Roman"/>
                <w:sz w:val="24"/>
                <w:szCs w:val="24"/>
                <w:lang w:eastAsia="ru-RU"/>
              </w:rPr>
              <w:t>Исследуемый материал</w:t>
            </w:r>
          </w:p>
        </w:tc>
        <w:tc>
          <w:tcPr>
            <w:tcW w:w="2756" w:type="dxa"/>
            <w:shd w:val="clear" w:color="auto" w:fill="auto"/>
          </w:tcPr>
          <w:p w:rsidR="00D81AF0" w:rsidRPr="00D81AF0" w:rsidRDefault="00D81AF0" w:rsidP="00D81AF0">
            <w:pPr>
              <w:spacing w:after="120" w:line="240" w:lineRule="auto"/>
              <w:jc w:val="center"/>
              <w:rPr>
                <w:rFonts w:ascii="Times New Roman" w:eastAsia="Times New Roman" w:hAnsi="Times New Roman" w:cs="Times New Roman"/>
                <w:b/>
                <w:bCs/>
                <w:sz w:val="24"/>
                <w:szCs w:val="24"/>
                <w:lang w:eastAsia="ru-RU"/>
              </w:rPr>
            </w:pPr>
            <w:r w:rsidRPr="00D81AF0">
              <w:rPr>
                <w:rFonts w:ascii="Times New Roman" w:eastAsia="Times New Roman" w:hAnsi="Times New Roman" w:cs="Times New Roman"/>
                <w:sz w:val="24"/>
                <w:szCs w:val="24"/>
                <w:lang w:eastAsia="ru-RU"/>
              </w:rPr>
              <w:t>Метод создания анаэробных условий</w:t>
            </w:r>
          </w:p>
        </w:tc>
        <w:tc>
          <w:tcPr>
            <w:tcW w:w="2393" w:type="dxa"/>
            <w:shd w:val="clear" w:color="auto" w:fill="auto"/>
          </w:tcPr>
          <w:p w:rsidR="00D81AF0" w:rsidRPr="00D81AF0" w:rsidRDefault="00D81AF0" w:rsidP="00D81AF0">
            <w:pPr>
              <w:spacing w:after="120" w:line="240" w:lineRule="auto"/>
              <w:jc w:val="center"/>
              <w:rPr>
                <w:rFonts w:ascii="Times New Roman" w:eastAsia="Times New Roman" w:hAnsi="Times New Roman" w:cs="Times New Roman"/>
                <w:b/>
                <w:bCs/>
                <w:sz w:val="24"/>
                <w:szCs w:val="24"/>
                <w:lang w:eastAsia="ru-RU"/>
              </w:rPr>
            </w:pPr>
            <w:r w:rsidRPr="00D81AF0">
              <w:rPr>
                <w:rFonts w:ascii="Times New Roman" w:eastAsia="Times New Roman" w:hAnsi="Times New Roman" w:cs="Times New Roman"/>
                <w:sz w:val="24"/>
                <w:szCs w:val="24"/>
                <w:lang w:eastAsia="ru-RU"/>
              </w:rPr>
              <w:t>Среда для посева</w:t>
            </w:r>
          </w:p>
        </w:tc>
        <w:tc>
          <w:tcPr>
            <w:tcW w:w="2393" w:type="dxa"/>
            <w:shd w:val="clear" w:color="auto" w:fill="auto"/>
          </w:tcPr>
          <w:p w:rsidR="00D81AF0" w:rsidRPr="00D81AF0" w:rsidRDefault="00D81AF0" w:rsidP="00D81AF0">
            <w:pPr>
              <w:spacing w:after="120" w:line="240" w:lineRule="auto"/>
              <w:jc w:val="center"/>
              <w:rPr>
                <w:rFonts w:ascii="Times New Roman" w:eastAsia="Times New Roman" w:hAnsi="Times New Roman" w:cs="Times New Roman"/>
                <w:b/>
                <w:bCs/>
                <w:sz w:val="24"/>
                <w:szCs w:val="24"/>
                <w:lang w:eastAsia="ru-RU"/>
              </w:rPr>
            </w:pPr>
            <w:r w:rsidRPr="00D81AF0">
              <w:rPr>
                <w:rFonts w:ascii="Times New Roman" w:eastAsia="Times New Roman" w:hAnsi="Times New Roman" w:cs="Times New Roman"/>
                <w:sz w:val="24"/>
                <w:szCs w:val="24"/>
                <w:lang w:eastAsia="ru-RU"/>
              </w:rPr>
              <w:t>Микроскопия чистой культуры (рис.)</w:t>
            </w:r>
          </w:p>
        </w:tc>
      </w:tr>
      <w:tr w:rsidR="00D81AF0" w:rsidRPr="00D81AF0" w:rsidTr="00D81AF0">
        <w:trPr>
          <w:trHeight w:val="1856"/>
        </w:trPr>
        <w:tc>
          <w:tcPr>
            <w:tcW w:w="1908" w:type="dxa"/>
            <w:shd w:val="clear" w:color="auto" w:fill="auto"/>
          </w:tcPr>
          <w:p w:rsidR="00D81AF0" w:rsidRPr="00D81AF0" w:rsidRDefault="00D81AF0" w:rsidP="00D81AF0">
            <w:pPr>
              <w:spacing w:after="120" w:line="240" w:lineRule="auto"/>
              <w:jc w:val="center"/>
              <w:rPr>
                <w:rFonts w:ascii="Times New Roman" w:eastAsia="Times New Roman" w:hAnsi="Times New Roman" w:cs="Times New Roman"/>
                <w:b/>
                <w:bCs/>
                <w:sz w:val="24"/>
                <w:szCs w:val="24"/>
                <w:lang w:eastAsia="ru-RU"/>
              </w:rPr>
            </w:pPr>
          </w:p>
          <w:p w:rsidR="00D81AF0" w:rsidRPr="00D81AF0" w:rsidRDefault="00D81AF0" w:rsidP="00D81AF0">
            <w:pPr>
              <w:spacing w:after="120" w:line="240" w:lineRule="auto"/>
              <w:jc w:val="center"/>
              <w:rPr>
                <w:rFonts w:ascii="Times New Roman" w:eastAsia="Times New Roman" w:hAnsi="Times New Roman" w:cs="Times New Roman"/>
                <w:b/>
                <w:bCs/>
                <w:sz w:val="24"/>
                <w:szCs w:val="24"/>
                <w:lang w:eastAsia="ru-RU"/>
              </w:rPr>
            </w:pPr>
          </w:p>
          <w:p w:rsidR="00D81AF0" w:rsidRPr="00D81AF0" w:rsidRDefault="00D81AF0" w:rsidP="00D81AF0">
            <w:pPr>
              <w:spacing w:after="120" w:line="240" w:lineRule="auto"/>
              <w:rPr>
                <w:rFonts w:ascii="Times New Roman" w:eastAsia="Times New Roman" w:hAnsi="Times New Roman" w:cs="Times New Roman"/>
                <w:b/>
                <w:bCs/>
                <w:sz w:val="24"/>
                <w:szCs w:val="24"/>
                <w:lang w:eastAsia="ru-RU"/>
              </w:rPr>
            </w:pPr>
          </w:p>
        </w:tc>
        <w:tc>
          <w:tcPr>
            <w:tcW w:w="2756" w:type="dxa"/>
            <w:shd w:val="clear" w:color="auto" w:fill="auto"/>
          </w:tcPr>
          <w:p w:rsidR="00D81AF0" w:rsidRPr="00D81AF0" w:rsidRDefault="00D81AF0" w:rsidP="00D81AF0">
            <w:pPr>
              <w:spacing w:after="120" w:line="240" w:lineRule="auto"/>
              <w:jc w:val="center"/>
              <w:rPr>
                <w:rFonts w:ascii="Times New Roman" w:eastAsia="Times New Roman" w:hAnsi="Times New Roman" w:cs="Times New Roman"/>
                <w:b/>
                <w:bCs/>
                <w:sz w:val="24"/>
                <w:szCs w:val="24"/>
                <w:lang w:eastAsia="ru-RU"/>
              </w:rPr>
            </w:pPr>
          </w:p>
        </w:tc>
        <w:tc>
          <w:tcPr>
            <w:tcW w:w="2393" w:type="dxa"/>
            <w:shd w:val="clear" w:color="auto" w:fill="auto"/>
          </w:tcPr>
          <w:p w:rsidR="00D81AF0" w:rsidRPr="00D81AF0" w:rsidRDefault="00D81AF0" w:rsidP="00D81AF0">
            <w:pPr>
              <w:spacing w:after="120" w:line="240" w:lineRule="auto"/>
              <w:jc w:val="center"/>
              <w:rPr>
                <w:rFonts w:ascii="Times New Roman" w:eastAsia="Times New Roman" w:hAnsi="Times New Roman" w:cs="Times New Roman"/>
                <w:b/>
                <w:bCs/>
                <w:sz w:val="24"/>
                <w:szCs w:val="24"/>
                <w:lang w:eastAsia="ru-RU"/>
              </w:rPr>
            </w:pPr>
          </w:p>
        </w:tc>
        <w:tc>
          <w:tcPr>
            <w:tcW w:w="2393" w:type="dxa"/>
            <w:shd w:val="clear" w:color="auto" w:fill="auto"/>
          </w:tcPr>
          <w:p w:rsidR="00D81AF0" w:rsidRPr="00D81AF0" w:rsidRDefault="0037572E" w:rsidP="00D81AF0">
            <w:pPr>
              <w:spacing w:after="120" w:line="240" w:lineRule="auto"/>
              <w:jc w:val="center"/>
              <w:rPr>
                <w:rFonts w:ascii="Times New Roman" w:eastAsia="Times New Roman" w:hAnsi="Times New Roman" w:cs="Times New Roman"/>
                <w:b/>
                <w:bCs/>
                <w:sz w:val="24"/>
                <w:szCs w:val="24"/>
                <w:lang w:eastAsia="ru-RU"/>
              </w:rPr>
            </w:pPr>
            <w:r w:rsidRPr="0037572E">
              <w:rPr>
                <w:rFonts w:ascii="Times New Roman" w:eastAsia="Times New Roman" w:hAnsi="Times New Roman" w:cs="Times New Roman"/>
                <w:noProof/>
                <w:sz w:val="24"/>
                <w:szCs w:val="24"/>
                <w:lang w:eastAsia="ru-RU"/>
              </w:rPr>
              <w:pict>
                <v:oval id="Овал 2" o:spid="_x0000_s1028" style="position:absolute;left:0;text-align:left;margin-left:21.55pt;margin-top:6.1pt;width:81pt;height:81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"/>
              </w:pict>
            </w:r>
          </w:p>
        </w:tc>
      </w:tr>
    </w:tbl>
    <w:p w:rsidR="00D81AF0" w:rsidRPr="00D81AF0" w:rsidRDefault="00D81AF0" w:rsidP="00D81AF0">
      <w:pPr>
        <w:spacing w:after="0" w:line="240" w:lineRule="auto"/>
        <w:jc w:val="center"/>
        <w:rPr>
          <w:rFonts w:ascii="Times New Roman" w:eastAsia="Times New Roman" w:hAnsi="Times New Roman" w:cs="Times New Roman"/>
          <w:b/>
          <w:bCs/>
          <w:sz w:val="24"/>
          <w:szCs w:val="24"/>
        </w:rPr>
      </w:pPr>
    </w:p>
    <w:p w:rsidR="00D81AF0" w:rsidRPr="00D81AF0" w:rsidRDefault="00D81AF0" w:rsidP="00D81AF0">
      <w:pPr>
        <w:spacing w:after="0" w:line="240" w:lineRule="auto"/>
        <w:jc w:val="center"/>
        <w:rPr>
          <w:rFonts w:ascii="Times New Roman" w:eastAsia="Times New Roman" w:hAnsi="Times New Roman" w:cs="Times New Roman"/>
          <w:b/>
          <w:bCs/>
          <w:sz w:val="24"/>
          <w:szCs w:val="24"/>
        </w:rPr>
      </w:pPr>
      <w:r w:rsidRPr="00D81AF0">
        <w:rPr>
          <w:rFonts w:ascii="Times New Roman" w:eastAsia="Times New Roman" w:hAnsi="Times New Roman" w:cs="Times New Roman"/>
          <w:b/>
          <w:bCs/>
          <w:sz w:val="24"/>
          <w:szCs w:val="24"/>
        </w:rPr>
        <w:t xml:space="preserve">         Биологическая проба на мышах</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68"/>
        <w:gridCol w:w="2756"/>
        <w:gridCol w:w="2393"/>
        <w:gridCol w:w="2951"/>
      </w:tblGrid>
      <w:tr w:rsidR="00D81AF0" w:rsidRPr="00D81AF0" w:rsidTr="00D81AF0">
        <w:tc>
          <w:tcPr>
            <w:tcW w:w="1368" w:type="dxa"/>
            <w:shd w:val="clear" w:color="auto" w:fill="auto"/>
          </w:tcPr>
          <w:p w:rsidR="00D81AF0" w:rsidRPr="00D81AF0" w:rsidRDefault="00D81AF0" w:rsidP="00D81AF0">
            <w:pPr>
              <w:spacing w:after="0" w:line="240" w:lineRule="auto"/>
              <w:jc w:val="center"/>
              <w:rPr>
                <w:rFonts w:ascii="Times New Roman" w:eastAsia="Times New Roman" w:hAnsi="Times New Roman" w:cs="Times New Roman"/>
                <w:b/>
                <w:bCs/>
                <w:sz w:val="24"/>
                <w:szCs w:val="24"/>
                <w:lang w:eastAsia="ru-RU"/>
              </w:rPr>
            </w:pPr>
          </w:p>
        </w:tc>
        <w:tc>
          <w:tcPr>
            <w:tcW w:w="2756" w:type="dxa"/>
            <w:shd w:val="clear" w:color="auto" w:fill="auto"/>
          </w:tcPr>
          <w:p w:rsidR="00D81AF0" w:rsidRPr="00D81AF0" w:rsidRDefault="00D81AF0" w:rsidP="00D81AF0">
            <w:pPr>
              <w:spacing w:after="0" w:line="240" w:lineRule="auto"/>
              <w:jc w:val="center"/>
              <w:rPr>
                <w:rFonts w:ascii="Times New Roman" w:eastAsia="Times New Roman" w:hAnsi="Times New Roman" w:cs="Times New Roman"/>
                <w:b/>
                <w:bCs/>
                <w:sz w:val="24"/>
                <w:szCs w:val="24"/>
                <w:lang w:eastAsia="ru-RU"/>
              </w:rPr>
            </w:pPr>
            <w:r w:rsidRPr="00D81AF0">
              <w:rPr>
                <w:rFonts w:ascii="Times New Roman" w:eastAsia="Times New Roman" w:hAnsi="Times New Roman" w:cs="Times New Roman"/>
                <w:sz w:val="24"/>
                <w:szCs w:val="24"/>
                <w:lang w:eastAsia="ru-RU"/>
              </w:rPr>
              <w:t>Используемые ингредиенты</w:t>
            </w:r>
          </w:p>
        </w:tc>
        <w:tc>
          <w:tcPr>
            <w:tcW w:w="2393" w:type="dxa"/>
            <w:shd w:val="clear" w:color="auto" w:fill="auto"/>
          </w:tcPr>
          <w:p w:rsidR="00D81AF0" w:rsidRPr="00D81AF0" w:rsidRDefault="00D81AF0" w:rsidP="00D81AF0">
            <w:pPr>
              <w:spacing w:after="0" w:line="240" w:lineRule="auto"/>
              <w:jc w:val="center"/>
              <w:rPr>
                <w:rFonts w:ascii="Times New Roman" w:eastAsia="Times New Roman" w:hAnsi="Times New Roman" w:cs="Times New Roman"/>
                <w:b/>
                <w:bCs/>
                <w:sz w:val="24"/>
                <w:szCs w:val="24"/>
                <w:lang w:eastAsia="ru-RU"/>
              </w:rPr>
            </w:pPr>
            <w:r w:rsidRPr="00D81AF0">
              <w:rPr>
                <w:rFonts w:ascii="Times New Roman" w:eastAsia="Times New Roman" w:hAnsi="Times New Roman" w:cs="Times New Roman"/>
                <w:sz w:val="24"/>
                <w:szCs w:val="24"/>
                <w:lang w:eastAsia="ru-RU"/>
              </w:rPr>
              <w:t>Результат</w:t>
            </w:r>
          </w:p>
        </w:tc>
        <w:tc>
          <w:tcPr>
            <w:tcW w:w="2951" w:type="dxa"/>
            <w:shd w:val="clear" w:color="auto" w:fill="auto"/>
          </w:tcPr>
          <w:p w:rsidR="00D81AF0" w:rsidRPr="00D81AF0" w:rsidRDefault="00D81AF0" w:rsidP="00D81AF0">
            <w:pPr>
              <w:spacing w:after="0" w:line="240" w:lineRule="auto"/>
              <w:jc w:val="center"/>
              <w:rPr>
                <w:rFonts w:ascii="Times New Roman" w:eastAsia="Times New Roman" w:hAnsi="Times New Roman" w:cs="Times New Roman"/>
                <w:b/>
                <w:bCs/>
                <w:sz w:val="24"/>
                <w:szCs w:val="24"/>
                <w:lang w:eastAsia="ru-RU"/>
              </w:rPr>
            </w:pPr>
            <w:r w:rsidRPr="00D81AF0">
              <w:rPr>
                <w:rFonts w:ascii="Times New Roman" w:eastAsia="Times New Roman" w:hAnsi="Times New Roman" w:cs="Times New Roman"/>
                <w:sz w:val="24"/>
                <w:szCs w:val="24"/>
                <w:lang w:eastAsia="ru-RU"/>
              </w:rPr>
              <w:t xml:space="preserve">Объяснение результата </w:t>
            </w:r>
          </w:p>
        </w:tc>
      </w:tr>
      <w:tr w:rsidR="00D81AF0" w:rsidRPr="00D81AF0" w:rsidTr="00D81AF0">
        <w:tc>
          <w:tcPr>
            <w:tcW w:w="1368" w:type="dxa"/>
            <w:shd w:val="clear" w:color="auto" w:fill="auto"/>
          </w:tcPr>
          <w:p w:rsidR="00D81AF0" w:rsidRPr="00D81AF0" w:rsidRDefault="00D81AF0" w:rsidP="00D81AF0">
            <w:pPr>
              <w:spacing w:after="0" w:line="240" w:lineRule="auto"/>
              <w:rPr>
                <w:rFonts w:ascii="Times New Roman" w:eastAsia="Times New Roman" w:hAnsi="Times New Roman" w:cs="Times New Roman"/>
                <w:b/>
                <w:bCs/>
                <w:sz w:val="24"/>
                <w:szCs w:val="24"/>
                <w:lang w:eastAsia="ru-RU"/>
              </w:rPr>
            </w:pPr>
            <w:r w:rsidRPr="00D81AF0">
              <w:rPr>
                <w:rFonts w:ascii="Times New Roman" w:eastAsia="Times New Roman" w:hAnsi="Times New Roman" w:cs="Times New Roman"/>
                <w:sz w:val="24"/>
                <w:szCs w:val="24"/>
                <w:lang w:eastAsia="ru-RU"/>
              </w:rPr>
              <w:t>Опыт</w:t>
            </w:r>
          </w:p>
        </w:tc>
        <w:tc>
          <w:tcPr>
            <w:tcW w:w="2756" w:type="dxa"/>
            <w:shd w:val="clear" w:color="auto" w:fill="auto"/>
          </w:tcPr>
          <w:p w:rsidR="00D81AF0" w:rsidRPr="00D81AF0" w:rsidRDefault="00D81AF0" w:rsidP="00D81AF0">
            <w:pPr>
              <w:spacing w:after="0" w:line="240" w:lineRule="auto"/>
              <w:jc w:val="center"/>
              <w:rPr>
                <w:rFonts w:ascii="Times New Roman" w:eastAsia="Times New Roman" w:hAnsi="Times New Roman" w:cs="Times New Roman"/>
                <w:b/>
                <w:bCs/>
                <w:sz w:val="24"/>
                <w:szCs w:val="24"/>
                <w:lang w:eastAsia="ru-RU"/>
              </w:rPr>
            </w:pPr>
          </w:p>
        </w:tc>
        <w:tc>
          <w:tcPr>
            <w:tcW w:w="2393" w:type="dxa"/>
            <w:shd w:val="clear" w:color="auto" w:fill="auto"/>
          </w:tcPr>
          <w:p w:rsidR="00D81AF0" w:rsidRPr="00D81AF0" w:rsidRDefault="00D81AF0" w:rsidP="00D81AF0">
            <w:pPr>
              <w:spacing w:after="0" w:line="240" w:lineRule="auto"/>
              <w:jc w:val="center"/>
              <w:rPr>
                <w:rFonts w:ascii="Times New Roman" w:eastAsia="Times New Roman" w:hAnsi="Times New Roman" w:cs="Times New Roman"/>
                <w:b/>
                <w:bCs/>
                <w:sz w:val="24"/>
                <w:szCs w:val="24"/>
                <w:lang w:eastAsia="ru-RU"/>
              </w:rPr>
            </w:pPr>
          </w:p>
        </w:tc>
        <w:tc>
          <w:tcPr>
            <w:tcW w:w="2951" w:type="dxa"/>
            <w:shd w:val="clear" w:color="auto" w:fill="auto"/>
          </w:tcPr>
          <w:p w:rsidR="00D81AF0" w:rsidRPr="00D81AF0" w:rsidRDefault="00D81AF0" w:rsidP="00D81AF0">
            <w:pPr>
              <w:spacing w:after="0" w:line="240" w:lineRule="auto"/>
              <w:jc w:val="center"/>
              <w:rPr>
                <w:rFonts w:ascii="Times New Roman" w:eastAsia="Times New Roman" w:hAnsi="Times New Roman" w:cs="Times New Roman"/>
                <w:b/>
                <w:bCs/>
                <w:sz w:val="24"/>
                <w:szCs w:val="24"/>
                <w:lang w:eastAsia="ru-RU"/>
              </w:rPr>
            </w:pPr>
          </w:p>
        </w:tc>
      </w:tr>
      <w:tr w:rsidR="00D81AF0" w:rsidRPr="00D81AF0" w:rsidTr="00D81AF0">
        <w:tc>
          <w:tcPr>
            <w:tcW w:w="1368" w:type="dxa"/>
            <w:shd w:val="clear" w:color="auto" w:fill="auto"/>
          </w:tcPr>
          <w:p w:rsidR="00D81AF0" w:rsidRPr="00D81AF0" w:rsidRDefault="00D81AF0" w:rsidP="00D81AF0">
            <w:pPr>
              <w:spacing w:after="0" w:line="240" w:lineRule="auto"/>
              <w:rPr>
                <w:rFonts w:ascii="Times New Roman" w:eastAsia="Times New Roman" w:hAnsi="Times New Roman" w:cs="Times New Roman"/>
                <w:sz w:val="24"/>
                <w:szCs w:val="24"/>
                <w:lang w:eastAsia="ru-RU"/>
              </w:rPr>
            </w:pPr>
            <w:r w:rsidRPr="00D81AF0">
              <w:rPr>
                <w:rFonts w:ascii="Times New Roman" w:eastAsia="Times New Roman" w:hAnsi="Times New Roman" w:cs="Times New Roman"/>
                <w:sz w:val="24"/>
                <w:szCs w:val="24"/>
                <w:lang w:eastAsia="ru-RU"/>
              </w:rPr>
              <w:t>Контроль</w:t>
            </w:r>
          </w:p>
        </w:tc>
        <w:tc>
          <w:tcPr>
            <w:tcW w:w="2756" w:type="dxa"/>
            <w:shd w:val="clear" w:color="auto" w:fill="auto"/>
          </w:tcPr>
          <w:p w:rsidR="00D81AF0" w:rsidRPr="00D81AF0" w:rsidRDefault="00D81AF0" w:rsidP="00D81AF0">
            <w:pPr>
              <w:spacing w:after="0" w:line="240" w:lineRule="auto"/>
              <w:jc w:val="center"/>
              <w:rPr>
                <w:rFonts w:ascii="Times New Roman" w:eastAsia="Times New Roman" w:hAnsi="Times New Roman" w:cs="Times New Roman"/>
                <w:b/>
                <w:bCs/>
                <w:sz w:val="24"/>
                <w:szCs w:val="24"/>
                <w:lang w:eastAsia="ru-RU"/>
              </w:rPr>
            </w:pPr>
          </w:p>
        </w:tc>
        <w:tc>
          <w:tcPr>
            <w:tcW w:w="2393" w:type="dxa"/>
            <w:shd w:val="clear" w:color="auto" w:fill="auto"/>
          </w:tcPr>
          <w:p w:rsidR="00D81AF0" w:rsidRPr="00D81AF0" w:rsidRDefault="00D81AF0" w:rsidP="00D81AF0">
            <w:pPr>
              <w:spacing w:after="0" w:line="240" w:lineRule="auto"/>
              <w:jc w:val="center"/>
              <w:rPr>
                <w:rFonts w:ascii="Times New Roman" w:eastAsia="Times New Roman" w:hAnsi="Times New Roman" w:cs="Times New Roman"/>
                <w:b/>
                <w:bCs/>
                <w:sz w:val="24"/>
                <w:szCs w:val="24"/>
                <w:lang w:eastAsia="ru-RU"/>
              </w:rPr>
            </w:pPr>
          </w:p>
        </w:tc>
        <w:tc>
          <w:tcPr>
            <w:tcW w:w="2951" w:type="dxa"/>
            <w:shd w:val="clear" w:color="auto" w:fill="auto"/>
          </w:tcPr>
          <w:p w:rsidR="00D81AF0" w:rsidRPr="00D81AF0" w:rsidRDefault="00D81AF0" w:rsidP="00D81AF0">
            <w:pPr>
              <w:spacing w:after="0" w:line="240" w:lineRule="auto"/>
              <w:jc w:val="center"/>
              <w:rPr>
                <w:rFonts w:ascii="Times New Roman" w:eastAsia="Times New Roman" w:hAnsi="Times New Roman" w:cs="Times New Roman"/>
                <w:b/>
                <w:bCs/>
                <w:sz w:val="24"/>
                <w:szCs w:val="24"/>
                <w:lang w:eastAsia="ru-RU"/>
              </w:rPr>
            </w:pPr>
          </w:p>
        </w:tc>
      </w:tr>
    </w:tbl>
    <w:p w:rsidR="00D81AF0" w:rsidRPr="00D81AF0" w:rsidRDefault="00D81AF0" w:rsidP="00D81AF0">
      <w:pPr>
        <w:spacing w:after="0" w:line="240" w:lineRule="auto"/>
        <w:jc w:val="center"/>
        <w:rPr>
          <w:rFonts w:ascii="Times New Roman" w:eastAsia="Times New Roman" w:hAnsi="Times New Roman" w:cs="Times New Roman"/>
          <w:b/>
          <w:bCs/>
          <w:sz w:val="24"/>
          <w:szCs w:val="24"/>
        </w:rPr>
      </w:pPr>
    </w:p>
    <w:p w:rsidR="00D81AF0" w:rsidRPr="00D81AF0" w:rsidRDefault="00D81AF0" w:rsidP="00D81AF0">
      <w:pPr>
        <w:spacing w:after="0" w:line="240" w:lineRule="auto"/>
        <w:ind w:left="180" w:hanging="180"/>
        <w:rPr>
          <w:rFonts w:ascii="Times New Roman" w:eastAsia="Times New Roman" w:hAnsi="Times New Roman" w:cs="Times New Roman"/>
          <w:sz w:val="24"/>
          <w:szCs w:val="24"/>
          <w:lang w:eastAsia="ru-RU"/>
        </w:rPr>
      </w:pPr>
      <w:r w:rsidRPr="00D81AF0">
        <w:rPr>
          <w:rFonts w:ascii="Times New Roman" w:eastAsia="Times New Roman" w:hAnsi="Times New Roman" w:cs="Times New Roman"/>
          <w:bCs/>
          <w:sz w:val="24"/>
          <w:szCs w:val="24"/>
          <w:lang w:eastAsia="ru-RU"/>
        </w:rPr>
        <w:t xml:space="preserve">Вывод: </w:t>
      </w:r>
      <w:r w:rsidRPr="00D81AF0">
        <w:rPr>
          <w:rFonts w:ascii="Times New Roman" w:eastAsia="Times New Roman" w:hAnsi="Times New Roman" w:cs="Times New Roman"/>
          <w:sz w:val="24"/>
          <w:szCs w:val="24"/>
          <w:lang w:eastAsia="ru-RU"/>
        </w:rPr>
        <w:t>ответить на вопросы:</w:t>
      </w:r>
    </w:p>
    <w:p w:rsidR="00D81AF0" w:rsidRPr="00D81AF0" w:rsidRDefault="00D81AF0" w:rsidP="00D81AF0">
      <w:pPr>
        <w:spacing w:after="0" w:line="240" w:lineRule="auto"/>
        <w:ind w:left="180" w:hanging="180"/>
        <w:rPr>
          <w:rFonts w:ascii="Times New Roman" w:eastAsia="Times New Roman" w:hAnsi="Times New Roman" w:cs="Times New Roman"/>
          <w:sz w:val="24"/>
          <w:szCs w:val="24"/>
          <w:lang w:eastAsia="ru-RU"/>
        </w:rPr>
      </w:pPr>
      <w:r w:rsidRPr="00D81AF0">
        <w:rPr>
          <w:rFonts w:ascii="Times New Roman" w:eastAsia="Times New Roman" w:hAnsi="Times New Roman" w:cs="Times New Roman"/>
          <w:sz w:val="24"/>
          <w:szCs w:val="24"/>
          <w:lang w:eastAsia="ru-RU"/>
        </w:rPr>
        <w:t>1. Подтверждается ли диагноз? Если да, то почему?</w:t>
      </w:r>
    </w:p>
    <w:p w:rsidR="00D81AF0" w:rsidRPr="00D81AF0" w:rsidRDefault="00D81AF0" w:rsidP="00D81AF0">
      <w:pPr>
        <w:spacing w:after="0" w:line="240" w:lineRule="auto"/>
        <w:ind w:left="180" w:hanging="180"/>
        <w:rPr>
          <w:rFonts w:ascii="Times New Roman" w:eastAsia="Times New Roman" w:hAnsi="Times New Roman" w:cs="Times New Roman"/>
          <w:sz w:val="24"/>
          <w:szCs w:val="24"/>
          <w:lang w:eastAsia="ru-RU"/>
        </w:rPr>
      </w:pPr>
      <w:r w:rsidRPr="00D81AF0">
        <w:rPr>
          <w:rFonts w:ascii="Times New Roman" w:eastAsia="Times New Roman" w:hAnsi="Times New Roman" w:cs="Times New Roman"/>
          <w:sz w:val="24"/>
          <w:szCs w:val="24"/>
          <w:lang w:eastAsia="ru-RU"/>
        </w:rPr>
        <w:t>2. Какая иммунологическая реакция опре</w:t>
      </w:r>
      <w:r w:rsidRPr="00D81AF0">
        <w:rPr>
          <w:rFonts w:ascii="Times New Roman" w:eastAsia="Times New Roman" w:hAnsi="Times New Roman" w:cs="Times New Roman"/>
          <w:sz w:val="24"/>
          <w:szCs w:val="24"/>
          <w:lang w:eastAsia="ru-RU"/>
        </w:rPr>
        <w:softHyphen/>
        <w:t>деляет результат биологической пробы?</w:t>
      </w:r>
    </w:p>
    <w:p w:rsidR="00D81AF0" w:rsidRPr="00D81AF0" w:rsidRDefault="00D81AF0" w:rsidP="00D81AF0">
      <w:pPr>
        <w:spacing w:after="0" w:line="240" w:lineRule="auto"/>
        <w:ind w:left="180" w:hanging="180"/>
        <w:rPr>
          <w:rFonts w:ascii="Times New Roman" w:eastAsia="Times New Roman" w:hAnsi="Times New Roman" w:cs="Times New Roman"/>
          <w:sz w:val="24"/>
          <w:szCs w:val="24"/>
          <w:lang w:eastAsia="ru-RU"/>
        </w:rPr>
      </w:pPr>
      <w:r w:rsidRPr="00D81AF0">
        <w:rPr>
          <w:rFonts w:ascii="Times New Roman" w:eastAsia="Times New Roman" w:hAnsi="Times New Roman" w:cs="Times New Roman"/>
          <w:sz w:val="24"/>
          <w:szCs w:val="24"/>
          <w:lang w:eastAsia="ru-RU"/>
        </w:rPr>
        <w:t>3. Достаточно ли представленных данных бактериологического метода, что</w:t>
      </w:r>
      <w:r w:rsidRPr="00D81AF0">
        <w:rPr>
          <w:rFonts w:ascii="Times New Roman" w:eastAsia="Times New Roman" w:hAnsi="Times New Roman" w:cs="Times New Roman"/>
          <w:sz w:val="24"/>
          <w:szCs w:val="24"/>
          <w:lang w:eastAsia="ru-RU"/>
        </w:rPr>
        <w:softHyphen/>
        <w:t>бы считать консервы источником заболевания? Ответ объясните.</w:t>
      </w:r>
    </w:p>
    <w:p w:rsidR="00D81AF0" w:rsidRPr="00D81AF0" w:rsidRDefault="00D81AF0" w:rsidP="00D81AF0">
      <w:pPr>
        <w:spacing w:after="0" w:line="240" w:lineRule="auto"/>
        <w:ind w:left="180" w:hanging="180"/>
        <w:rPr>
          <w:rFonts w:ascii="Times New Roman" w:eastAsia="Times New Roman" w:hAnsi="Times New Roman" w:cs="Times New Roman"/>
          <w:sz w:val="24"/>
          <w:szCs w:val="24"/>
          <w:lang w:eastAsia="ru-RU"/>
        </w:rPr>
      </w:pPr>
      <w:r w:rsidRPr="00D81AF0">
        <w:rPr>
          <w:rFonts w:ascii="Times New Roman" w:eastAsia="Times New Roman" w:hAnsi="Times New Roman" w:cs="Times New Roman"/>
          <w:sz w:val="24"/>
          <w:szCs w:val="24"/>
          <w:lang w:eastAsia="ru-RU"/>
        </w:rPr>
        <w:t>4. Что необходимо обнаружить в пищевых про</w:t>
      </w:r>
      <w:r w:rsidRPr="00D81AF0">
        <w:rPr>
          <w:rFonts w:ascii="Times New Roman" w:eastAsia="Times New Roman" w:hAnsi="Times New Roman" w:cs="Times New Roman"/>
          <w:sz w:val="24"/>
          <w:szCs w:val="24"/>
          <w:lang w:eastAsia="ru-RU"/>
        </w:rPr>
        <w:softHyphen/>
        <w:t>дуктах, чтобы доказать, что они явились источником за</w:t>
      </w:r>
      <w:r w:rsidRPr="00D81AF0">
        <w:rPr>
          <w:rFonts w:ascii="Times New Roman" w:eastAsia="Times New Roman" w:hAnsi="Times New Roman" w:cs="Times New Roman"/>
          <w:sz w:val="24"/>
          <w:szCs w:val="24"/>
          <w:lang w:eastAsia="ru-RU"/>
        </w:rPr>
        <w:softHyphen/>
        <w:t>болевания?</w:t>
      </w:r>
    </w:p>
    <w:p w:rsidR="00D81AF0" w:rsidRPr="00D81AF0" w:rsidRDefault="00D81AF0" w:rsidP="00D81AF0">
      <w:pPr>
        <w:keepNext/>
        <w:spacing w:before="240" w:after="60"/>
        <w:jc w:val="center"/>
        <w:outlineLvl w:val="0"/>
        <w:rPr>
          <w:rFonts w:ascii="Times New Roman" w:eastAsia="Times New Roman" w:hAnsi="Times New Roman" w:cs="Times New Roman"/>
          <w:b/>
          <w:bCs/>
          <w:kern w:val="32"/>
          <w:sz w:val="24"/>
          <w:szCs w:val="24"/>
        </w:rPr>
      </w:pPr>
      <w:r w:rsidRPr="00D81AF0">
        <w:rPr>
          <w:rFonts w:ascii="Times New Roman" w:eastAsia="Times New Roman" w:hAnsi="Times New Roman" w:cs="Times New Roman"/>
          <w:b/>
          <w:bCs/>
          <w:kern w:val="32"/>
          <w:sz w:val="24"/>
          <w:szCs w:val="24"/>
        </w:rPr>
        <w:t>РАБОТА 2</w:t>
      </w:r>
    </w:p>
    <w:p w:rsidR="00D81AF0" w:rsidRPr="00D81AF0" w:rsidRDefault="00D81AF0" w:rsidP="00D81AF0">
      <w:pPr>
        <w:spacing w:after="0" w:line="240" w:lineRule="auto"/>
        <w:ind w:firstLine="720"/>
        <w:jc w:val="both"/>
        <w:rPr>
          <w:rFonts w:ascii="Times New Roman" w:eastAsia="Times New Roman" w:hAnsi="Times New Roman" w:cs="Times New Roman"/>
          <w:sz w:val="24"/>
          <w:szCs w:val="24"/>
        </w:rPr>
      </w:pPr>
      <w:r w:rsidRPr="00D81AF0">
        <w:rPr>
          <w:rFonts w:ascii="Times New Roman" w:eastAsia="Times New Roman" w:hAnsi="Times New Roman" w:cs="Times New Roman"/>
          <w:b/>
          <w:sz w:val="24"/>
          <w:szCs w:val="24"/>
        </w:rPr>
        <w:t>Цель:</w:t>
      </w:r>
      <w:r w:rsidRPr="00D81AF0">
        <w:rPr>
          <w:rFonts w:ascii="Times New Roman" w:eastAsia="Times New Roman" w:hAnsi="Times New Roman" w:cs="Times New Roman"/>
          <w:sz w:val="24"/>
          <w:szCs w:val="24"/>
        </w:rPr>
        <w:t xml:space="preserve"> Ознакомиться с экспрессным методом обнаруже</w:t>
      </w:r>
      <w:r w:rsidRPr="00D81AF0">
        <w:rPr>
          <w:rFonts w:ascii="Times New Roman" w:eastAsia="Times New Roman" w:hAnsi="Times New Roman" w:cs="Times New Roman"/>
          <w:sz w:val="24"/>
          <w:szCs w:val="24"/>
        </w:rPr>
        <w:softHyphen/>
        <w:t xml:space="preserve">ния экзотоксинов возбудителей газовой гангрены в исследуемом материале. </w:t>
      </w:r>
    </w:p>
    <w:p w:rsidR="00D81AF0" w:rsidRPr="00D81AF0" w:rsidRDefault="00D81AF0" w:rsidP="00D81AF0">
      <w:pPr>
        <w:spacing w:after="0" w:line="240" w:lineRule="auto"/>
        <w:ind w:firstLine="720"/>
        <w:jc w:val="both"/>
        <w:rPr>
          <w:rFonts w:ascii="Times New Roman" w:eastAsia="Times New Roman" w:hAnsi="Times New Roman" w:cs="Times New Roman"/>
          <w:sz w:val="24"/>
          <w:szCs w:val="24"/>
        </w:rPr>
      </w:pPr>
      <w:r w:rsidRPr="00D81AF0">
        <w:rPr>
          <w:rFonts w:ascii="Times New Roman" w:eastAsia="Times New Roman" w:hAnsi="Times New Roman" w:cs="Times New Roman"/>
          <w:b/>
          <w:sz w:val="24"/>
          <w:szCs w:val="24"/>
        </w:rPr>
        <w:t>Задача</w:t>
      </w:r>
      <w:r w:rsidRPr="00D81AF0">
        <w:rPr>
          <w:rFonts w:ascii="Times New Roman" w:eastAsia="Times New Roman" w:hAnsi="Times New Roman" w:cs="Times New Roman"/>
          <w:sz w:val="24"/>
          <w:szCs w:val="24"/>
        </w:rPr>
        <w:t>. В хирургическом отделении у больного развилось осложнение послеоперационной раны. Клинически была заподоз</w:t>
      </w:r>
      <w:r w:rsidRPr="00D81AF0">
        <w:rPr>
          <w:rFonts w:ascii="Times New Roman" w:eastAsia="Times New Roman" w:hAnsi="Times New Roman" w:cs="Times New Roman"/>
          <w:sz w:val="24"/>
          <w:szCs w:val="24"/>
        </w:rPr>
        <w:softHyphen/>
        <w:t>рена газовая гангрена. При микроскопии раневого экссудата об</w:t>
      </w:r>
      <w:r w:rsidRPr="00D81AF0">
        <w:rPr>
          <w:rFonts w:ascii="Times New Roman" w:eastAsia="Times New Roman" w:hAnsi="Times New Roman" w:cs="Times New Roman"/>
          <w:sz w:val="24"/>
          <w:szCs w:val="24"/>
        </w:rPr>
        <w:softHyphen/>
        <w:t>наружены крупные грамположительные палочки с закругленными концами. С учетом быстрого прогрессирования анаэробной ин</w:t>
      </w:r>
      <w:r w:rsidRPr="00D81AF0">
        <w:rPr>
          <w:rFonts w:ascii="Times New Roman" w:eastAsia="Times New Roman" w:hAnsi="Times New Roman" w:cs="Times New Roman"/>
          <w:sz w:val="24"/>
          <w:szCs w:val="24"/>
        </w:rPr>
        <w:softHyphen/>
        <w:t>фекции была проведена экспресс-диагностика для обнаружения экзотоксинов в крови больного. Для этого поставлена РПГА. Изу</w:t>
      </w:r>
      <w:r w:rsidRPr="00D81AF0">
        <w:rPr>
          <w:rFonts w:ascii="Times New Roman" w:eastAsia="Times New Roman" w:hAnsi="Times New Roman" w:cs="Times New Roman"/>
          <w:sz w:val="24"/>
          <w:szCs w:val="24"/>
        </w:rPr>
        <w:softHyphen/>
        <w:t>чите микропрепарат из раневого отделяемого. Учтите результат РПГА, дайте диагностическую оценку.</w:t>
      </w:r>
    </w:p>
    <w:p w:rsidR="00D81AF0" w:rsidRPr="00D81AF0" w:rsidRDefault="00D81AF0" w:rsidP="00D81AF0">
      <w:pPr>
        <w:spacing w:after="0" w:line="240" w:lineRule="auto"/>
        <w:ind w:firstLine="720"/>
        <w:jc w:val="both"/>
        <w:rPr>
          <w:rFonts w:ascii="Times New Roman" w:eastAsia="Times New Roman" w:hAnsi="Times New Roman" w:cs="Times New Roman"/>
          <w:sz w:val="24"/>
          <w:szCs w:val="24"/>
        </w:rPr>
      </w:pPr>
      <w:r w:rsidRPr="00D81AF0">
        <w:rPr>
          <w:rFonts w:ascii="Times New Roman" w:eastAsia="Times New Roman" w:hAnsi="Times New Roman" w:cs="Times New Roman"/>
          <w:b/>
          <w:sz w:val="24"/>
          <w:szCs w:val="24"/>
        </w:rPr>
        <w:t>Методика.</w:t>
      </w:r>
      <w:r w:rsidRPr="00D81AF0">
        <w:rPr>
          <w:rFonts w:ascii="Times New Roman" w:eastAsia="Times New Roman" w:hAnsi="Times New Roman" w:cs="Times New Roman"/>
          <w:sz w:val="24"/>
          <w:szCs w:val="24"/>
        </w:rPr>
        <w:t xml:space="preserve">Жидкиеэритроцитарныеантительные диагностикумы  представляют собой 1% взвесь формалинизированных и сенсибилизированных антитоксинами эритроцитов барана. В полистероловых пластинах готовят двукратные разведения исследуемой сыворотки в 0,9 %-ном растворе хлорида натрия в объеме 0,5 мл. В каждую из лунок с </w:t>
      </w:r>
      <w:r w:rsidRPr="00D81AF0">
        <w:rPr>
          <w:rFonts w:ascii="Times New Roman" w:eastAsia="Times New Roman" w:hAnsi="Times New Roman" w:cs="Times New Roman"/>
          <w:sz w:val="24"/>
          <w:szCs w:val="24"/>
        </w:rPr>
        <w:lastRenderedPageBreak/>
        <w:t xml:space="preserve">разведениями сыворотки прибавляют 0,25 мл антительногодиагностикума т.е. эритроцитов с адсорбированными антитоксинами к экзотоксинам соответствующих видов возбудителей газовой гангрены. Обязательными контролями являются: 1. Контроль на отсутствие спонтанной агглютинации диагностикума. Для его постановки в лунки с 0,5 мл физраствора добавляют 0,25 мл диагностикума. 2.  Контроль на отсутствие в испытуемой сыворотке агглютининов к эритроцитам барана. Для этого к 0,5 мл исследуемой сыворотки добавляют в разведении 1:100 взвесь несенсибилизированных формалинизированных эритроцитов барана. 3. Контроль с положительной сывороткой для РПГА. Реакция учитывается по наличию агглютинированных эритроцитов, покрывающих дно лунки в виде «зонтика». Отрицательный результат учитывается в случае оседания неагглютинированных эритроцитов в виде маленького «колечка» в центре лунки. </w:t>
      </w:r>
    </w:p>
    <w:p w:rsidR="00D81AF0" w:rsidRPr="00D81AF0" w:rsidRDefault="00D81AF0" w:rsidP="00D81AF0">
      <w:pPr>
        <w:spacing w:after="0" w:line="240" w:lineRule="auto"/>
        <w:ind w:left="720"/>
        <w:jc w:val="both"/>
        <w:rPr>
          <w:rFonts w:ascii="Times New Roman" w:eastAsia="Times New Roman" w:hAnsi="Times New Roman" w:cs="Times New Roman"/>
          <w:bCs/>
          <w:sz w:val="24"/>
          <w:szCs w:val="24"/>
        </w:rPr>
      </w:pPr>
      <w:r w:rsidRPr="00D81AF0">
        <w:rPr>
          <w:rFonts w:ascii="Times New Roman" w:eastAsia="Times New Roman" w:hAnsi="Times New Roman" w:cs="Times New Roman"/>
          <w:bCs/>
          <w:caps/>
          <w:sz w:val="24"/>
          <w:szCs w:val="24"/>
        </w:rPr>
        <w:t>Протокол исследования:</w:t>
      </w:r>
    </w:p>
    <w:p w:rsidR="00D81AF0" w:rsidRPr="00D81AF0" w:rsidRDefault="00D81AF0" w:rsidP="00D81AF0">
      <w:pPr>
        <w:spacing w:after="0" w:line="240" w:lineRule="auto"/>
        <w:ind w:left="720"/>
        <w:jc w:val="both"/>
        <w:rPr>
          <w:rFonts w:ascii="Times New Roman" w:eastAsia="Times New Roman" w:hAnsi="Times New Roman" w:cs="Times New Roman"/>
          <w:b/>
          <w:sz w:val="24"/>
          <w:szCs w:val="24"/>
        </w:rPr>
      </w:pPr>
      <w:r w:rsidRPr="00D81AF0">
        <w:rPr>
          <w:rFonts w:ascii="Times New Roman" w:eastAsia="Times New Roman" w:hAnsi="Times New Roman" w:cs="Times New Roman"/>
          <w:bCs/>
          <w:sz w:val="24"/>
          <w:szCs w:val="24"/>
        </w:rPr>
        <w:t>Цель</w:t>
      </w:r>
      <w:r w:rsidRPr="00D81AF0">
        <w:rPr>
          <w:rFonts w:ascii="Times New Roman" w:eastAsia="Times New Roman" w:hAnsi="Times New Roman" w:cs="Times New Roman"/>
          <w:b/>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88"/>
        <w:gridCol w:w="1800"/>
        <w:gridCol w:w="1897"/>
        <w:gridCol w:w="1163"/>
        <w:gridCol w:w="720"/>
        <w:gridCol w:w="720"/>
        <w:gridCol w:w="720"/>
        <w:gridCol w:w="720"/>
        <w:gridCol w:w="495"/>
      </w:tblGrid>
      <w:tr w:rsidR="00D81AF0" w:rsidRPr="00D81AF0" w:rsidTr="00D81AF0">
        <w:tc>
          <w:tcPr>
            <w:tcW w:w="2988" w:type="dxa"/>
            <w:gridSpan w:val="2"/>
            <w:shd w:val="clear" w:color="auto" w:fill="auto"/>
          </w:tcPr>
          <w:p w:rsidR="00D81AF0" w:rsidRPr="00D81AF0" w:rsidRDefault="00D81AF0" w:rsidP="00D81AF0">
            <w:pPr>
              <w:spacing w:after="0" w:line="240" w:lineRule="auto"/>
              <w:jc w:val="center"/>
              <w:rPr>
                <w:rFonts w:ascii="Times New Roman" w:eastAsia="Times New Roman" w:hAnsi="Times New Roman" w:cs="Times New Roman"/>
                <w:b/>
                <w:sz w:val="24"/>
                <w:szCs w:val="24"/>
              </w:rPr>
            </w:pPr>
            <w:r w:rsidRPr="00D81AF0">
              <w:rPr>
                <w:rFonts w:ascii="Times New Roman" w:eastAsia="Times New Roman" w:hAnsi="Times New Roman" w:cs="Times New Roman"/>
                <w:sz w:val="24"/>
                <w:szCs w:val="24"/>
              </w:rPr>
              <w:t>Микроскопический метод</w:t>
            </w:r>
          </w:p>
        </w:tc>
        <w:tc>
          <w:tcPr>
            <w:tcW w:w="6435" w:type="dxa"/>
            <w:gridSpan w:val="7"/>
            <w:shd w:val="clear" w:color="auto" w:fill="auto"/>
          </w:tcPr>
          <w:p w:rsidR="00D81AF0" w:rsidRPr="00D81AF0" w:rsidRDefault="00D81AF0" w:rsidP="00D81AF0">
            <w:pPr>
              <w:spacing w:after="0" w:line="240" w:lineRule="auto"/>
              <w:jc w:val="center"/>
              <w:rPr>
                <w:rFonts w:ascii="Times New Roman" w:eastAsia="Times New Roman" w:hAnsi="Times New Roman" w:cs="Times New Roman"/>
                <w:b/>
                <w:sz w:val="24"/>
                <w:szCs w:val="24"/>
              </w:rPr>
            </w:pPr>
            <w:r w:rsidRPr="00D81AF0">
              <w:rPr>
                <w:rFonts w:ascii="Times New Roman" w:eastAsia="Times New Roman" w:hAnsi="Times New Roman" w:cs="Times New Roman"/>
                <w:sz w:val="24"/>
                <w:szCs w:val="24"/>
              </w:rPr>
              <w:t>РПГА</w:t>
            </w:r>
          </w:p>
        </w:tc>
      </w:tr>
      <w:tr w:rsidR="00D81AF0" w:rsidRPr="00D81AF0" w:rsidTr="00D81AF0">
        <w:tc>
          <w:tcPr>
            <w:tcW w:w="1188" w:type="dxa"/>
            <w:vMerge w:val="restart"/>
            <w:shd w:val="clear" w:color="auto" w:fill="auto"/>
          </w:tcPr>
          <w:p w:rsidR="00D81AF0" w:rsidRPr="00D81AF0" w:rsidRDefault="00D81AF0" w:rsidP="00D81AF0">
            <w:pPr>
              <w:spacing w:after="0" w:line="240" w:lineRule="auto"/>
              <w:jc w:val="center"/>
              <w:rPr>
                <w:rFonts w:ascii="Times New Roman" w:eastAsia="Times New Roman" w:hAnsi="Times New Roman" w:cs="Times New Roman"/>
                <w:b/>
                <w:sz w:val="24"/>
                <w:szCs w:val="24"/>
              </w:rPr>
            </w:pPr>
            <w:r w:rsidRPr="00D81AF0">
              <w:rPr>
                <w:rFonts w:ascii="Times New Roman" w:eastAsia="Times New Roman" w:hAnsi="Times New Roman" w:cs="Times New Roman"/>
                <w:sz w:val="24"/>
                <w:szCs w:val="24"/>
              </w:rPr>
              <w:t>Иссле-дуемыйматериал</w:t>
            </w:r>
          </w:p>
        </w:tc>
        <w:tc>
          <w:tcPr>
            <w:tcW w:w="1800" w:type="dxa"/>
            <w:vMerge w:val="restart"/>
            <w:shd w:val="clear" w:color="auto" w:fill="auto"/>
          </w:tcPr>
          <w:p w:rsidR="00D81AF0" w:rsidRPr="00D81AF0" w:rsidRDefault="00D81AF0" w:rsidP="00D81AF0">
            <w:pPr>
              <w:spacing w:after="0" w:line="240" w:lineRule="auto"/>
              <w:jc w:val="center"/>
              <w:rPr>
                <w:rFonts w:ascii="Times New Roman" w:eastAsia="Times New Roman" w:hAnsi="Times New Roman" w:cs="Times New Roman"/>
                <w:b/>
                <w:sz w:val="24"/>
                <w:szCs w:val="24"/>
              </w:rPr>
            </w:pPr>
            <w:r w:rsidRPr="00D81AF0">
              <w:rPr>
                <w:rFonts w:ascii="Times New Roman" w:eastAsia="Times New Roman" w:hAnsi="Times New Roman" w:cs="Times New Roman"/>
                <w:sz w:val="24"/>
                <w:szCs w:val="24"/>
              </w:rPr>
              <w:t>Микроскопия исследуемого материала (рис.)</w:t>
            </w:r>
          </w:p>
        </w:tc>
        <w:tc>
          <w:tcPr>
            <w:tcW w:w="1897" w:type="dxa"/>
            <w:vMerge w:val="restart"/>
            <w:shd w:val="clear" w:color="auto" w:fill="auto"/>
          </w:tcPr>
          <w:p w:rsidR="00D81AF0" w:rsidRPr="00D81AF0" w:rsidRDefault="00D81AF0" w:rsidP="00D81AF0">
            <w:pPr>
              <w:spacing w:after="0" w:line="240" w:lineRule="auto"/>
              <w:jc w:val="both"/>
              <w:rPr>
                <w:rFonts w:ascii="Times New Roman" w:eastAsia="Times New Roman" w:hAnsi="Times New Roman" w:cs="Times New Roman"/>
                <w:b/>
                <w:sz w:val="24"/>
                <w:szCs w:val="24"/>
              </w:rPr>
            </w:pPr>
            <w:r w:rsidRPr="00D81AF0">
              <w:rPr>
                <w:rFonts w:ascii="Times New Roman" w:eastAsia="Times New Roman" w:hAnsi="Times New Roman" w:cs="Times New Roman"/>
                <w:sz w:val="24"/>
                <w:szCs w:val="24"/>
              </w:rPr>
              <w:t>Диагностикумы антительныеэритроцитарные</w:t>
            </w:r>
          </w:p>
        </w:tc>
        <w:tc>
          <w:tcPr>
            <w:tcW w:w="4538" w:type="dxa"/>
            <w:gridSpan w:val="6"/>
            <w:shd w:val="clear" w:color="auto" w:fill="auto"/>
          </w:tcPr>
          <w:p w:rsidR="00D81AF0" w:rsidRPr="00D81AF0" w:rsidRDefault="00D81AF0" w:rsidP="00D81AF0">
            <w:pPr>
              <w:spacing w:after="0" w:line="240" w:lineRule="auto"/>
              <w:jc w:val="both"/>
              <w:rPr>
                <w:rFonts w:ascii="Times New Roman" w:eastAsia="Times New Roman" w:hAnsi="Times New Roman" w:cs="Times New Roman"/>
                <w:b/>
                <w:sz w:val="24"/>
                <w:szCs w:val="24"/>
              </w:rPr>
            </w:pPr>
            <w:r w:rsidRPr="00D81AF0">
              <w:rPr>
                <w:rFonts w:ascii="Times New Roman" w:eastAsia="Times New Roman" w:hAnsi="Times New Roman" w:cs="Times New Roman"/>
                <w:sz w:val="24"/>
                <w:szCs w:val="24"/>
              </w:rPr>
              <w:t>Разведение сыворотки больного</w:t>
            </w:r>
          </w:p>
        </w:tc>
      </w:tr>
      <w:tr w:rsidR="00D81AF0" w:rsidRPr="00D81AF0" w:rsidTr="00D81AF0">
        <w:tc>
          <w:tcPr>
            <w:tcW w:w="1188" w:type="dxa"/>
            <w:vMerge/>
            <w:shd w:val="clear" w:color="auto" w:fill="auto"/>
          </w:tcPr>
          <w:p w:rsidR="00D81AF0" w:rsidRPr="00D81AF0" w:rsidRDefault="00D81AF0" w:rsidP="00D81AF0">
            <w:pPr>
              <w:spacing w:after="0" w:line="240" w:lineRule="auto"/>
              <w:jc w:val="both"/>
              <w:rPr>
                <w:rFonts w:ascii="Times New Roman" w:eastAsia="Times New Roman" w:hAnsi="Times New Roman" w:cs="Times New Roman"/>
                <w:b/>
                <w:sz w:val="24"/>
                <w:szCs w:val="24"/>
              </w:rPr>
            </w:pPr>
          </w:p>
        </w:tc>
        <w:tc>
          <w:tcPr>
            <w:tcW w:w="1800" w:type="dxa"/>
            <w:vMerge/>
            <w:shd w:val="clear" w:color="auto" w:fill="auto"/>
          </w:tcPr>
          <w:p w:rsidR="00D81AF0" w:rsidRPr="00D81AF0" w:rsidRDefault="00D81AF0" w:rsidP="00D81AF0">
            <w:pPr>
              <w:spacing w:after="0" w:line="240" w:lineRule="auto"/>
              <w:jc w:val="both"/>
              <w:rPr>
                <w:rFonts w:ascii="Times New Roman" w:eastAsia="Times New Roman" w:hAnsi="Times New Roman" w:cs="Times New Roman"/>
                <w:b/>
                <w:sz w:val="24"/>
                <w:szCs w:val="24"/>
              </w:rPr>
            </w:pPr>
          </w:p>
        </w:tc>
        <w:tc>
          <w:tcPr>
            <w:tcW w:w="1897" w:type="dxa"/>
            <w:vMerge/>
            <w:shd w:val="clear" w:color="auto" w:fill="auto"/>
          </w:tcPr>
          <w:p w:rsidR="00D81AF0" w:rsidRPr="00D81AF0" w:rsidRDefault="00D81AF0" w:rsidP="00D81AF0">
            <w:pPr>
              <w:spacing w:after="0" w:line="240" w:lineRule="auto"/>
              <w:jc w:val="both"/>
              <w:rPr>
                <w:rFonts w:ascii="Times New Roman" w:eastAsia="Times New Roman" w:hAnsi="Times New Roman" w:cs="Times New Roman"/>
                <w:b/>
                <w:sz w:val="24"/>
                <w:szCs w:val="24"/>
              </w:rPr>
            </w:pPr>
          </w:p>
        </w:tc>
        <w:tc>
          <w:tcPr>
            <w:tcW w:w="1163" w:type="dxa"/>
            <w:shd w:val="clear" w:color="auto" w:fill="auto"/>
          </w:tcPr>
          <w:p w:rsidR="00D81AF0" w:rsidRPr="00D81AF0" w:rsidRDefault="00D81AF0" w:rsidP="00D81AF0">
            <w:pPr>
              <w:spacing w:after="0" w:line="240" w:lineRule="auto"/>
              <w:jc w:val="both"/>
              <w:rPr>
                <w:rFonts w:ascii="Times New Roman" w:eastAsia="Times New Roman" w:hAnsi="Times New Roman" w:cs="Times New Roman"/>
                <w:b/>
                <w:sz w:val="24"/>
                <w:szCs w:val="24"/>
              </w:rPr>
            </w:pPr>
            <w:r w:rsidRPr="00D81AF0">
              <w:rPr>
                <w:rFonts w:ascii="Times New Roman" w:eastAsia="Times New Roman" w:hAnsi="Times New Roman" w:cs="Times New Roman"/>
                <w:sz w:val="24"/>
                <w:szCs w:val="24"/>
              </w:rPr>
              <w:t xml:space="preserve">цельная        </w:t>
            </w:r>
          </w:p>
        </w:tc>
        <w:tc>
          <w:tcPr>
            <w:tcW w:w="720" w:type="dxa"/>
            <w:shd w:val="clear" w:color="auto" w:fill="auto"/>
          </w:tcPr>
          <w:p w:rsidR="00D81AF0" w:rsidRPr="00D81AF0" w:rsidRDefault="00D81AF0" w:rsidP="00D81AF0">
            <w:pPr>
              <w:spacing w:after="0" w:line="240" w:lineRule="auto"/>
              <w:jc w:val="both"/>
              <w:rPr>
                <w:rFonts w:ascii="Times New Roman" w:eastAsia="Times New Roman" w:hAnsi="Times New Roman" w:cs="Times New Roman"/>
                <w:b/>
                <w:sz w:val="24"/>
                <w:szCs w:val="24"/>
              </w:rPr>
            </w:pPr>
            <w:r w:rsidRPr="00D81AF0">
              <w:rPr>
                <w:rFonts w:ascii="Times New Roman" w:eastAsia="Times New Roman" w:hAnsi="Times New Roman" w:cs="Times New Roman"/>
                <w:sz w:val="24"/>
                <w:szCs w:val="24"/>
              </w:rPr>
              <w:t xml:space="preserve">1/2   </w:t>
            </w:r>
          </w:p>
        </w:tc>
        <w:tc>
          <w:tcPr>
            <w:tcW w:w="720" w:type="dxa"/>
            <w:shd w:val="clear" w:color="auto" w:fill="auto"/>
          </w:tcPr>
          <w:p w:rsidR="00D81AF0" w:rsidRPr="00D81AF0" w:rsidRDefault="00D81AF0" w:rsidP="00D81AF0">
            <w:pPr>
              <w:spacing w:after="0" w:line="240" w:lineRule="auto"/>
              <w:jc w:val="both"/>
              <w:rPr>
                <w:rFonts w:ascii="Times New Roman" w:eastAsia="Times New Roman" w:hAnsi="Times New Roman" w:cs="Times New Roman"/>
                <w:b/>
                <w:sz w:val="24"/>
                <w:szCs w:val="24"/>
              </w:rPr>
            </w:pPr>
            <w:r w:rsidRPr="00D81AF0">
              <w:rPr>
                <w:rFonts w:ascii="Times New Roman" w:eastAsia="Times New Roman" w:hAnsi="Times New Roman" w:cs="Times New Roman"/>
                <w:sz w:val="24"/>
                <w:szCs w:val="24"/>
              </w:rPr>
              <w:t xml:space="preserve">1/4   </w:t>
            </w:r>
          </w:p>
        </w:tc>
        <w:tc>
          <w:tcPr>
            <w:tcW w:w="720" w:type="dxa"/>
            <w:shd w:val="clear" w:color="auto" w:fill="auto"/>
          </w:tcPr>
          <w:p w:rsidR="00D81AF0" w:rsidRPr="00D81AF0" w:rsidRDefault="00D81AF0" w:rsidP="00D81AF0">
            <w:pPr>
              <w:spacing w:after="0" w:line="240" w:lineRule="auto"/>
              <w:jc w:val="both"/>
              <w:rPr>
                <w:rFonts w:ascii="Times New Roman" w:eastAsia="Times New Roman" w:hAnsi="Times New Roman" w:cs="Times New Roman"/>
                <w:b/>
                <w:sz w:val="24"/>
                <w:szCs w:val="24"/>
              </w:rPr>
            </w:pPr>
            <w:r w:rsidRPr="00D81AF0">
              <w:rPr>
                <w:rFonts w:ascii="Times New Roman" w:eastAsia="Times New Roman" w:hAnsi="Times New Roman" w:cs="Times New Roman"/>
                <w:sz w:val="24"/>
                <w:szCs w:val="24"/>
              </w:rPr>
              <w:t xml:space="preserve">1/8    </w:t>
            </w:r>
          </w:p>
        </w:tc>
        <w:tc>
          <w:tcPr>
            <w:tcW w:w="720" w:type="dxa"/>
            <w:shd w:val="clear" w:color="auto" w:fill="auto"/>
          </w:tcPr>
          <w:p w:rsidR="00D81AF0" w:rsidRPr="00D81AF0" w:rsidRDefault="00D81AF0" w:rsidP="00D81AF0">
            <w:pPr>
              <w:spacing w:after="0" w:line="240" w:lineRule="auto"/>
              <w:jc w:val="both"/>
              <w:rPr>
                <w:rFonts w:ascii="Times New Roman" w:eastAsia="Times New Roman" w:hAnsi="Times New Roman" w:cs="Times New Roman"/>
                <w:b/>
                <w:sz w:val="24"/>
                <w:szCs w:val="24"/>
              </w:rPr>
            </w:pPr>
            <w:r w:rsidRPr="00D81AF0">
              <w:rPr>
                <w:rFonts w:ascii="Times New Roman" w:eastAsia="Times New Roman" w:hAnsi="Times New Roman" w:cs="Times New Roman"/>
                <w:sz w:val="24"/>
                <w:szCs w:val="24"/>
              </w:rPr>
              <w:t>1/16</w:t>
            </w:r>
          </w:p>
        </w:tc>
        <w:tc>
          <w:tcPr>
            <w:tcW w:w="495" w:type="dxa"/>
            <w:shd w:val="clear" w:color="auto" w:fill="auto"/>
          </w:tcPr>
          <w:p w:rsidR="00D81AF0" w:rsidRPr="00D81AF0" w:rsidRDefault="00D81AF0" w:rsidP="00D81AF0">
            <w:pPr>
              <w:spacing w:after="0" w:line="240" w:lineRule="auto"/>
              <w:jc w:val="both"/>
              <w:rPr>
                <w:rFonts w:ascii="Times New Roman" w:eastAsia="Times New Roman" w:hAnsi="Times New Roman" w:cs="Times New Roman"/>
                <w:b/>
                <w:sz w:val="24"/>
                <w:szCs w:val="24"/>
              </w:rPr>
            </w:pPr>
            <w:r w:rsidRPr="00D81AF0">
              <w:rPr>
                <w:rFonts w:ascii="Times New Roman" w:eastAsia="Times New Roman" w:hAnsi="Times New Roman" w:cs="Times New Roman"/>
                <w:sz w:val="24"/>
                <w:szCs w:val="24"/>
              </w:rPr>
              <w:t>К</w:t>
            </w:r>
          </w:p>
        </w:tc>
      </w:tr>
      <w:tr w:rsidR="00D81AF0" w:rsidRPr="00D81AF0" w:rsidTr="00D81AF0">
        <w:trPr>
          <w:trHeight w:val="280"/>
        </w:trPr>
        <w:tc>
          <w:tcPr>
            <w:tcW w:w="1188" w:type="dxa"/>
            <w:vMerge w:val="restart"/>
            <w:shd w:val="clear" w:color="auto" w:fill="auto"/>
          </w:tcPr>
          <w:p w:rsidR="00D81AF0" w:rsidRPr="00D81AF0" w:rsidRDefault="00D81AF0" w:rsidP="00D81AF0">
            <w:pPr>
              <w:spacing w:after="0" w:line="240" w:lineRule="auto"/>
              <w:jc w:val="both"/>
              <w:rPr>
                <w:rFonts w:ascii="Times New Roman" w:eastAsia="Times New Roman" w:hAnsi="Times New Roman" w:cs="Times New Roman"/>
                <w:b/>
                <w:sz w:val="24"/>
                <w:szCs w:val="24"/>
              </w:rPr>
            </w:pPr>
          </w:p>
        </w:tc>
        <w:tc>
          <w:tcPr>
            <w:tcW w:w="1800" w:type="dxa"/>
            <w:vMerge w:val="restart"/>
            <w:shd w:val="clear" w:color="auto" w:fill="auto"/>
          </w:tcPr>
          <w:p w:rsidR="00D81AF0" w:rsidRPr="00D81AF0" w:rsidRDefault="0037572E" w:rsidP="00D81AF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eastAsia="ru-RU"/>
              </w:rPr>
              <w:pict>
                <v:oval id="Овал 1" o:spid="_x0000_s1027" style="position:absolute;left:0;text-align:left;margin-left:3.6pt;margin-top:11.15pt;width:1in;height:1in;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"/>
              </w:pict>
            </w:r>
          </w:p>
        </w:tc>
        <w:tc>
          <w:tcPr>
            <w:tcW w:w="1897" w:type="dxa"/>
            <w:shd w:val="clear" w:color="auto" w:fill="auto"/>
          </w:tcPr>
          <w:p w:rsidR="00D81AF0" w:rsidRPr="00D81AF0" w:rsidRDefault="00D81AF0" w:rsidP="00D81AF0">
            <w:pPr>
              <w:spacing w:after="0" w:line="240" w:lineRule="auto"/>
              <w:jc w:val="both"/>
              <w:rPr>
                <w:rFonts w:ascii="Times New Roman" w:eastAsia="Times New Roman" w:hAnsi="Times New Roman" w:cs="Times New Roman"/>
                <w:b/>
                <w:sz w:val="24"/>
                <w:szCs w:val="24"/>
              </w:rPr>
            </w:pPr>
            <w:r w:rsidRPr="00D81AF0">
              <w:rPr>
                <w:rFonts w:ascii="Times New Roman" w:eastAsia="Times New Roman" w:hAnsi="Times New Roman" w:cs="Times New Roman"/>
                <w:sz w:val="24"/>
                <w:szCs w:val="24"/>
                <w:lang w:val="en-US"/>
              </w:rPr>
              <w:t>perfringens</w:t>
            </w:r>
          </w:p>
        </w:tc>
        <w:tc>
          <w:tcPr>
            <w:tcW w:w="1163" w:type="dxa"/>
            <w:shd w:val="clear" w:color="auto" w:fill="auto"/>
          </w:tcPr>
          <w:p w:rsidR="00D81AF0" w:rsidRPr="00D81AF0" w:rsidRDefault="00D81AF0" w:rsidP="00D81AF0">
            <w:pPr>
              <w:spacing w:after="0" w:line="240" w:lineRule="auto"/>
              <w:jc w:val="both"/>
              <w:rPr>
                <w:rFonts w:ascii="Times New Roman" w:eastAsia="Times New Roman" w:hAnsi="Times New Roman" w:cs="Times New Roman"/>
                <w:b/>
                <w:sz w:val="24"/>
                <w:szCs w:val="24"/>
              </w:rPr>
            </w:pPr>
          </w:p>
          <w:p w:rsidR="00D81AF0" w:rsidRPr="00D81AF0" w:rsidRDefault="00D81AF0" w:rsidP="00D81AF0">
            <w:pPr>
              <w:spacing w:after="0" w:line="240" w:lineRule="auto"/>
              <w:jc w:val="both"/>
              <w:rPr>
                <w:rFonts w:ascii="Times New Roman" w:eastAsia="Times New Roman" w:hAnsi="Times New Roman" w:cs="Times New Roman"/>
                <w:b/>
                <w:sz w:val="24"/>
                <w:szCs w:val="24"/>
              </w:rPr>
            </w:pPr>
          </w:p>
        </w:tc>
        <w:tc>
          <w:tcPr>
            <w:tcW w:w="720" w:type="dxa"/>
            <w:shd w:val="clear" w:color="auto" w:fill="auto"/>
          </w:tcPr>
          <w:p w:rsidR="00D81AF0" w:rsidRPr="00D81AF0" w:rsidRDefault="00D81AF0" w:rsidP="00D81AF0">
            <w:pPr>
              <w:spacing w:after="0" w:line="240" w:lineRule="auto"/>
              <w:jc w:val="both"/>
              <w:rPr>
                <w:rFonts w:ascii="Times New Roman" w:eastAsia="Times New Roman" w:hAnsi="Times New Roman" w:cs="Times New Roman"/>
                <w:b/>
                <w:sz w:val="24"/>
                <w:szCs w:val="24"/>
              </w:rPr>
            </w:pPr>
          </w:p>
        </w:tc>
        <w:tc>
          <w:tcPr>
            <w:tcW w:w="720" w:type="dxa"/>
            <w:shd w:val="clear" w:color="auto" w:fill="auto"/>
          </w:tcPr>
          <w:p w:rsidR="00D81AF0" w:rsidRPr="00D81AF0" w:rsidRDefault="00D81AF0" w:rsidP="00D81AF0">
            <w:pPr>
              <w:spacing w:after="0" w:line="240" w:lineRule="auto"/>
              <w:jc w:val="both"/>
              <w:rPr>
                <w:rFonts w:ascii="Times New Roman" w:eastAsia="Times New Roman" w:hAnsi="Times New Roman" w:cs="Times New Roman"/>
                <w:b/>
                <w:sz w:val="24"/>
                <w:szCs w:val="24"/>
              </w:rPr>
            </w:pPr>
          </w:p>
        </w:tc>
        <w:tc>
          <w:tcPr>
            <w:tcW w:w="720" w:type="dxa"/>
            <w:shd w:val="clear" w:color="auto" w:fill="auto"/>
          </w:tcPr>
          <w:p w:rsidR="00D81AF0" w:rsidRPr="00D81AF0" w:rsidRDefault="00D81AF0" w:rsidP="00D81AF0">
            <w:pPr>
              <w:spacing w:after="0" w:line="240" w:lineRule="auto"/>
              <w:jc w:val="both"/>
              <w:rPr>
                <w:rFonts w:ascii="Times New Roman" w:eastAsia="Times New Roman" w:hAnsi="Times New Roman" w:cs="Times New Roman"/>
                <w:b/>
                <w:sz w:val="24"/>
                <w:szCs w:val="24"/>
              </w:rPr>
            </w:pPr>
          </w:p>
        </w:tc>
        <w:tc>
          <w:tcPr>
            <w:tcW w:w="720" w:type="dxa"/>
            <w:shd w:val="clear" w:color="auto" w:fill="auto"/>
          </w:tcPr>
          <w:p w:rsidR="00D81AF0" w:rsidRPr="00D81AF0" w:rsidRDefault="00D81AF0" w:rsidP="00D81AF0">
            <w:pPr>
              <w:spacing w:after="0" w:line="240" w:lineRule="auto"/>
              <w:jc w:val="both"/>
              <w:rPr>
                <w:rFonts w:ascii="Times New Roman" w:eastAsia="Times New Roman" w:hAnsi="Times New Roman" w:cs="Times New Roman"/>
                <w:b/>
                <w:sz w:val="24"/>
                <w:szCs w:val="24"/>
              </w:rPr>
            </w:pPr>
          </w:p>
        </w:tc>
        <w:tc>
          <w:tcPr>
            <w:tcW w:w="495" w:type="dxa"/>
            <w:shd w:val="clear" w:color="auto" w:fill="auto"/>
          </w:tcPr>
          <w:p w:rsidR="00D81AF0" w:rsidRPr="00D81AF0" w:rsidRDefault="00D81AF0" w:rsidP="00D81AF0">
            <w:pPr>
              <w:spacing w:after="0" w:line="240" w:lineRule="auto"/>
              <w:jc w:val="both"/>
              <w:rPr>
                <w:rFonts w:ascii="Times New Roman" w:eastAsia="Times New Roman" w:hAnsi="Times New Roman" w:cs="Times New Roman"/>
                <w:b/>
                <w:sz w:val="24"/>
                <w:szCs w:val="24"/>
              </w:rPr>
            </w:pPr>
          </w:p>
        </w:tc>
      </w:tr>
      <w:tr w:rsidR="00D81AF0" w:rsidRPr="00D81AF0" w:rsidTr="00D81AF0">
        <w:tc>
          <w:tcPr>
            <w:tcW w:w="1188" w:type="dxa"/>
            <w:vMerge/>
            <w:shd w:val="clear" w:color="auto" w:fill="auto"/>
          </w:tcPr>
          <w:p w:rsidR="00D81AF0" w:rsidRPr="00D81AF0" w:rsidRDefault="00D81AF0" w:rsidP="00D81AF0">
            <w:pPr>
              <w:spacing w:after="0" w:line="240" w:lineRule="auto"/>
              <w:jc w:val="both"/>
              <w:rPr>
                <w:rFonts w:ascii="Times New Roman" w:eastAsia="Times New Roman" w:hAnsi="Times New Roman" w:cs="Times New Roman"/>
                <w:b/>
                <w:sz w:val="24"/>
                <w:szCs w:val="24"/>
              </w:rPr>
            </w:pPr>
          </w:p>
        </w:tc>
        <w:tc>
          <w:tcPr>
            <w:tcW w:w="1800" w:type="dxa"/>
            <w:vMerge/>
            <w:shd w:val="clear" w:color="auto" w:fill="auto"/>
          </w:tcPr>
          <w:p w:rsidR="00D81AF0" w:rsidRPr="00D81AF0" w:rsidRDefault="00D81AF0" w:rsidP="00D81AF0">
            <w:pPr>
              <w:spacing w:after="0" w:line="240" w:lineRule="auto"/>
              <w:jc w:val="both"/>
              <w:rPr>
                <w:rFonts w:ascii="Times New Roman" w:eastAsia="Times New Roman" w:hAnsi="Times New Roman" w:cs="Times New Roman"/>
                <w:b/>
                <w:sz w:val="24"/>
                <w:szCs w:val="24"/>
              </w:rPr>
            </w:pPr>
          </w:p>
        </w:tc>
        <w:tc>
          <w:tcPr>
            <w:tcW w:w="1897" w:type="dxa"/>
            <w:shd w:val="clear" w:color="auto" w:fill="auto"/>
          </w:tcPr>
          <w:p w:rsidR="00D81AF0" w:rsidRPr="00D81AF0" w:rsidRDefault="00D81AF0" w:rsidP="00D81AF0">
            <w:pPr>
              <w:spacing w:after="0" w:line="240" w:lineRule="auto"/>
              <w:jc w:val="both"/>
              <w:rPr>
                <w:rFonts w:ascii="Times New Roman" w:eastAsia="Times New Roman" w:hAnsi="Times New Roman" w:cs="Times New Roman"/>
                <w:b/>
                <w:sz w:val="24"/>
                <w:szCs w:val="24"/>
              </w:rPr>
            </w:pPr>
            <w:r w:rsidRPr="00D81AF0">
              <w:rPr>
                <w:rFonts w:ascii="Times New Roman" w:eastAsia="Times New Roman" w:hAnsi="Times New Roman" w:cs="Times New Roman"/>
                <w:sz w:val="24"/>
                <w:szCs w:val="24"/>
                <w:lang w:val="en-US"/>
              </w:rPr>
              <w:t>nov</w:t>
            </w:r>
            <w:r w:rsidRPr="00D81AF0">
              <w:rPr>
                <w:rFonts w:ascii="Times New Roman" w:eastAsia="Times New Roman" w:hAnsi="Times New Roman" w:cs="Times New Roman"/>
                <w:sz w:val="24"/>
                <w:szCs w:val="24"/>
              </w:rPr>
              <w:t>у</w:t>
            </w:r>
            <w:r w:rsidRPr="00D81AF0">
              <w:rPr>
                <w:rFonts w:ascii="Times New Roman" w:eastAsia="Times New Roman" w:hAnsi="Times New Roman" w:cs="Times New Roman"/>
                <w:sz w:val="24"/>
                <w:szCs w:val="24"/>
                <w:lang w:val="en-US"/>
              </w:rPr>
              <w:t>i</w:t>
            </w:r>
          </w:p>
        </w:tc>
        <w:tc>
          <w:tcPr>
            <w:tcW w:w="1163" w:type="dxa"/>
            <w:shd w:val="clear" w:color="auto" w:fill="auto"/>
          </w:tcPr>
          <w:p w:rsidR="00D81AF0" w:rsidRPr="00D81AF0" w:rsidRDefault="00D81AF0" w:rsidP="00D81AF0">
            <w:pPr>
              <w:spacing w:after="0" w:line="240" w:lineRule="auto"/>
              <w:jc w:val="both"/>
              <w:rPr>
                <w:rFonts w:ascii="Times New Roman" w:eastAsia="Times New Roman" w:hAnsi="Times New Roman" w:cs="Times New Roman"/>
                <w:b/>
                <w:sz w:val="24"/>
                <w:szCs w:val="24"/>
              </w:rPr>
            </w:pPr>
          </w:p>
          <w:p w:rsidR="00D81AF0" w:rsidRPr="00D81AF0" w:rsidRDefault="00D81AF0" w:rsidP="00D81AF0">
            <w:pPr>
              <w:spacing w:after="0" w:line="240" w:lineRule="auto"/>
              <w:jc w:val="both"/>
              <w:rPr>
                <w:rFonts w:ascii="Times New Roman" w:eastAsia="Times New Roman" w:hAnsi="Times New Roman" w:cs="Times New Roman"/>
                <w:b/>
                <w:sz w:val="24"/>
                <w:szCs w:val="24"/>
              </w:rPr>
            </w:pPr>
          </w:p>
        </w:tc>
        <w:tc>
          <w:tcPr>
            <w:tcW w:w="720" w:type="dxa"/>
            <w:shd w:val="clear" w:color="auto" w:fill="auto"/>
          </w:tcPr>
          <w:p w:rsidR="00D81AF0" w:rsidRPr="00D81AF0" w:rsidRDefault="00D81AF0" w:rsidP="00D81AF0">
            <w:pPr>
              <w:spacing w:after="0" w:line="240" w:lineRule="auto"/>
              <w:jc w:val="both"/>
              <w:rPr>
                <w:rFonts w:ascii="Times New Roman" w:eastAsia="Times New Roman" w:hAnsi="Times New Roman" w:cs="Times New Roman"/>
                <w:b/>
                <w:sz w:val="24"/>
                <w:szCs w:val="24"/>
              </w:rPr>
            </w:pPr>
          </w:p>
        </w:tc>
        <w:tc>
          <w:tcPr>
            <w:tcW w:w="720" w:type="dxa"/>
            <w:shd w:val="clear" w:color="auto" w:fill="auto"/>
          </w:tcPr>
          <w:p w:rsidR="00D81AF0" w:rsidRPr="00D81AF0" w:rsidRDefault="00D81AF0" w:rsidP="00D81AF0">
            <w:pPr>
              <w:spacing w:after="0" w:line="240" w:lineRule="auto"/>
              <w:jc w:val="both"/>
              <w:rPr>
                <w:rFonts w:ascii="Times New Roman" w:eastAsia="Times New Roman" w:hAnsi="Times New Roman" w:cs="Times New Roman"/>
                <w:b/>
                <w:sz w:val="24"/>
                <w:szCs w:val="24"/>
              </w:rPr>
            </w:pPr>
          </w:p>
        </w:tc>
        <w:tc>
          <w:tcPr>
            <w:tcW w:w="720" w:type="dxa"/>
            <w:shd w:val="clear" w:color="auto" w:fill="auto"/>
          </w:tcPr>
          <w:p w:rsidR="00D81AF0" w:rsidRPr="00D81AF0" w:rsidRDefault="00D81AF0" w:rsidP="00D81AF0">
            <w:pPr>
              <w:spacing w:after="0" w:line="240" w:lineRule="auto"/>
              <w:jc w:val="both"/>
              <w:rPr>
                <w:rFonts w:ascii="Times New Roman" w:eastAsia="Times New Roman" w:hAnsi="Times New Roman" w:cs="Times New Roman"/>
                <w:b/>
                <w:sz w:val="24"/>
                <w:szCs w:val="24"/>
              </w:rPr>
            </w:pPr>
          </w:p>
        </w:tc>
        <w:tc>
          <w:tcPr>
            <w:tcW w:w="720" w:type="dxa"/>
            <w:shd w:val="clear" w:color="auto" w:fill="auto"/>
          </w:tcPr>
          <w:p w:rsidR="00D81AF0" w:rsidRPr="00D81AF0" w:rsidRDefault="00D81AF0" w:rsidP="00D81AF0">
            <w:pPr>
              <w:spacing w:after="0" w:line="240" w:lineRule="auto"/>
              <w:jc w:val="both"/>
              <w:rPr>
                <w:rFonts w:ascii="Times New Roman" w:eastAsia="Times New Roman" w:hAnsi="Times New Roman" w:cs="Times New Roman"/>
                <w:b/>
                <w:sz w:val="24"/>
                <w:szCs w:val="24"/>
              </w:rPr>
            </w:pPr>
          </w:p>
        </w:tc>
        <w:tc>
          <w:tcPr>
            <w:tcW w:w="495" w:type="dxa"/>
            <w:shd w:val="clear" w:color="auto" w:fill="auto"/>
          </w:tcPr>
          <w:p w:rsidR="00D81AF0" w:rsidRPr="00D81AF0" w:rsidRDefault="00D81AF0" w:rsidP="00D81AF0">
            <w:pPr>
              <w:spacing w:after="0" w:line="240" w:lineRule="auto"/>
              <w:jc w:val="both"/>
              <w:rPr>
                <w:rFonts w:ascii="Times New Roman" w:eastAsia="Times New Roman" w:hAnsi="Times New Roman" w:cs="Times New Roman"/>
                <w:b/>
                <w:sz w:val="24"/>
                <w:szCs w:val="24"/>
              </w:rPr>
            </w:pPr>
          </w:p>
        </w:tc>
      </w:tr>
      <w:tr w:rsidR="00D81AF0" w:rsidRPr="00D81AF0" w:rsidTr="00D81AF0">
        <w:tc>
          <w:tcPr>
            <w:tcW w:w="1188" w:type="dxa"/>
            <w:vMerge/>
            <w:shd w:val="clear" w:color="auto" w:fill="auto"/>
          </w:tcPr>
          <w:p w:rsidR="00D81AF0" w:rsidRPr="00D81AF0" w:rsidRDefault="00D81AF0" w:rsidP="00D81AF0">
            <w:pPr>
              <w:spacing w:after="0" w:line="240" w:lineRule="auto"/>
              <w:jc w:val="both"/>
              <w:rPr>
                <w:rFonts w:ascii="Times New Roman" w:eastAsia="Times New Roman" w:hAnsi="Times New Roman" w:cs="Times New Roman"/>
                <w:b/>
                <w:sz w:val="24"/>
                <w:szCs w:val="24"/>
              </w:rPr>
            </w:pPr>
          </w:p>
        </w:tc>
        <w:tc>
          <w:tcPr>
            <w:tcW w:w="1800" w:type="dxa"/>
            <w:vMerge/>
            <w:shd w:val="clear" w:color="auto" w:fill="auto"/>
          </w:tcPr>
          <w:p w:rsidR="00D81AF0" w:rsidRPr="00D81AF0" w:rsidRDefault="00D81AF0" w:rsidP="00D81AF0">
            <w:pPr>
              <w:spacing w:after="0" w:line="240" w:lineRule="auto"/>
              <w:jc w:val="both"/>
              <w:rPr>
                <w:rFonts w:ascii="Times New Roman" w:eastAsia="Times New Roman" w:hAnsi="Times New Roman" w:cs="Times New Roman"/>
                <w:b/>
                <w:sz w:val="24"/>
                <w:szCs w:val="24"/>
              </w:rPr>
            </w:pPr>
          </w:p>
        </w:tc>
        <w:tc>
          <w:tcPr>
            <w:tcW w:w="1897" w:type="dxa"/>
            <w:shd w:val="clear" w:color="auto" w:fill="auto"/>
          </w:tcPr>
          <w:p w:rsidR="00D81AF0" w:rsidRPr="00D81AF0" w:rsidRDefault="00D81AF0" w:rsidP="00D81AF0">
            <w:pPr>
              <w:spacing w:after="0" w:line="240" w:lineRule="auto"/>
              <w:jc w:val="both"/>
              <w:rPr>
                <w:rFonts w:ascii="Times New Roman" w:eastAsia="Times New Roman" w:hAnsi="Times New Roman" w:cs="Times New Roman"/>
                <w:b/>
                <w:sz w:val="24"/>
                <w:szCs w:val="24"/>
              </w:rPr>
            </w:pPr>
            <w:r w:rsidRPr="00D81AF0">
              <w:rPr>
                <w:rFonts w:ascii="Times New Roman" w:eastAsia="Times New Roman" w:hAnsi="Times New Roman" w:cs="Times New Roman"/>
                <w:sz w:val="24"/>
                <w:szCs w:val="24"/>
                <w:lang w:val="en-US"/>
              </w:rPr>
              <w:t>histolyticum</w:t>
            </w:r>
          </w:p>
        </w:tc>
        <w:tc>
          <w:tcPr>
            <w:tcW w:w="1163" w:type="dxa"/>
            <w:shd w:val="clear" w:color="auto" w:fill="auto"/>
          </w:tcPr>
          <w:p w:rsidR="00D81AF0" w:rsidRPr="00D81AF0" w:rsidRDefault="00D81AF0" w:rsidP="00D81AF0">
            <w:pPr>
              <w:spacing w:after="0" w:line="240" w:lineRule="auto"/>
              <w:jc w:val="both"/>
              <w:rPr>
                <w:rFonts w:ascii="Times New Roman" w:eastAsia="Times New Roman" w:hAnsi="Times New Roman" w:cs="Times New Roman"/>
                <w:b/>
                <w:sz w:val="24"/>
                <w:szCs w:val="24"/>
              </w:rPr>
            </w:pPr>
          </w:p>
          <w:p w:rsidR="00D81AF0" w:rsidRPr="00D81AF0" w:rsidRDefault="00D81AF0" w:rsidP="00D81AF0">
            <w:pPr>
              <w:spacing w:after="0" w:line="240" w:lineRule="auto"/>
              <w:jc w:val="both"/>
              <w:rPr>
                <w:rFonts w:ascii="Times New Roman" w:eastAsia="Times New Roman" w:hAnsi="Times New Roman" w:cs="Times New Roman"/>
                <w:b/>
                <w:sz w:val="24"/>
                <w:szCs w:val="24"/>
              </w:rPr>
            </w:pPr>
          </w:p>
        </w:tc>
        <w:tc>
          <w:tcPr>
            <w:tcW w:w="720" w:type="dxa"/>
            <w:shd w:val="clear" w:color="auto" w:fill="auto"/>
          </w:tcPr>
          <w:p w:rsidR="00D81AF0" w:rsidRPr="00D81AF0" w:rsidRDefault="00D81AF0" w:rsidP="00D81AF0">
            <w:pPr>
              <w:spacing w:after="0" w:line="240" w:lineRule="auto"/>
              <w:jc w:val="both"/>
              <w:rPr>
                <w:rFonts w:ascii="Times New Roman" w:eastAsia="Times New Roman" w:hAnsi="Times New Roman" w:cs="Times New Roman"/>
                <w:b/>
                <w:sz w:val="24"/>
                <w:szCs w:val="24"/>
              </w:rPr>
            </w:pPr>
          </w:p>
        </w:tc>
        <w:tc>
          <w:tcPr>
            <w:tcW w:w="720" w:type="dxa"/>
            <w:shd w:val="clear" w:color="auto" w:fill="auto"/>
          </w:tcPr>
          <w:p w:rsidR="00D81AF0" w:rsidRPr="00D81AF0" w:rsidRDefault="00D81AF0" w:rsidP="00D81AF0">
            <w:pPr>
              <w:spacing w:after="0" w:line="240" w:lineRule="auto"/>
              <w:jc w:val="both"/>
              <w:rPr>
                <w:rFonts w:ascii="Times New Roman" w:eastAsia="Times New Roman" w:hAnsi="Times New Roman" w:cs="Times New Roman"/>
                <w:b/>
                <w:sz w:val="24"/>
                <w:szCs w:val="24"/>
              </w:rPr>
            </w:pPr>
          </w:p>
        </w:tc>
        <w:tc>
          <w:tcPr>
            <w:tcW w:w="720" w:type="dxa"/>
            <w:shd w:val="clear" w:color="auto" w:fill="auto"/>
          </w:tcPr>
          <w:p w:rsidR="00D81AF0" w:rsidRPr="00D81AF0" w:rsidRDefault="00D81AF0" w:rsidP="00D81AF0">
            <w:pPr>
              <w:spacing w:after="0" w:line="240" w:lineRule="auto"/>
              <w:jc w:val="both"/>
              <w:rPr>
                <w:rFonts w:ascii="Times New Roman" w:eastAsia="Times New Roman" w:hAnsi="Times New Roman" w:cs="Times New Roman"/>
                <w:b/>
                <w:sz w:val="24"/>
                <w:szCs w:val="24"/>
              </w:rPr>
            </w:pPr>
          </w:p>
        </w:tc>
        <w:tc>
          <w:tcPr>
            <w:tcW w:w="720" w:type="dxa"/>
            <w:shd w:val="clear" w:color="auto" w:fill="auto"/>
          </w:tcPr>
          <w:p w:rsidR="00D81AF0" w:rsidRPr="00D81AF0" w:rsidRDefault="00D81AF0" w:rsidP="00D81AF0">
            <w:pPr>
              <w:spacing w:after="0" w:line="240" w:lineRule="auto"/>
              <w:jc w:val="both"/>
              <w:rPr>
                <w:rFonts w:ascii="Times New Roman" w:eastAsia="Times New Roman" w:hAnsi="Times New Roman" w:cs="Times New Roman"/>
                <w:b/>
                <w:sz w:val="24"/>
                <w:szCs w:val="24"/>
              </w:rPr>
            </w:pPr>
          </w:p>
        </w:tc>
        <w:tc>
          <w:tcPr>
            <w:tcW w:w="495" w:type="dxa"/>
            <w:shd w:val="clear" w:color="auto" w:fill="auto"/>
          </w:tcPr>
          <w:p w:rsidR="00D81AF0" w:rsidRPr="00D81AF0" w:rsidRDefault="00D81AF0" w:rsidP="00D81AF0">
            <w:pPr>
              <w:spacing w:after="0" w:line="240" w:lineRule="auto"/>
              <w:jc w:val="both"/>
              <w:rPr>
                <w:rFonts w:ascii="Times New Roman" w:eastAsia="Times New Roman" w:hAnsi="Times New Roman" w:cs="Times New Roman"/>
                <w:b/>
                <w:sz w:val="24"/>
                <w:szCs w:val="24"/>
              </w:rPr>
            </w:pPr>
          </w:p>
        </w:tc>
      </w:tr>
      <w:tr w:rsidR="00D81AF0" w:rsidRPr="00D81AF0" w:rsidTr="00D81AF0">
        <w:tc>
          <w:tcPr>
            <w:tcW w:w="1188" w:type="dxa"/>
            <w:vMerge/>
            <w:shd w:val="clear" w:color="auto" w:fill="auto"/>
          </w:tcPr>
          <w:p w:rsidR="00D81AF0" w:rsidRPr="00D81AF0" w:rsidRDefault="00D81AF0" w:rsidP="00D81AF0">
            <w:pPr>
              <w:spacing w:after="0" w:line="240" w:lineRule="auto"/>
              <w:jc w:val="both"/>
              <w:rPr>
                <w:rFonts w:ascii="Times New Roman" w:eastAsia="Times New Roman" w:hAnsi="Times New Roman" w:cs="Times New Roman"/>
                <w:b/>
                <w:sz w:val="24"/>
                <w:szCs w:val="24"/>
              </w:rPr>
            </w:pPr>
          </w:p>
        </w:tc>
        <w:tc>
          <w:tcPr>
            <w:tcW w:w="1800" w:type="dxa"/>
            <w:vMerge/>
            <w:shd w:val="clear" w:color="auto" w:fill="auto"/>
          </w:tcPr>
          <w:p w:rsidR="00D81AF0" w:rsidRPr="00D81AF0" w:rsidRDefault="00D81AF0" w:rsidP="00D81AF0">
            <w:pPr>
              <w:spacing w:after="0" w:line="240" w:lineRule="auto"/>
              <w:jc w:val="both"/>
              <w:rPr>
                <w:rFonts w:ascii="Times New Roman" w:eastAsia="Times New Roman" w:hAnsi="Times New Roman" w:cs="Times New Roman"/>
                <w:b/>
                <w:sz w:val="24"/>
                <w:szCs w:val="24"/>
              </w:rPr>
            </w:pPr>
          </w:p>
        </w:tc>
        <w:tc>
          <w:tcPr>
            <w:tcW w:w="1897" w:type="dxa"/>
            <w:shd w:val="clear" w:color="auto" w:fill="auto"/>
          </w:tcPr>
          <w:p w:rsidR="00D81AF0" w:rsidRPr="00D81AF0" w:rsidRDefault="00D81AF0" w:rsidP="00D81AF0">
            <w:pPr>
              <w:spacing w:after="0" w:line="240" w:lineRule="auto"/>
              <w:jc w:val="both"/>
              <w:rPr>
                <w:rFonts w:ascii="Times New Roman" w:eastAsia="Times New Roman" w:hAnsi="Times New Roman" w:cs="Times New Roman"/>
                <w:b/>
                <w:sz w:val="24"/>
                <w:szCs w:val="24"/>
              </w:rPr>
            </w:pPr>
            <w:r w:rsidRPr="00D81AF0">
              <w:rPr>
                <w:rFonts w:ascii="Times New Roman" w:eastAsia="Times New Roman" w:hAnsi="Times New Roman" w:cs="Times New Roman"/>
                <w:sz w:val="24"/>
                <w:szCs w:val="24"/>
                <w:lang w:val="en-US"/>
              </w:rPr>
              <w:t>septicum</w:t>
            </w:r>
          </w:p>
        </w:tc>
        <w:tc>
          <w:tcPr>
            <w:tcW w:w="1163" w:type="dxa"/>
            <w:shd w:val="clear" w:color="auto" w:fill="auto"/>
          </w:tcPr>
          <w:p w:rsidR="00D81AF0" w:rsidRPr="00D81AF0" w:rsidRDefault="00D81AF0" w:rsidP="00D81AF0">
            <w:pPr>
              <w:spacing w:after="0" w:line="240" w:lineRule="auto"/>
              <w:jc w:val="both"/>
              <w:rPr>
                <w:rFonts w:ascii="Times New Roman" w:eastAsia="Times New Roman" w:hAnsi="Times New Roman" w:cs="Times New Roman"/>
                <w:b/>
                <w:sz w:val="24"/>
                <w:szCs w:val="24"/>
              </w:rPr>
            </w:pPr>
          </w:p>
          <w:p w:rsidR="00D81AF0" w:rsidRPr="00D81AF0" w:rsidRDefault="00D81AF0" w:rsidP="00D81AF0">
            <w:pPr>
              <w:spacing w:after="0" w:line="240" w:lineRule="auto"/>
              <w:jc w:val="both"/>
              <w:rPr>
                <w:rFonts w:ascii="Times New Roman" w:eastAsia="Times New Roman" w:hAnsi="Times New Roman" w:cs="Times New Roman"/>
                <w:b/>
                <w:sz w:val="24"/>
                <w:szCs w:val="24"/>
              </w:rPr>
            </w:pPr>
          </w:p>
        </w:tc>
        <w:tc>
          <w:tcPr>
            <w:tcW w:w="720" w:type="dxa"/>
            <w:shd w:val="clear" w:color="auto" w:fill="auto"/>
          </w:tcPr>
          <w:p w:rsidR="00D81AF0" w:rsidRPr="00D81AF0" w:rsidRDefault="00D81AF0" w:rsidP="00D81AF0">
            <w:pPr>
              <w:spacing w:after="0" w:line="240" w:lineRule="auto"/>
              <w:jc w:val="both"/>
              <w:rPr>
                <w:rFonts w:ascii="Times New Roman" w:eastAsia="Times New Roman" w:hAnsi="Times New Roman" w:cs="Times New Roman"/>
                <w:b/>
                <w:sz w:val="24"/>
                <w:szCs w:val="24"/>
              </w:rPr>
            </w:pPr>
          </w:p>
        </w:tc>
        <w:tc>
          <w:tcPr>
            <w:tcW w:w="720" w:type="dxa"/>
            <w:shd w:val="clear" w:color="auto" w:fill="auto"/>
          </w:tcPr>
          <w:p w:rsidR="00D81AF0" w:rsidRPr="00D81AF0" w:rsidRDefault="00D81AF0" w:rsidP="00D81AF0">
            <w:pPr>
              <w:spacing w:after="0" w:line="240" w:lineRule="auto"/>
              <w:jc w:val="both"/>
              <w:rPr>
                <w:rFonts w:ascii="Times New Roman" w:eastAsia="Times New Roman" w:hAnsi="Times New Roman" w:cs="Times New Roman"/>
                <w:b/>
                <w:sz w:val="24"/>
                <w:szCs w:val="24"/>
              </w:rPr>
            </w:pPr>
          </w:p>
        </w:tc>
        <w:tc>
          <w:tcPr>
            <w:tcW w:w="720" w:type="dxa"/>
            <w:shd w:val="clear" w:color="auto" w:fill="auto"/>
          </w:tcPr>
          <w:p w:rsidR="00D81AF0" w:rsidRPr="00D81AF0" w:rsidRDefault="00D81AF0" w:rsidP="00D81AF0">
            <w:pPr>
              <w:spacing w:after="0" w:line="240" w:lineRule="auto"/>
              <w:jc w:val="both"/>
              <w:rPr>
                <w:rFonts w:ascii="Times New Roman" w:eastAsia="Times New Roman" w:hAnsi="Times New Roman" w:cs="Times New Roman"/>
                <w:b/>
                <w:sz w:val="24"/>
                <w:szCs w:val="24"/>
              </w:rPr>
            </w:pPr>
          </w:p>
        </w:tc>
        <w:tc>
          <w:tcPr>
            <w:tcW w:w="720" w:type="dxa"/>
            <w:shd w:val="clear" w:color="auto" w:fill="auto"/>
          </w:tcPr>
          <w:p w:rsidR="00D81AF0" w:rsidRPr="00D81AF0" w:rsidRDefault="00D81AF0" w:rsidP="00D81AF0">
            <w:pPr>
              <w:spacing w:after="0" w:line="240" w:lineRule="auto"/>
              <w:jc w:val="both"/>
              <w:rPr>
                <w:rFonts w:ascii="Times New Roman" w:eastAsia="Times New Roman" w:hAnsi="Times New Roman" w:cs="Times New Roman"/>
                <w:b/>
                <w:sz w:val="24"/>
                <w:szCs w:val="24"/>
              </w:rPr>
            </w:pPr>
          </w:p>
        </w:tc>
        <w:tc>
          <w:tcPr>
            <w:tcW w:w="495" w:type="dxa"/>
            <w:shd w:val="clear" w:color="auto" w:fill="auto"/>
          </w:tcPr>
          <w:p w:rsidR="00D81AF0" w:rsidRPr="00D81AF0" w:rsidRDefault="00D81AF0" w:rsidP="00D81AF0">
            <w:pPr>
              <w:spacing w:after="0" w:line="240" w:lineRule="auto"/>
              <w:jc w:val="both"/>
              <w:rPr>
                <w:rFonts w:ascii="Times New Roman" w:eastAsia="Times New Roman" w:hAnsi="Times New Roman" w:cs="Times New Roman"/>
                <w:b/>
                <w:sz w:val="24"/>
                <w:szCs w:val="24"/>
              </w:rPr>
            </w:pPr>
          </w:p>
        </w:tc>
      </w:tr>
    </w:tbl>
    <w:p w:rsidR="00D81AF0" w:rsidRPr="00D81AF0" w:rsidRDefault="00D81AF0" w:rsidP="00D81AF0">
      <w:pPr>
        <w:spacing w:after="0" w:line="240" w:lineRule="auto"/>
        <w:ind w:left="720"/>
        <w:jc w:val="both"/>
        <w:rPr>
          <w:rFonts w:ascii="Times New Roman" w:eastAsia="Times New Roman" w:hAnsi="Times New Roman" w:cs="Times New Roman"/>
          <w:b/>
          <w:sz w:val="24"/>
          <w:szCs w:val="24"/>
        </w:rPr>
      </w:pPr>
    </w:p>
    <w:p w:rsidR="00D81AF0" w:rsidRPr="00D81AF0" w:rsidRDefault="00D81AF0" w:rsidP="00D81AF0">
      <w:pPr>
        <w:spacing w:after="0" w:line="240" w:lineRule="auto"/>
        <w:ind w:firstLine="720"/>
        <w:rPr>
          <w:rFonts w:ascii="Times New Roman" w:eastAsia="Times New Roman" w:hAnsi="Times New Roman" w:cs="Times New Roman"/>
          <w:sz w:val="24"/>
          <w:szCs w:val="24"/>
          <w:lang w:eastAsia="ru-RU"/>
        </w:rPr>
      </w:pPr>
      <w:r w:rsidRPr="00D81AF0">
        <w:rPr>
          <w:rFonts w:ascii="Times New Roman" w:eastAsia="Times New Roman" w:hAnsi="Times New Roman" w:cs="Times New Roman"/>
          <w:bCs/>
          <w:sz w:val="24"/>
          <w:szCs w:val="24"/>
          <w:lang w:eastAsia="ru-RU"/>
        </w:rPr>
        <w:t>Вывод</w:t>
      </w:r>
      <w:r w:rsidRPr="00D81AF0">
        <w:rPr>
          <w:rFonts w:ascii="Times New Roman" w:eastAsia="Times New Roman" w:hAnsi="Times New Roman" w:cs="Times New Roman"/>
          <w:b/>
          <w:sz w:val="24"/>
          <w:szCs w:val="24"/>
          <w:lang w:eastAsia="ru-RU"/>
        </w:rPr>
        <w:t>:</w:t>
      </w:r>
      <w:r w:rsidRPr="00D81AF0">
        <w:rPr>
          <w:rFonts w:ascii="Times New Roman" w:eastAsia="Times New Roman" w:hAnsi="Times New Roman" w:cs="Times New Roman"/>
          <w:sz w:val="24"/>
          <w:szCs w:val="24"/>
          <w:lang w:eastAsia="ru-RU"/>
        </w:rPr>
        <w:t xml:space="preserve"> ответить на вопросы:</w:t>
      </w:r>
    </w:p>
    <w:p w:rsidR="00D81AF0" w:rsidRPr="00D81AF0" w:rsidRDefault="00D81AF0" w:rsidP="00D81AF0">
      <w:pPr>
        <w:spacing w:after="0" w:line="240" w:lineRule="auto"/>
        <w:ind w:left="180" w:hanging="180"/>
        <w:rPr>
          <w:rFonts w:ascii="Times New Roman" w:eastAsia="Times New Roman" w:hAnsi="Times New Roman" w:cs="Times New Roman"/>
          <w:sz w:val="24"/>
          <w:szCs w:val="24"/>
          <w:lang w:eastAsia="ru-RU"/>
        </w:rPr>
      </w:pPr>
      <w:r w:rsidRPr="00D81AF0">
        <w:rPr>
          <w:rFonts w:ascii="Times New Roman" w:eastAsia="Times New Roman" w:hAnsi="Times New Roman" w:cs="Times New Roman"/>
          <w:sz w:val="24"/>
          <w:szCs w:val="24"/>
          <w:lang w:eastAsia="ru-RU"/>
        </w:rPr>
        <w:t>1. Подтверждается ли диагноз? Если да, то каким методом и почему?</w:t>
      </w:r>
    </w:p>
    <w:p w:rsidR="00D81AF0" w:rsidRPr="00D81AF0" w:rsidRDefault="00D81AF0" w:rsidP="00D81AF0">
      <w:pPr>
        <w:spacing w:after="0" w:line="240" w:lineRule="auto"/>
        <w:ind w:left="180" w:hanging="180"/>
        <w:rPr>
          <w:rFonts w:ascii="Times New Roman" w:eastAsia="Times New Roman" w:hAnsi="Times New Roman" w:cs="Times New Roman"/>
          <w:sz w:val="24"/>
          <w:szCs w:val="24"/>
          <w:lang w:eastAsia="ru-RU"/>
        </w:rPr>
      </w:pPr>
      <w:r w:rsidRPr="00D81AF0">
        <w:rPr>
          <w:rFonts w:ascii="Times New Roman" w:eastAsia="Times New Roman" w:hAnsi="Times New Roman" w:cs="Times New Roman"/>
          <w:sz w:val="24"/>
          <w:szCs w:val="24"/>
          <w:lang w:eastAsia="ru-RU"/>
        </w:rPr>
        <w:t xml:space="preserve">2. Является ли данная инфекция моно- или полимикробной? Ответ объясните, используя данные микроскопии и РПГА. </w:t>
      </w:r>
    </w:p>
    <w:p w:rsidR="00D81AF0" w:rsidRPr="00D81AF0" w:rsidRDefault="00D81AF0" w:rsidP="00D81AF0">
      <w:pPr>
        <w:spacing w:after="0" w:line="240" w:lineRule="auto"/>
        <w:ind w:left="180" w:hanging="180"/>
        <w:rPr>
          <w:rFonts w:ascii="Times New Roman" w:eastAsia="Times New Roman" w:hAnsi="Times New Roman" w:cs="Times New Roman"/>
          <w:sz w:val="24"/>
          <w:szCs w:val="24"/>
          <w:lang w:eastAsia="ru-RU"/>
        </w:rPr>
      </w:pPr>
      <w:r w:rsidRPr="00D81AF0">
        <w:rPr>
          <w:rFonts w:ascii="Times New Roman" w:eastAsia="Times New Roman" w:hAnsi="Times New Roman" w:cs="Times New Roman"/>
          <w:sz w:val="24"/>
          <w:szCs w:val="24"/>
          <w:lang w:eastAsia="ru-RU"/>
        </w:rPr>
        <w:t>3. Какими эксп</w:t>
      </w:r>
      <w:r w:rsidRPr="00D81AF0">
        <w:rPr>
          <w:rFonts w:ascii="Times New Roman" w:eastAsia="Times New Roman" w:hAnsi="Times New Roman" w:cs="Times New Roman"/>
          <w:sz w:val="24"/>
          <w:szCs w:val="24"/>
          <w:lang w:eastAsia="ru-RU"/>
        </w:rPr>
        <w:softHyphen/>
        <w:t>ресс-методами можно обнаружить экзотоксины в клини</w:t>
      </w:r>
      <w:r w:rsidRPr="00D81AF0">
        <w:rPr>
          <w:rFonts w:ascii="Times New Roman" w:eastAsia="Times New Roman" w:hAnsi="Times New Roman" w:cs="Times New Roman"/>
          <w:sz w:val="24"/>
          <w:szCs w:val="24"/>
          <w:lang w:eastAsia="ru-RU"/>
        </w:rPr>
        <w:softHyphen/>
        <w:t>ческом материале?</w:t>
      </w:r>
    </w:p>
    <w:p w:rsidR="00D81AF0" w:rsidRPr="00D81AF0" w:rsidRDefault="00D81AF0" w:rsidP="00D81AF0">
      <w:pPr>
        <w:spacing w:after="0" w:line="240" w:lineRule="auto"/>
        <w:jc w:val="both"/>
        <w:rPr>
          <w:rFonts w:ascii="Times New Roman" w:eastAsia="Times New Roman" w:hAnsi="Times New Roman" w:cs="Times New Roman"/>
          <w:b/>
          <w:sz w:val="24"/>
          <w:szCs w:val="24"/>
        </w:rPr>
      </w:pPr>
    </w:p>
    <w:p w:rsidR="00D81AF0" w:rsidRPr="00D81AF0" w:rsidRDefault="00D81AF0" w:rsidP="00D81AF0">
      <w:pPr>
        <w:spacing w:after="0" w:line="240" w:lineRule="auto"/>
        <w:jc w:val="center"/>
        <w:rPr>
          <w:rFonts w:ascii="Times New Roman" w:eastAsia="Times New Roman" w:hAnsi="Times New Roman" w:cs="Times New Roman"/>
          <w:b/>
          <w:sz w:val="24"/>
          <w:szCs w:val="24"/>
        </w:rPr>
      </w:pPr>
      <w:r w:rsidRPr="00D81AF0">
        <w:rPr>
          <w:rFonts w:ascii="Times New Roman" w:eastAsia="Times New Roman" w:hAnsi="Times New Roman" w:cs="Times New Roman"/>
          <w:b/>
          <w:sz w:val="24"/>
          <w:szCs w:val="24"/>
        </w:rPr>
        <w:t>РАБОТА  3</w:t>
      </w:r>
    </w:p>
    <w:p w:rsidR="00D81AF0" w:rsidRPr="00D81AF0" w:rsidRDefault="00D81AF0" w:rsidP="00D81AF0">
      <w:pPr>
        <w:spacing w:after="0" w:line="240" w:lineRule="auto"/>
        <w:jc w:val="both"/>
        <w:rPr>
          <w:rFonts w:ascii="Times New Roman" w:eastAsia="Times New Roman" w:hAnsi="Times New Roman" w:cs="Times New Roman"/>
          <w:sz w:val="24"/>
          <w:szCs w:val="24"/>
        </w:rPr>
      </w:pPr>
      <w:r w:rsidRPr="00D81AF0">
        <w:rPr>
          <w:rFonts w:ascii="Times New Roman" w:eastAsia="Times New Roman" w:hAnsi="Times New Roman" w:cs="Times New Roman"/>
          <w:sz w:val="24"/>
          <w:szCs w:val="24"/>
        </w:rPr>
        <w:tab/>
      </w:r>
      <w:r w:rsidRPr="00D81AF0">
        <w:rPr>
          <w:rFonts w:ascii="Times New Roman" w:eastAsia="Times New Roman" w:hAnsi="Times New Roman" w:cs="Times New Roman"/>
          <w:b/>
          <w:sz w:val="24"/>
          <w:szCs w:val="24"/>
        </w:rPr>
        <w:t xml:space="preserve">Цель: </w:t>
      </w:r>
      <w:r w:rsidRPr="00D81AF0">
        <w:rPr>
          <w:rFonts w:ascii="Times New Roman" w:eastAsia="Times New Roman" w:hAnsi="Times New Roman" w:cs="Times New Roman"/>
          <w:sz w:val="24"/>
          <w:szCs w:val="24"/>
        </w:rPr>
        <w:t>Изучить препараты для специфической профилактики, терапии и диагностики анаэробных инфекций.</w:t>
      </w:r>
    </w:p>
    <w:p w:rsidR="00D81AF0" w:rsidRPr="00D81AF0" w:rsidRDefault="00D81AF0" w:rsidP="00D81AF0">
      <w:pPr>
        <w:spacing w:after="0" w:line="240" w:lineRule="auto"/>
        <w:jc w:val="both"/>
        <w:rPr>
          <w:rFonts w:ascii="Times New Roman" w:eastAsia="Times New Roman" w:hAnsi="Times New Roman" w:cs="Times New Roman"/>
          <w:bCs/>
          <w:sz w:val="24"/>
          <w:szCs w:val="24"/>
        </w:rPr>
      </w:pPr>
      <w:r w:rsidRPr="00D81AF0">
        <w:rPr>
          <w:rFonts w:ascii="Times New Roman" w:eastAsia="Times New Roman" w:hAnsi="Times New Roman" w:cs="Times New Roman"/>
          <w:sz w:val="24"/>
          <w:szCs w:val="24"/>
        </w:rPr>
        <w:tab/>
      </w:r>
      <w:r w:rsidRPr="00D81AF0">
        <w:rPr>
          <w:rFonts w:ascii="Times New Roman" w:eastAsia="Times New Roman" w:hAnsi="Times New Roman" w:cs="Times New Roman"/>
          <w:bCs/>
          <w:caps/>
          <w:sz w:val="24"/>
          <w:szCs w:val="24"/>
        </w:rPr>
        <w:t>Протокол исследования</w:t>
      </w:r>
      <w:r w:rsidRPr="00D81AF0">
        <w:rPr>
          <w:rFonts w:ascii="Times New Roman" w:eastAsia="Times New Roman" w:hAnsi="Times New Roman" w:cs="Times New Roman"/>
          <w:bCs/>
          <w:sz w:val="24"/>
          <w:szCs w:val="24"/>
        </w:rPr>
        <w:t>:</w:t>
      </w:r>
    </w:p>
    <w:p w:rsidR="00D81AF0" w:rsidRPr="00D81AF0" w:rsidRDefault="00D81AF0" w:rsidP="00D81AF0">
      <w:pPr>
        <w:spacing w:after="0" w:line="240" w:lineRule="auto"/>
        <w:rPr>
          <w:rFonts w:ascii="Times New Roman" w:eastAsia="Times New Roman" w:hAnsi="Times New Roman" w:cs="Times New Roman"/>
          <w:bCs/>
          <w:sz w:val="24"/>
          <w:szCs w:val="24"/>
          <w:lang w:eastAsia="ru-RU"/>
        </w:rPr>
      </w:pPr>
      <w:r w:rsidRPr="00D81AF0">
        <w:rPr>
          <w:rFonts w:ascii="Times New Roman" w:eastAsia="Times New Roman" w:hAnsi="Times New Roman" w:cs="Times New Roman"/>
          <w:bCs/>
          <w:sz w:val="24"/>
          <w:szCs w:val="24"/>
          <w:lang w:eastAsia="ru-RU"/>
        </w:rPr>
        <w:tab/>
        <w:t>Цель:</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48"/>
        <w:gridCol w:w="1440"/>
        <w:gridCol w:w="1914"/>
        <w:gridCol w:w="2406"/>
        <w:gridCol w:w="2520"/>
      </w:tblGrid>
      <w:tr w:rsidR="00D81AF0" w:rsidRPr="00D81AF0" w:rsidTr="00D81AF0">
        <w:tc>
          <w:tcPr>
            <w:tcW w:w="1548" w:type="dxa"/>
            <w:shd w:val="clear" w:color="auto" w:fill="auto"/>
          </w:tcPr>
          <w:p w:rsidR="00D81AF0" w:rsidRPr="00D81AF0" w:rsidRDefault="00D81AF0" w:rsidP="00D81AF0">
            <w:pPr>
              <w:spacing w:after="0" w:line="240" w:lineRule="auto"/>
              <w:jc w:val="center"/>
              <w:rPr>
                <w:rFonts w:ascii="Times New Roman" w:eastAsia="Times New Roman" w:hAnsi="Times New Roman" w:cs="Times New Roman"/>
                <w:bCs/>
                <w:sz w:val="24"/>
                <w:szCs w:val="24"/>
                <w:lang w:eastAsia="ru-RU"/>
              </w:rPr>
            </w:pPr>
            <w:r w:rsidRPr="00D81AF0">
              <w:rPr>
                <w:rFonts w:ascii="Times New Roman" w:eastAsia="Times New Roman" w:hAnsi="Times New Roman" w:cs="Times New Roman"/>
                <w:sz w:val="24"/>
                <w:szCs w:val="24"/>
                <w:lang w:eastAsia="ru-RU"/>
              </w:rPr>
              <w:t>Название препарата</w:t>
            </w:r>
          </w:p>
        </w:tc>
        <w:tc>
          <w:tcPr>
            <w:tcW w:w="1440" w:type="dxa"/>
            <w:shd w:val="clear" w:color="auto" w:fill="auto"/>
          </w:tcPr>
          <w:p w:rsidR="00D81AF0" w:rsidRPr="00D81AF0" w:rsidRDefault="00D81AF0" w:rsidP="00D81AF0">
            <w:pPr>
              <w:spacing w:after="0" w:line="240" w:lineRule="auto"/>
              <w:jc w:val="center"/>
              <w:rPr>
                <w:rFonts w:ascii="Times New Roman" w:eastAsia="Times New Roman" w:hAnsi="Times New Roman" w:cs="Times New Roman"/>
                <w:bCs/>
                <w:sz w:val="24"/>
                <w:szCs w:val="24"/>
                <w:lang w:eastAsia="ru-RU"/>
              </w:rPr>
            </w:pPr>
            <w:r w:rsidRPr="00D81AF0">
              <w:rPr>
                <w:rFonts w:ascii="Times New Roman" w:eastAsia="Times New Roman" w:hAnsi="Times New Roman" w:cs="Times New Roman"/>
                <w:sz w:val="24"/>
                <w:szCs w:val="24"/>
                <w:lang w:eastAsia="ru-RU"/>
              </w:rPr>
              <w:t>Состав</w:t>
            </w:r>
          </w:p>
        </w:tc>
        <w:tc>
          <w:tcPr>
            <w:tcW w:w="1914" w:type="dxa"/>
            <w:shd w:val="clear" w:color="auto" w:fill="auto"/>
          </w:tcPr>
          <w:p w:rsidR="00D81AF0" w:rsidRPr="00D81AF0" w:rsidRDefault="00D81AF0" w:rsidP="00D81AF0">
            <w:pPr>
              <w:spacing w:after="0" w:line="240" w:lineRule="auto"/>
              <w:jc w:val="center"/>
              <w:rPr>
                <w:rFonts w:ascii="Times New Roman" w:eastAsia="Times New Roman" w:hAnsi="Times New Roman" w:cs="Times New Roman"/>
                <w:bCs/>
                <w:sz w:val="24"/>
                <w:szCs w:val="24"/>
                <w:lang w:eastAsia="ru-RU"/>
              </w:rPr>
            </w:pPr>
            <w:r w:rsidRPr="00D81AF0">
              <w:rPr>
                <w:rFonts w:ascii="Times New Roman" w:eastAsia="Times New Roman" w:hAnsi="Times New Roman" w:cs="Times New Roman"/>
                <w:sz w:val="24"/>
                <w:szCs w:val="24"/>
                <w:lang w:eastAsia="ru-RU"/>
              </w:rPr>
              <w:t>Показания к применению</w:t>
            </w:r>
          </w:p>
        </w:tc>
        <w:tc>
          <w:tcPr>
            <w:tcW w:w="2406" w:type="dxa"/>
            <w:shd w:val="clear" w:color="auto" w:fill="auto"/>
          </w:tcPr>
          <w:p w:rsidR="00D81AF0" w:rsidRPr="00D81AF0" w:rsidRDefault="00D81AF0" w:rsidP="00D81AF0">
            <w:pPr>
              <w:spacing w:after="0" w:line="240" w:lineRule="auto"/>
              <w:ind w:left="-42" w:right="-108"/>
              <w:jc w:val="center"/>
              <w:rPr>
                <w:rFonts w:ascii="Times New Roman" w:eastAsia="Times New Roman" w:hAnsi="Times New Roman" w:cs="Times New Roman"/>
                <w:bCs/>
                <w:sz w:val="24"/>
                <w:szCs w:val="24"/>
                <w:lang w:eastAsia="ru-RU"/>
              </w:rPr>
            </w:pPr>
            <w:r w:rsidRPr="00D81AF0">
              <w:rPr>
                <w:rFonts w:ascii="Times New Roman" w:eastAsia="Times New Roman" w:hAnsi="Times New Roman" w:cs="Times New Roman"/>
                <w:sz w:val="24"/>
                <w:szCs w:val="24"/>
                <w:lang w:eastAsia="ru-RU"/>
              </w:rPr>
              <w:t>Характер действия в организме</w:t>
            </w:r>
          </w:p>
        </w:tc>
        <w:tc>
          <w:tcPr>
            <w:tcW w:w="2520" w:type="dxa"/>
            <w:shd w:val="clear" w:color="auto" w:fill="auto"/>
          </w:tcPr>
          <w:p w:rsidR="00D81AF0" w:rsidRPr="00D81AF0" w:rsidRDefault="00D81AF0" w:rsidP="00D81AF0">
            <w:pPr>
              <w:spacing w:after="0" w:line="240" w:lineRule="auto"/>
              <w:jc w:val="center"/>
              <w:rPr>
                <w:rFonts w:ascii="Times New Roman" w:eastAsia="Times New Roman" w:hAnsi="Times New Roman" w:cs="Times New Roman"/>
                <w:bCs/>
                <w:sz w:val="24"/>
                <w:szCs w:val="24"/>
                <w:lang w:eastAsia="ru-RU"/>
              </w:rPr>
            </w:pPr>
            <w:r w:rsidRPr="00D81AF0">
              <w:rPr>
                <w:rFonts w:ascii="Times New Roman" w:eastAsia="Times New Roman" w:hAnsi="Times New Roman" w:cs="Times New Roman"/>
                <w:sz w:val="24"/>
                <w:szCs w:val="24"/>
                <w:lang w:eastAsia="ru-RU"/>
              </w:rPr>
              <w:t>Единица измерения силы антитоксических сывороток</w:t>
            </w:r>
          </w:p>
        </w:tc>
      </w:tr>
      <w:tr w:rsidR="00D81AF0" w:rsidRPr="00D81AF0" w:rsidTr="00D81AF0">
        <w:tc>
          <w:tcPr>
            <w:tcW w:w="1548" w:type="dxa"/>
            <w:shd w:val="clear" w:color="auto" w:fill="auto"/>
          </w:tcPr>
          <w:p w:rsidR="00D81AF0" w:rsidRPr="00D81AF0" w:rsidRDefault="00D81AF0" w:rsidP="00D81AF0">
            <w:pPr>
              <w:spacing w:after="0" w:line="240" w:lineRule="auto"/>
              <w:rPr>
                <w:rFonts w:ascii="Times New Roman" w:eastAsia="Times New Roman" w:hAnsi="Times New Roman" w:cs="Times New Roman"/>
                <w:bCs/>
                <w:sz w:val="24"/>
                <w:szCs w:val="24"/>
                <w:lang w:eastAsia="ru-RU"/>
              </w:rPr>
            </w:pPr>
          </w:p>
          <w:p w:rsidR="00D81AF0" w:rsidRPr="00D81AF0" w:rsidRDefault="00D81AF0" w:rsidP="00D81AF0">
            <w:pPr>
              <w:spacing w:after="0" w:line="240" w:lineRule="auto"/>
              <w:rPr>
                <w:rFonts w:ascii="Times New Roman" w:eastAsia="Times New Roman" w:hAnsi="Times New Roman" w:cs="Times New Roman"/>
                <w:bCs/>
                <w:sz w:val="24"/>
                <w:szCs w:val="24"/>
                <w:lang w:eastAsia="ru-RU"/>
              </w:rPr>
            </w:pPr>
          </w:p>
        </w:tc>
        <w:tc>
          <w:tcPr>
            <w:tcW w:w="1440" w:type="dxa"/>
            <w:shd w:val="clear" w:color="auto" w:fill="auto"/>
          </w:tcPr>
          <w:p w:rsidR="00D81AF0" w:rsidRPr="00D81AF0" w:rsidRDefault="00D81AF0" w:rsidP="00D81AF0">
            <w:pPr>
              <w:spacing w:after="0" w:line="240" w:lineRule="auto"/>
              <w:rPr>
                <w:rFonts w:ascii="Times New Roman" w:eastAsia="Times New Roman" w:hAnsi="Times New Roman" w:cs="Times New Roman"/>
                <w:bCs/>
                <w:sz w:val="24"/>
                <w:szCs w:val="24"/>
                <w:lang w:eastAsia="ru-RU"/>
              </w:rPr>
            </w:pPr>
          </w:p>
        </w:tc>
        <w:tc>
          <w:tcPr>
            <w:tcW w:w="1914" w:type="dxa"/>
            <w:shd w:val="clear" w:color="auto" w:fill="auto"/>
          </w:tcPr>
          <w:p w:rsidR="00D81AF0" w:rsidRPr="00D81AF0" w:rsidRDefault="00D81AF0" w:rsidP="00D81AF0">
            <w:pPr>
              <w:spacing w:after="0" w:line="240" w:lineRule="auto"/>
              <w:rPr>
                <w:rFonts w:ascii="Times New Roman" w:eastAsia="Times New Roman" w:hAnsi="Times New Roman" w:cs="Times New Roman"/>
                <w:bCs/>
                <w:sz w:val="24"/>
                <w:szCs w:val="24"/>
                <w:lang w:eastAsia="ru-RU"/>
              </w:rPr>
            </w:pPr>
          </w:p>
        </w:tc>
        <w:tc>
          <w:tcPr>
            <w:tcW w:w="2406" w:type="dxa"/>
            <w:shd w:val="clear" w:color="auto" w:fill="auto"/>
          </w:tcPr>
          <w:p w:rsidR="00D81AF0" w:rsidRPr="00D81AF0" w:rsidRDefault="00D81AF0" w:rsidP="00D81AF0">
            <w:pPr>
              <w:spacing w:after="0" w:line="240" w:lineRule="auto"/>
              <w:rPr>
                <w:rFonts w:ascii="Times New Roman" w:eastAsia="Times New Roman" w:hAnsi="Times New Roman" w:cs="Times New Roman"/>
                <w:bCs/>
                <w:sz w:val="24"/>
                <w:szCs w:val="24"/>
                <w:lang w:eastAsia="ru-RU"/>
              </w:rPr>
            </w:pPr>
          </w:p>
        </w:tc>
        <w:tc>
          <w:tcPr>
            <w:tcW w:w="2520" w:type="dxa"/>
            <w:shd w:val="clear" w:color="auto" w:fill="auto"/>
          </w:tcPr>
          <w:p w:rsidR="00D81AF0" w:rsidRPr="00D81AF0" w:rsidRDefault="00D81AF0" w:rsidP="00D81AF0">
            <w:pPr>
              <w:spacing w:after="0" w:line="240" w:lineRule="auto"/>
              <w:rPr>
                <w:rFonts w:ascii="Times New Roman" w:eastAsia="Times New Roman" w:hAnsi="Times New Roman" w:cs="Times New Roman"/>
                <w:bCs/>
                <w:sz w:val="24"/>
                <w:szCs w:val="24"/>
                <w:lang w:eastAsia="ru-RU"/>
              </w:rPr>
            </w:pPr>
          </w:p>
        </w:tc>
      </w:tr>
    </w:tbl>
    <w:p w:rsidR="00D81AF0" w:rsidRPr="00D81AF0" w:rsidRDefault="00D81AF0" w:rsidP="00D81AF0">
      <w:pPr>
        <w:spacing w:after="0" w:line="240" w:lineRule="auto"/>
        <w:jc w:val="both"/>
        <w:rPr>
          <w:rFonts w:ascii="Times New Roman" w:eastAsia="Times New Roman" w:hAnsi="Times New Roman" w:cs="Times New Roman"/>
          <w:sz w:val="24"/>
          <w:szCs w:val="24"/>
        </w:rPr>
      </w:pPr>
      <w:r w:rsidRPr="00D81AF0">
        <w:rPr>
          <w:rFonts w:ascii="Times New Roman" w:eastAsia="Times New Roman" w:hAnsi="Times New Roman" w:cs="Times New Roman"/>
          <w:sz w:val="24"/>
          <w:szCs w:val="24"/>
        </w:rPr>
        <w:tab/>
      </w:r>
    </w:p>
    <w:p w:rsidR="00D81AF0" w:rsidRPr="00D81AF0" w:rsidRDefault="00D81AF0" w:rsidP="00D81AF0">
      <w:pPr>
        <w:spacing w:after="0" w:line="240" w:lineRule="auto"/>
        <w:jc w:val="both"/>
        <w:rPr>
          <w:rFonts w:ascii="Times New Roman" w:eastAsia="Times New Roman" w:hAnsi="Times New Roman" w:cs="Times New Roman"/>
          <w:sz w:val="24"/>
          <w:szCs w:val="24"/>
        </w:rPr>
      </w:pPr>
      <w:r w:rsidRPr="00D81AF0">
        <w:rPr>
          <w:rFonts w:ascii="Times New Roman" w:eastAsia="Times New Roman" w:hAnsi="Times New Roman" w:cs="Times New Roman"/>
          <w:sz w:val="24"/>
          <w:szCs w:val="24"/>
        </w:rPr>
        <w:t>Аннотация к препаратам по теме: «Микробиология анаэробных инфекций»</w:t>
      </w:r>
    </w:p>
    <w:p w:rsidR="002812DC" w:rsidRDefault="002812DC" w:rsidP="00D81AF0">
      <w:pPr>
        <w:spacing w:after="0" w:line="240" w:lineRule="auto"/>
        <w:jc w:val="center"/>
        <w:rPr>
          <w:rFonts w:ascii="Times New Roman" w:eastAsia="Times New Roman" w:hAnsi="Times New Roman" w:cs="Times New Roman"/>
          <w:b/>
          <w:sz w:val="24"/>
          <w:szCs w:val="24"/>
        </w:rPr>
      </w:pPr>
    </w:p>
    <w:p w:rsidR="00D81AF0" w:rsidRPr="00D81AF0" w:rsidRDefault="00D81AF0" w:rsidP="00D81AF0">
      <w:pPr>
        <w:spacing w:after="0" w:line="240" w:lineRule="auto"/>
        <w:jc w:val="center"/>
        <w:rPr>
          <w:rFonts w:ascii="Times New Roman" w:eastAsia="Times New Roman" w:hAnsi="Times New Roman" w:cs="Times New Roman"/>
          <w:sz w:val="24"/>
          <w:szCs w:val="24"/>
        </w:rPr>
      </w:pPr>
      <w:r w:rsidRPr="00D81AF0">
        <w:rPr>
          <w:rFonts w:ascii="Times New Roman" w:eastAsia="Times New Roman" w:hAnsi="Times New Roman" w:cs="Times New Roman"/>
          <w:b/>
          <w:sz w:val="24"/>
          <w:szCs w:val="24"/>
          <w:lang w:val="en-US"/>
        </w:rPr>
        <w:t>I</w:t>
      </w:r>
      <w:r w:rsidRPr="00D81AF0">
        <w:rPr>
          <w:rFonts w:ascii="Times New Roman" w:eastAsia="Times New Roman" w:hAnsi="Times New Roman" w:cs="Times New Roman"/>
          <w:b/>
          <w:sz w:val="24"/>
          <w:szCs w:val="24"/>
          <w:u w:val="single"/>
        </w:rPr>
        <w:t>.ДИАГНОСТИЧЕСКИЕ ПРЕПАРАТЫ</w:t>
      </w:r>
    </w:p>
    <w:p w:rsidR="00D81AF0" w:rsidRPr="00D81AF0" w:rsidRDefault="00D81AF0" w:rsidP="00D81AF0">
      <w:pPr>
        <w:spacing w:after="0" w:line="240" w:lineRule="auto"/>
        <w:jc w:val="center"/>
        <w:rPr>
          <w:rFonts w:ascii="Times New Roman" w:eastAsia="Times New Roman" w:hAnsi="Times New Roman" w:cs="Times New Roman"/>
          <w:b/>
          <w:sz w:val="24"/>
          <w:szCs w:val="24"/>
        </w:rPr>
      </w:pPr>
      <w:r w:rsidRPr="00D81AF0">
        <w:rPr>
          <w:rFonts w:ascii="Times New Roman" w:eastAsia="Times New Roman" w:hAnsi="Times New Roman" w:cs="Times New Roman"/>
          <w:b/>
          <w:sz w:val="24"/>
          <w:szCs w:val="24"/>
        </w:rPr>
        <w:t>1.1.СЫВОРОТКИ</w:t>
      </w:r>
    </w:p>
    <w:p w:rsidR="00D81AF0" w:rsidRPr="00D81AF0" w:rsidRDefault="00D81AF0" w:rsidP="00D81AF0">
      <w:pPr>
        <w:spacing w:after="0" w:line="240" w:lineRule="auto"/>
        <w:jc w:val="both"/>
        <w:rPr>
          <w:rFonts w:ascii="Times New Roman" w:eastAsia="Times New Roman" w:hAnsi="Times New Roman" w:cs="Times New Roman"/>
          <w:sz w:val="24"/>
          <w:szCs w:val="24"/>
        </w:rPr>
      </w:pPr>
      <w:r w:rsidRPr="00D81AF0">
        <w:rPr>
          <w:rFonts w:ascii="Times New Roman" w:eastAsia="Times New Roman" w:hAnsi="Times New Roman" w:cs="Times New Roman"/>
          <w:sz w:val="24"/>
          <w:szCs w:val="24"/>
        </w:rPr>
        <w:tab/>
      </w:r>
      <w:r w:rsidRPr="00D81AF0">
        <w:rPr>
          <w:rFonts w:ascii="Times New Roman" w:eastAsia="Times New Roman" w:hAnsi="Times New Roman" w:cs="Times New Roman"/>
          <w:bCs/>
          <w:sz w:val="24"/>
          <w:szCs w:val="24"/>
          <w:u w:val="single"/>
        </w:rPr>
        <w:t>Противостолбнячные, противоботулинические и  противогангеноз</w:t>
      </w:r>
      <w:r w:rsidRPr="00D81AF0">
        <w:rPr>
          <w:rFonts w:ascii="Times New Roman" w:eastAsia="Times New Roman" w:hAnsi="Times New Roman" w:cs="Times New Roman"/>
          <w:b/>
          <w:sz w:val="24"/>
          <w:szCs w:val="24"/>
        </w:rPr>
        <w:t>-</w:t>
      </w:r>
      <w:r w:rsidRPr="00D81AF0">
        <w:rPr>
          <w:rFonts w:ascii="Times New Roman" w:eastAsia="Times New Roman" w:hAnsi="Times New Roman" w:cs="Times New Roman"/>
          <w:bCs/>
          <w:sz w:val="24"/>
          <w:szCs w:val="24"/>
          <w:u w:val="single"/>
        </w:rPr>
        <w:t>ные антитоксические сыворотки</w:t>
      </w:r>
      <w:r w:rsidRPr="00D81AF0">
        <w:rPr>
          <w:rFonts w:ascii="Times New Roman" w:eastAsia="Times New Roman" w:hAnsi="Times New Roman" w:cs="Times New Roman"/>
          <w:b/>
          <w:sz w:val="24"/>
          <w:szCs w:val="24"/>
        </w:rPr>
        <w:t>.</w:t>
      </w:r>
      <w:r w:rsidRPr="00D81AF0">
        <w:rPr>
          <w:rFonts w:ascii="Times New Roman" w:eastAsia="Times New Roman" w:hAnsi="Times New Roman" w:cs="Times New Roman"/>
          <w:sz w:val="24"/>
          <w:szCs w:val="24"/>
        </w:rPr>
        <w:tab/>
        <w:t xml:space="preserve">Используются для диагностики заболевания с целью </w:t>
      </w:r>
      <w:r w:rsidRPr="00D81AF0">
        <w:rPr>
          <w:rFonts w:ascii="Times New Roman" w:eastAsia="Times New Roman" w:hAnsi="Times New Roman" w:cs="Times New Roman"/>
          <w:sz w:val="24"/>
          <w:szCs w:val="24"/>
        </w:rPr>
        <w:lastRenderedPageBreak/>
        <w:t>обнаружения экзотоксинов возбудителей в исследуемом материале в реакциях нейтрализации на мышах (биопроба).</w:t>
      </w:r>
    </w:p>
    <w:p w:rsidR="00D81AF0" w:rsidRPr="00D81AF0" w:rsidRDefault="00D81AF0" w:rsidP="00D81AF0">
      <w:pPr>
        <w:spacing w:after="0" w:line="240" w:lineRule="auto"/>
        <w:jc w:val="center"/>
        <w:rPr>
          <w:rFonts w:ascii="Times New Roman" w:eastAsia="Times New Roman" w:hAnsi="Times New Roman" w:cs="Times New Roman"/>
          <w:b/>
          <w:sz w:val="24"/>
          <w:szCs w:val="24"/>
          <w:u w:val="single"/>
          <w:lang w:eastAsia="ru-RU"/>
        </w:rPr>
      </w:pPr>
      <w:r w:rsidRPr="00D81AF0">
        <w:rPr>
          <w:rFonts w:ascii="Times New Roman" w:eastAsia="Times New Roman" w:hAnsi="Times New Roman" w:cs="Times New Roman"/>
          <w:b/>
          <w:sz w:val="24"/>
          <w:szCs w:val="24"/>
          <w:lang w:val="en-US" w:eastAsia="ru-RU"/>
        </w:rPr>
        <w:t>II</w:t>
      </w:r>
      <w:r w:rsidRPr="00D81AF0">
        <w:rPr>
          <w:rFonts w:ascii="Times New Roman" w:eastAsia="Times New Roman" w:hAnsi="Times New Roman" w:cs="Times New Roman"/>
          <w:b/>
          <w:sz w:val="24"/>
          <w:szCs w:val="24"/>
          <w:lang w:eastAsia="ru-RU"/>
        </w:rPr>
        <w:t xml:space="preserve">. </w:t>
      </w:r>
      <w:r w:rsidRPr="00D81AF0">
        <w:rPr>
          <w:rFonts w:ascii="Times New Roman" w:eastAsia="Times New Roman" w:hAnsi="Times New Roman" w:cs="Times New Roman"/>
          <w:b/>
          <w:caps/>
          <w:sz w:val="24"/>
          <w:szCs w:val="24"/>
          <w:u w:val="single"/>
          <w:lang w:eastAsia="ru-RU"/>
        </w:rPr>
        <w:t>Лечебно-профилактические  препараты</w:t>
      </w:r>
    </w:p>
    <w:p w:rsidR="00D81AF0" w:rsidRPr="00D81AF0" w:rsidRDefault="00D81AF0" w:rsidP="00D81AF0">
      <w:pPr>
        <w:spacing w:after="0" w:line="240" w:lineRule="auto"/>
        <w:jc w:val="center"/>
        <w:rPr>
          <w:rFonts w:ascii="Times New Roman" w:eastAsia="Times New Roman" w:hAnsi="Times New Roman" w:cs="Times New Roman"/>
          <w:b/>
          <w:sz w:val="24"/>
          <w:szCs w:val="24"/>
          <w:lang w:eastAsia="ru-RU"/>
        </w:rPr>
      </w:pPr>
      <w:r w:rsidRPr="00D81AF0">
        <w:rPr>
          <w:rFonts w:ascii="Times New Roman" w:eastAsia="Times New Roman" w:hAnsi="Times New Roman" w:cs="Times New Roman"/>
          <w:b/>
          <w:sz w:val="24"/>
          <w:szCs w:val="24"/>
          <w:lang w:eastAsia="ru-RU"/>
        </w:rPr>
        <w:t>2.1. ВАКЦИНЫ</w:t>
      </w:r>
    </w:p>
    <w:p w:rsidR="00D81AF0" w:rsidRPr="00D81AF0" w:rsidRDefault="00D81AF0" w:rsidP="00D81AF0">
      <w:pPr>
        <w:spacing w:after="0" w:line="240" w:lineRule="auto"/>
        <w:ind w:firstLine="720"/>
        <w:jc w:val="both"/>
        <w:rPr>
          <w:rFonts w:ascii="Times New Roman" w:eastAsia="Times New Roman" w:hAnsi="Times New Roman" w:cs="Times New Roman"/>
          <w:b/>
          <w:sz w:val="24"/>
          <w:szCs w:val="24"/>
        </w:rPr>
      </w:pPr>
      <w:r w:rsidRPr="00D81AF0">
        <w:rPr>
          <w:rFonts w:ascii="Times New Roman" w:eastAsia="Times New Roman" w:hAnsi="Times New Roman" w:cs="Times New Roman"/>
          <w:bCs/>
          <w:sz w:val="24"/>
          <w:szCs w:val="24"/>
          <w:u w:val="single"/>
        </w:rPr>
        <w:t>Анатоксин столбнячный адсорбированный (АС-анатоксин</w:t>
      </w:r>
      <w:r w:rsidRPr="00D81AF0">
        <w:rPr>
          <w:rFonts w:ascii="Times New Roman" w:eastAsia="Times New Roman" w:hAnsi="Times New Roman" w:cs="Times New Roman"/>
          <w:bCs/>
          <w:sz w:val="24"/>
          <w:szCs w:val="24"/>
        </w:rPr>
        <w:t>)</w:t>
      </w:r>
      <w:r w:rsidRPr="00D81AF0">
        <w:rPr>
          <w:rFonts w:ascii="Times New Roman" w:eastAsia="Times New Roman" w:hAnsi="Times New Roman" w:cs="Times New Roman"/>
          <w:b/>
          <w:sz w:val="24"/>
          <w:szCs w:val="24"/>
        </w:rPr>
        <w:t>.</w:t>
      </w:r>
    </w:p>
    <w:p w:rsidR="00D81AF0" w:rsidRPr="00D81AF0" w:rsidRDefault="00D81AF0" w:rsidP="00D81AF0">
      <w:pPr>
        <w:spacing w:after="0" w:line="240" w:lineRule="auto"/>
        <w:jc w:val="both"/>
        <w:rPr>
          <w:rFonts w:ascii="Times New Roman" w:eastAsia="Times New Roman" w:hAnsi="Times New Roman" w:cs="Times New Roman"/>
          <w:sz w:val="24"/>
          <w:szCs w:val="24"/>
          <w:lang w:eastAsia="ru-RU"/>
        </w:rPr>
      </w:pPr>
      <w:r w:rsidRPr="00D81AF0">
        <w:rPr>
          <w:rFonts w:ascii="Times New Roman" w:eastAsia="Times New Roman" w:hAnsi="Times New Roman" w:cs="Times New Roman"/>
          <w:sz w:val="24"/>
          <w:szCs w:val="24"/>
          <w:lang w:eastAsia="ru-RU"/>
        </w:rPr>
        <w:t xml:space="preserve">Приготовлен из экзотоксина путем обработки его формалином и высокой температурой. Очищен от балластных белков и сорбирован на гидроокиси алюминия. Используется для активной профилактики столбняка плановой, экстренной и по эпидпоказаниям. </w:t>
      </w:r>
    </w:p>
    <w:p w:rsidR="00D81AF0" w:rsidRPr="00D81AF0" w:rsidRDefault="00D81AF0" w:rsidP="00D81AF0">
      <w:pPr>
        <w:spacing w:after="0" w:line="240" w:lineRule="auto"/>
        <w:ind w:firstLine="720"/>
        <w:jc w:val="both"/>
        <w:rPr>
          <w:rFonts w:ascii="Times New Roman" w:eastAsia="Times New Roman" w:hAnsi="Times New Roman" w:cs="Times New Roman"/>
          <w:sz w:val="24"/>
          <w:szCs w:val="24"/>
        </w:rPr>
      </w:pPr>
      <w:r w:rsidRPr="00D81AF0">
        <w:rPr>
          <w:rFonts w:ascii="Times New Roman" w:eastAsia="Times New Roman" w:hAnsi="Times New Roman" w:cs="Times New Roman"/>
          <w:bCs/>
          <w:sz w:val="24"/>
          <w:szCs w:val="24"/>
          <w:u w:val="single"/>
        </w:rPr>
        <w:t>Секста- (пента,-тетра,-три-) анатоксин</w:t>
      </w:r>
      <w:r w:rsidRPr="00D81AF0">
        <w:rPr>
          <w:rFonts w:ascii="Times New Roman" w:eastAsia="Times New Roman" w:hAnsi="Times New Roman" w:cs="Times New Roman"/>
          <w:b/>
          <w:sz w:val="24"/>
          <w:szCs w:val="24"/>
        </w:rPr>
        <w:t xml:space="preserve">. </w:t>
      </w:r>
      <w:r w:rsidRPr="00D81AF0">
        <w:rPr>
          <w:rFonts w:ascii="Times New Roman" w:eastAsia="Times New Roman" w:hAnsi="Times New Roman" w:cs="Times New Roman"/>
          <w:sz w:val="24"/>
          <w:szCs w:val="24"/>
        </w:rPr>
        <w:t>Смесь очищенных анатоксинов, адсорбированых на гидрокиси алюминия. Секстаанатоксин состоит из смеси анатоксинов клостридий ботулизма типов А, В, Е, столбняка, пефингенс типа А и эдематиенс. Пентаанатоксин включает в себя те же компоненты, кроме столбнячного анатоксина. Тетраанатоксин является смесью ботулинических анатоксинов типов А, В, Е и столбнячного анатоксина. Трианатоксин состоит из смеси адсорбированных ботулинических анатоксинов типов А, В, Е. Применяется для профилактики ботулизма, столбняка и газовой инфекции по эпидпоказаниям в возрасте от 16 до 60 лет. Длительность иммунитета – 5 лет.</w:t>
      </w:r>
    </w:p>
    <w:p w:rsidR="00D81AF0" w:rsidRDefault="00D81AF0" w:rsidP="00D81AF0">
      <w:pPr>
        <w:spacing w:after="0" w:line="240" w:lineRule="auto"/>
        <w:rPr>
          <w:rFonts w:ascii="Times New Roman" w:eastAsia="Times New Roman" w:hAnsi="Times New Roman" w:cs="Times New Roman"/>
          <w:sz w:val="24"/>
          <w:szCs w:val="24"/>
          <w:lang w:eastAsia="ru-RU"/>
        </w:rPr>
      </w:pPr>
      <w:r w:rsidRPr="00D81AF0">
        <w:rPr>
          <w:rFonts w:ascii="Times New Roman" w:eastAsia="Times New Roman" w:hAnsi="Times New Roman" w:cs="Times New Roman"/>
          <w:sz w:val="24"/>
          <w:szCs w:val="24"/>
          <w:lang w:eastAsia="ru-RU"/>
        </w:rPr>
        <w:tab/>
      </w:r>
      <w:r w:rsidRPr="00D81AF0">
        <w:rPr>
          <w:rFonts w:ascii="Times New Roman" w:eastAsia="Times New Roman" w:hAnsi="Times New Roman" w:cs="Times New Roman"/>
          <w:sz w:val="24"/>
          <w:szCs w:val="24"/>
          <w:lang w:eastAsia="ru-RU"/>
        </w:rPr>
        <w:tab/>
      </w:r>
    </w:p>
    <w:p w:rsidR="00D81AF0" w:rsidRPr="00D81AF0" w:rsidRDefault="00D81AF0" w:rsidP="00D81AF0">
      <w:pPr>
        <w:spacing w:after="0" w:line="240" w:lineRule="auto"/>
        <w:rPr>
          <w:rFonts w:ascii="Times New Roman" w:eastAsia="Times New Roman" w:hAnsi="Times New Roman" w:cs="Times New Roman"/>
          <w:b/>
          <w:sz w:val="24"/>
          <w:szCs w:val="24"/>
          <w:lang w:eastAsia="ru-RU"/>
        </w:rPr>
      </w:pPr>
      <w:r w:rsidRPr="00D81AF0">
        <w:rPr>
          <w:rFonts w:ascii="Times New Roman" w:eastAsia="Times New Roman" w:hAnsi="Times New Roman" w:cs="Times New Roman"/>
          <w:b/>
          <w:sz w:val="24"/>
          <w:szCs w:val="24"/>
          <w:lang w:eastAsia="ru-RU"/>
        </w:rPr>
        <w:t>2.2.  СЫВОРОТКИ,  ИММУНОГЛОБУЛИНЫ</w:t>
      </w:r>
    </w:p>
    <w:p w:rsidR="00D81AF0" w:rsidRPr="00D81AF0" w:rsidRDefault="00D81AF0" w:rsidP="00D81AF0">
      <w:pPr>
        <w:spacing w:after="0" w:line="240" w:lineRule="auto"/>
        <w:ind w:firstLine="720"/>
        <w:jc w:val="both"/>
        <w:rPr>
          <w:rFonts w:ascii="Times New Roman" w:eastAsia="Times New Roman" w:hAnsi="Times New Roman" w:cs="Times New Roman"/>
          <w:sz w:val="24"/>
          <w:szCs w:val="24"/>
          <w:lang w:eastAsia="ru-RU"/>
        </w:rPr>
      </w:pPr>
      <w:r w:rsidRPr="00D81AF0">
        <w:rPr>
          <w:rFonts w:ascii="Times New Roman" w:eastAsia="Times New Roman" w:hAnsi="Times New Roman" w:cs="Times New Roman"/>
          <w:bCs/>
          <w:sz w:val="24"/>
          <w:szCs w:val="24"/>
          <w:u w:val="single"/>
          <w:lang w:eastAsia="ru-RU"/>
        </w:rPr>
        <w:t>Противостолбнячная лошадиная сыворотка (ПСС).</w:t>
      </w:r>
      <w:r w:rsidRPr="00D81AF0">
        <w:rPr>
          <w:rFonts w:ascii="Times New Roman" w:eastAsia="Times New Roman" w:hAnsi="Times New Roman" w:cs="Times New Roman"/>
          <w:sz w:val="24"/>
          <w:szCs w:val="24"/>
          <w:lang w:eastAsia="ru-RU"/>
        </w:rPr>
        <w:t xml:space="preserve"> Готовится из сыворотки лошадей, иммунизированных столбнячным анатоксином. Очищается и концентрируется. Действующим началом препарата является столбнячный антитоксин, способный нейтрализовать действие столбнячного токсина. Сила сыворотки измеряется в антитоксических единицах (АЕ). Применяется для экстренной профилактики и лечения столбняка (при отсутствии ПСЧИ).</w:t>
      </w:r>
    </w:p>
    <w:p w:rsidR="00D81AF0" w:rsidRPr="00D81AF0" w:rsidRDefault="00D81AF0" w:rsidP="00D81AF0">
      <w:pPr>
        <w:spacing w:after="0" w:line="240" w:lineRule="auto"/>
        <w:ind w:firstLine="720"/>
        <w:rPr>
          <w:rFonts w:ascii="Times New Roman" w:eastAsia="Times New Roman" w:hAnsi="Times New Roman" w:cs="Times New Roman"/>
          <w:bCs/>
          <w:sz w:val="24"/>
          <w:szCs w:val="24"/>
          <w:u w:val="single"/>
          <w:lang w:eastAsia="ru-RU"/>
        </w:rPr>
      </w:pPr>
      <w:r w:rsidRPr="00D81AF0">
        <w:rPr>
          <w:rFonts w:ascii="Times New Roman" w:eastAsia="Times New Roman" w:hAnsi="Times New Roman" w:cs="Times New Roman"/>
          <w:bCs/>
          <w:sz w:val="24"/>
          <w:szCs w:val="24"/>
          <w:u w:val="single"/>
          <w:lang w:eastAsia="ru-RU"/>
        </w:rPr>
        <w:t>Иммуноглобулин человеческий противостолбнячный (ПСЧИ).</w:t>
      </w:r>
    </w:p>
    <w:p w:rsidR="00D81AF0" w:rsidRPr="00D81AF0" w:rsidRDefault="00D81AF0" w:rsidP="00D81AF0">
      <w:pPr>
        <w:spacing w:after="0" w:line="240" w:lineRule="auto"/>
        <w:jc w:val="both"/>
        <w:rPr>
          <w:rFonts w:ascii="Times New Roman" w:eastAsia="Times New Roman" w:hAnsi="Times New Roman" w:cs="Times New Roman"/>
          <w:sz w:val="24"/>
          <w:szCs w:val="24"/>
          <w:lang w:eastAsia="ru-RU"/>
        </w:rPr>
      </w:pPr>
      <w:r w:rsidRPr="00D81AF0">
        <w:rPr>
          <w:rFonts w:ascii="Times New Roman" w:eastAsia="Times New Roman" w:hAnsi="Times New Roman" w:cs="Times New Roman"/>
          <w:sz w:val="24"/>
          <w:szCs w:val="24"/>
          <w:lang w:eastAsia="ru-RU"/>
        </w:rPr>
        <w:t>Содержит гамма-глобулиновую фракцию крови людей-доноров, ревакцинированных очищенным сорбированным столбнячным анатоксином. Назначение препарата – пассивная экстренная профилактики столбняка у непривитых детей и взрослых.</w:t>
      </w:r>
    </w:p>
    <w:p w:rsidR="00D81AF0" w:rsidRPr="00D81AF0" w:rsidRDefault="00D81AF0" w:rsidP="00D81AF0">
      <w:pPr>
        <w:spacing w:after="0" w:line="240" w:lineRule="auto"/>
        <w:ind w:firstLine="720"/>
        <w:jc w:val="both"/>
        <w:rPr>
          <w:rFonts w:ascii="Times New Roman" w:eastAsia="Times New Roman" w:hAnsi="Times New Roman" w:cs="Times New Roman"/>
          <w:sz w:val="24"/>
          <w:szCs w:val="24"/>
          <w:lang w:eastAsia="ru-RU"/>
        </w:rPr>
      </w:pPr>
      <w:r w:rsidRPr="00D81AF0">
        <w:rPr>
          <w:rFonts w:ascii="Times New Roman" w:eastAsia="Times New Roman" w:hAnsi="Times New Roman" w:cs="Times New Roman"/>
          <w:bCs/>
          <w:sz w:val="24"/>
          <w:szCs w:val="24"/>
          <w:u w:val="single"/>
          <w:lang w:eastAsia="ru-RU"/>
        </w:rPr>
        <w:t>Сыворотки противоботулинические типов А, В, Е лошадиныеочищенные</w:t>
      </w:r>
      <w:r w:rsidRPr="00D81AF0">
        <w:rPr>
          <w:rFonts w:ascii="Times New Roman" w:eastAsia="Times New Roman" w:hAnsi="Times New Roman" w:cs="Times New Roman"/>
          <w:b/>
          <w:sz w:val="24"/>
          <w:szCs w:val="24"/>
          <w:lang w:eastAsia="ru-RU"/>
        </w:rPr>
        <w:t xml:space="preserve">. </w:t>
      </w:r>
      <w:r w:rsidRPr="00D81AF0">
        <w:rPr>
          <w:rFonts w:ascii="Times New Roman" w:eastAsia="Times New Roman" w:hAnsi="Times New Roman" w:cs="Times New Roman"/>
          <w:sz w:val="24"/>
          <w:szCs w:val="24"/>
          <w:lang w:eastAsia="ru-RU"/>
        </w:rPr>
        <w:t>Содержат белковую фракцию сыворотки крови лошадей, гипериммунизированных ботулиническими анатоксинами или токсинами соответствующего типа. Очищены и концентрированы. Применяются для лечения и экстренной профилактики ботулизма. Для лечения заболеваний, вызванных неизвестным  типом токсина (возбудителя) ботулизма, используется смесь моновалентных сывороток. При известном типе токсина (возбудителя) используют моновалентную сыворотку соответствующего типа.</w:t>
      </w:r>
    </w:p>
    <w:p w:rsidR="00D81AF0" w:rsidRPr="00D81AF0" w:rsidRDefault="00D81AF0" w:rsidP="00D81AF0">
      <w:pPr>
        <w:spacing w:after="0" w:line="240" w:lineRule="auto"/>
        <w:ind w:firstLine="720"/>
        <w:jc w:val="both"/>
        <w:rPr>
          <w:rFonts w:ascii="Times New Roman" w:eastAsia="Times New Roman" w:hAnsi="Times New Roman" w:cs="Times New Roman"/>
          <w:sz w:val="24"/>
          <w:szCs w:val="24"/>
        </w:rPr>
      </w:pPr>
      <w:r w:rsidRPr="00D81AF0">
        <w:rPr>
          <w:rFonts w:ascii="Times New Roman" w:eastAsia="Times New Roman" w:hAnsi="Times New Roman" w:cs="Times New Roman"/>
          <w:bCs/>
          <w:sz w:val="24"/>
          <w:szCs w:val="24"/>
          <w:u w:val="single"/>
        </w:rPr>
        <w:t>Противогангренозная поливалентная лошадиная сыворотка</w:t>
      </w:r>
      <w:r w:rsidRPr="00D81AF0">
        <w:rPr>
          <w:rFonts w:ascii="Times New Roman" w:eastAsia="Times New Roman" w:hAnsi="Times New Roman" w:cs="Times New Roman"/>
          <w:b/>
          <w:sz w:val="24"/>
          <w:szCs w:val="24"/>
        </w:rPr>
        <w:t xml:space="preserve">. </w:t>
      </w:r>
      <w:r w:rsidRPr="00D81AF0">
        <w:rPr>
          <w:rFonts w:ascii="Times New Roman" w:eastAsia="Times New Roman" w:hAnsi="Times New Roman" w:cs="Times New Roman"/>
          <w:sz w:val="24"/>
          <w:szCs w:val="24"/>
        </w:rPr>
        <w:t>Содержит антитела против экзотоксинов трех основных возбудителей газовой инфекции (</w:t>
      </w:r>
      <w:r w:rsidRPr="00D81AF0">
        <w:rPr>
          <w:rFonts w:ascii="Times New Roman" w:eastAsia="Times New Roman" w:hAnsi="Times New Roman" w:cs="Times New Roman"/>
          <w:sz w:val="24"/>
          <w:szCs w:val="24"/>
          <w:lang w:val="en-US"/>
        </w:rPr>
        <w:t>Cl</w:t>
      </w:r>
      <w:r w:rsidRPr="00D81AF0">
        <w:rPr>
          <w:rFonts w:ascii="Times New Roman" w:eastAsia="Times New Roman" w:hAnsi="Times New Roman" w:cs="Times New Roman"/>
          <w:sz w:val="24"/>
          <w:szCs w:val="24"/>
        </w:rPr>
        <w:t>.</w:t>
      </w:r>
      <w:r w:rsidRPr="00D81AF0">
        <w:rPr>
          <w:rFonts w:ascii="Times New Roman" w:eastAsia="Times New Roman" w:hAnsi="Times New Roman" w:cs="Times New Roman"/>
          <w:sz w:val="24"/>
          <w:szCs w:val="24"/>
          <w:lang w:val="en-US"/>
        </w:rPr>
        <w:t>perfringens</w:t>
      </w:r>
      <w:r w:rsidRPr="00D81AF0">
        <w:rPr>
          <w:rFonts w:ascii="Times New Roman" w:eastAsia="Times New Roman" w:hAnsi="Times New Roman" w:cs="Times New Roman"/>
          <w:sz w:val="24"/>
          <w:szCs w:val="24"/>
        </w:rPr>
        <w:t xml:space="preserve"> типа А, Cl. </w:t>
      </w:r>
      <w:r w:rsidRPr="00D81AF0">
        <w:rPr>
          <w:rFonts w:ascii="Times New Roman" w:eastAsia="Times New Roman" w:hAnsi="Times New Roman" w:cs="Times New Roman"/>
          <w:sz w:val="24"/>
          <w:szCs w:val="24"/>
          <w:lang w:val="en-US"/>
        </w:rPr>
        <w:t>n</w:t>
      </w:r>
      <w:r w:rsidRPr="00D81AF0">
        <w:rPr>
          <w:rFonts w:ascii="Times New Roman" w:eastAsia="Times New Roman" w:hAnsi="Times New Roman" w:cs="Times New Roman"/>
          <w:sz w:val="24"/>
          <w:szCs w:val="24"/>
        </w:rPr>
        <w:t>ovyi (</w:t>
      </w:r>
      <w:r w:rsidRPr="00D81AF0">
        <w:rPr>
          <w:rFonts w:ascii="Times New Roman" w:eastAsia="Times New Roman" w:hAnsi="Times New Roman" w:cs="Times New Roman"/>
          <w:sz w:val="24"/>
          <w:szCs w:val="24"/>
          <w:lang w:val="en-US"/>
        </w:rPr>
        <w:t>oedematiens</w:t>
      </w:r>
      <w:r w:rsidRPr="00D81AF0">
        <w:rPr>
          <w:rFonts w:ascii="Times New Roman" w:eastAsia="Times New Roman" w:hAnsi="Times New Roman" w:cs="Times New Roman"/>
          <w:sz w:val="24"/>
          <w:szCs w:val="24"/>
        </w:rPr>
        <w:t xml:space="preserve">), </w:t>
      </w:r>
      <w:r w:rsidRPr="00D81AF0">
        <w:rPr>
          <w:rFonts w:ascii="Times New Roman" w:eastAsia="Times New Roman" w:hAnsi="Times New Roman" w:cs="Times New Roman"/>
          <w:sz w:val="24"/>
          <w:szCs w:val="24"/>
          <w:lang w:val="en-US"/>
        </w:rPr>
        <w:t>Cl</w:t>
      </w:r>
      <w:r w:rsidRPr="00D81AF0">
        <w:rPr>
          <w:rFonts w:ascii="Times New Roman" w:eastAsia="Times New Roman" w:hAnsi="Times New Roman" w:cs="Times New Roman"/>
          <w:sz w:val="24"/>
          <w:szCs w:val="24"/>
        </w:rPr>
        <w:t xml:space="preserve">. </w:t>
      </w:r>
      <w:r w:rsidRPr="00D81AF0">
        <w:rPr>
          <w:rFonts w:ascii="Times New Roman" w:eastAsia="Times New Roman" w:hAnsi="Times New Roman" w:cs="Times New Roman"/>
          <w:sz w:val="24"/>
          <w:szCs w:val="24"/>
          <w:lang w:val="en-US"/>
        </w:rPr>
        <w:t>septicum</w:t>
      </w:r>
      <w:r w:rsidRPr="00D81AF0">
        <w:rPr>
          <w:rFonts w:ascii="Times New Roman" w:eastAsia="Times New Roman" w:hAnsi="Times New Roman" w:cs="Times New Roman"/>
          <w:sz w:val="24"/>
          <w:szCs w:val="24"/>
        </w:rPr>
        <w:t>). Получают из сыворотки крови лошадей, гипериммунизированных соответствующими анатоксинами. Используют для экстренной профилактики и лечения газовой гангрены.</w:t>
      </w:r>
    </w:p>
    <w:p w:rsidR="00D81AF0" w:rsidRPr="00D81AF0" w:rsidRDefault="00D81AF0" w:rsidP="00D81AF0">
      <w:pPr>
        <w:spacing w:after="0" w:line="240" w:lineRule="auto"/>
        <w:ind w:firstLine="709"/>
        <w:jc w:val="both"/>
        <w:rPr>
          <w:rFonts w:ascii="Times New Roman" w:eastAsia="Times New Roman" w:hAnsi="Times New Roman" w:cs="Times New Roman"/>
          <w:b/>
          <w:color w:val="000000"/>
          <w:sz w:val="24"/>
          <w:szCs w:val="24"/>
        </w:rPr>
      </w:pPr>
    </w:p>
    <w:p w:rsidR="00CE74E9" w:rsidRDefault="00CE74E9" w:rsidP="002F0DCA">
      <w:pPr>
        <w:pStyle w:val="a4"/>
        <w:ind w:firstLine="0"/>
        <w:jc w:val="center"/>
        <w:rPr>
          <w:b/>
          <w:sz w:val="24"/>
          <w:szCs w:val="24"/>
        </w:rPr>
      </w:pPr>
    </w:p>
    <w:p w:rsidR="00CE74E9" w:rsidRDefault="00CE74E9" w:rsidP="002F0DCA">
      <w:pPr>
        <w:pStyle w:val="a4"/>
        <w:ind w:firstLine="0"/>
        <w:jc w:val="center"/>
        <w:rPr>
          <w:b/>
          <w:sz w:val="24"/>
          <w:szCs w:val="24"/>
        </w:rPr>
      </w:pPr>
    </w:p>
    <w:p w:rsidR="002F0DCA" w:rsidRPr="00D02869" w:rsidRDefault="00CE2674" w:rsidP="002F0DCA">
      <w:pPr>
        <w:pStyle w:val="a4"/>
        <w:ind w:firstLine="0"/>
        <w:jc w:val="center"/>
        <w:rPr>
          <w:b/>
          <w:sz w:val="24"/>
          <w:szCs w:val="24"/>
        </w:rPr>
      </w:pPr>
      <w:r>
        <w:rPr>
          <w:b/>
          <w:sz w:val="24"/>
          <w:szCs w:val="24"/>
        </w:rPr>
        <w:t>РАЗДЕЛ «ВИРУСОЛОГИЯ» (3</w:t>
      </w:r>
      <w:r w:rsidR="002F0DCA">
        <w:rPr>
          <w:b/>
          <w:sz w:val="24"/>
          <w:szCs w:val="24"/>
        </w:rPr>
        <w:t xml:space="preserve"> практических занятия) </w:t>
      </w:r>
    </w:p>
    <w:p w:rsidR="002F0DCA" w:rsidRPr="00D02869" w:rsidRDefault="002F0DCA" w:rsidP="002F0DCA">
      <w:pPr>
        <w:pStyle w:val="a4"/>
        <w:ind w:firstLine="0"/>
        <w:jc w:val="center"/>
        <w:rPr>
          <w:b/>
          <w:sz w:val="24"/>
          <w:szCs w:val="24"/>
        </w:rPr>
      </w:pPr>
      <w:r w:rsidRPr="00D02869">
        <w:rPr>
          <w:b/>
          <w:sz w:val="24"/>
          <w:szCs w:val="24"/>
        </w:rPr>
        <w:t>ЗАНЯТИЕ 1. Тема: Общая  вирусология</w:t>
      </w:r>
      <w:r w:rsidR="00B66CA8">
        <w:rPr>
          <w:b/>
          <w:sz w:val="24"/>
          <w:szCs w:val="24"/>
        </w:rPr>
        <w:t>. Респираторные вирусные инфекции</w:t>
      </w:r>
    </w:p>
    <w:p w:rsidR="002F0DCA" w:rsidRPr="00D02869" w:rsidRDefault="002F0DCA" w:rsidP="00CE2674">
      <w:pPr>
        <w:pStyle w:val="a4"/>
        <w:ind w:left="360" w:firstLine="0"/>
        <w:rPr>
          <w:sz w:val="24"/>
          <w:szCs w:val="24"/>
        </w:rPr>
      </w:pPr>
      <w:r w:rsidRPr="00D02869">
        <w:rPr>
          <w:sz w:val="24"/>
          <w:szCs w:val="24"/>
        </w:rPr>
        <w:t>ЦЕЛЬ:</w:t>
      </w:r>
    </w:p>
    <w:p w:rsidR="002F0DCA" w:rsidRPr="00D02869" w:rsidRDefault="00B66CA8" w:rsidP="00CE2674">
      <w:pPr>
        <w:pStyle w:val="a4"/>
        <w:rPr>
          <w:sz w:val="24"/>
          <w:szCs w:val="24"/>
        </w:rPr>
      </w:pPr>
      <w:r>
        <w:rPr>
          <w:sz w:val="24"/>
          <w:szCs w:val="24"/>
        </w:rPr>
        <w:t xml:space="preserve">   1.Изучить морфо</w:t>
      </w:r>
      <w:r w:rsidR="002F0DCA" w:rsidRPr="00D02869">
        <w:rPr>
          <w:sz w:val="24"/>
          <w:szCs w:val="24"/>
        </w:rPr>
        <w:t>физиологические свойства вирусов.</w:t>
      </w:r>
    </w:p>
    <w:p w:rsidR="002F0DCA" w:rsidRPr="00D02869" w:rsidRDefault="002F0DCA" w:rsidP="0090704D">
      <w:pPr>
        <w:pStyle w:val="a4"/>
        <w:numPr>
          <w:ilvl w:val="0"/>
          <w:numId w:val="5"/>
        </w:numPr>
        <w:rPr>
          <w:sz w:val="24"/>
          <w:szCs w:val="24"/>
        </w:rPr>
      </w:pPr>
      <w:r w:rsidRPr="00D02869">
        <w:rPr>
          <w:sz w:val="24"/>
          <w:szCs w:val="24"/>
        </w:rPr>
        <w:t>Выяснить особенности патогенеза и иммунитета при вирусных инфекциях.</w:t>
      </w:r>
    </w:p>
    <w:p w:rsidR="002F0DCA" w:rsidRPr="00D02869" w:rsidRDefault="002F0DCA" w:rsidP="0090704D">
      <w:pPr>
        <w:pStyle w:val="a4"/>
        <w:numPr>
          <w:ilvl w:val="0"/>
          <w:numId w:val="5"/>
        </w:numPr>
        <w:rPr>
          <w:sz w:val="24"/>
          <w:szCs w:val="24"/>
        </w:rPr>
      </w:pPr>
      <w:r w:rsidRPr="00D02869">
        <w:rPr>
          <w:sz w:val="24"/>
          <w:szCs w:val="24"/>
        </w:rPr>
        <w:t>Изучить принципы лабораторной диагностики, профилактики и терапии вирусных инфекций.</w:t>
      </w:r>
    </w:p>
    <w:p w:rsidR="00B66CA8" w:rsidRPr="00B66CA8" w:rsidRDefault="00B66CA8" w:rsidP="0090704D">
      <w:pPr>
        <w:pStyle w:val="a3"/>
        <w:numPr>
          <w:ilvl w:val="0"/>
          <w:numId w:val="5"/>
        </w:numPr>
        <w:spacing w:line="240" w:lineRule="auto"/>
        <w:jc w:val="both"/>
        <w:rPr>
          <w:rFonts w:ascii="Times New Roman" w:hAnsi="Times New Roman" w:cs="Times New Roman"/>
          <w:sz w:val="24"/>
          <w:szCs w:val="24"/>
        </w:rPr>
      </w:pPr>
      <w:r w:rsidRPr="00B66CA8">
        <w:rPr>
          <w:rFonts w:ascii="Times New Roman" w:hAnsi="Times New Roman" w:cs="Times New Roman"/>
          <w:sz w:val="24"/>
          <w:szCs w:val="24"/>
        </w:rPr>
        <w:lastRenderedPageBreak/>
        <w:t>Изучить морфо-физиологические свойства возбудителей гриппа, аденовирусных и риновирусных инфекций.</w:t>
      </w:r>
    </w:p>
    <w:p w:rsidR="00B66CA8" w:rsidRPr="00B66CA8" w:rsidRDefault="00B66CA8" w:rsidP="0090704D">
      <w:pPr>
        <w:pStyle w:val="a3"/>
        <w:numPr>
          <w:ilvl w:val="0"/>
          <w:numId w:val="5"/>
        </w:numPr>
        <w:spacing w:line="240" w:lineRule="auto"/>
        <w:jc w:val="both"/>
        <w:rPr>
          <w:rFonts w:ascii="Times New Roman" w:hAnsi="Times New Roman" w:cs="Times New Roman"/>
          <w:sz w:val="24"/>
          <w:szCs w:val="24"/>
        </w:rPr>
      </w:pPr>
      <w:r w:rsidRPr="00B66CA8">
        <w:rPr>
          <w:rFonts w:ascii="Times New Roman" w:hAnsi="Times New Roman" w:cs="Times New Roman"/>
          <w:sz w:val="24"/>
          <w:szCs w:val="24"/>
        </w:rPr>
        <w:t xml:space="preserve">Изучить эпидемиологию, патогенез и иммунитет при респираторных вирусных инфекциях. </w:t>
      </w:r>
    </w:p>
    <w:p w:rsidR="00B66CA8" w:rsidRPr="00B66CA8" w:rsidRDefault="00B66CA8" w:rsidP="0090704D">
      <w:pPr>
        <w:pStyle w:val="a3"/>
        <w:numPr>
          <w:ilvl w:val="0"/>
          <w:numId w:val="5"/>
        </w:numPr>
        <w:spacing w:line="240" w:lineRule="auto"/>
        <w:jc w:val="both"/>
        <w:rPr>
          <w:rFonts w:ascii="Times New Roman" w:hAnsi="Times New Roman" w:cs="Times New Roman"/>
          <w:sz w:val="24"/>
          <w:szCs w:val="24"/>
        </w:rPr>
      </w:pPr>
      <w:r w:rsidRPr="00B66CA8">
        <w:rPr>
          <w:rFonts w:ascii="Times New Roman" w:hAnsi="Times New Roman" w:cs="Times New Roman"/>
          <w:sz w:val="24"/>
          <w:szCs w:val="24"/>
        </w:rPr>
        <w:t>Овладеть основными методами лабораторной диагностики ОРВИ.</w:t>
      </w:r>
    </w:p>
    <w:p w:rsidR="00B66CA8" w:rsidRPr="00B66CA8" w:rsidRDefault="00B66CA8" w:rsidP="0090704D">
      <w:pPr>
        <w:pStyle w:val="a3"/>
        <w:numPr>
          <w:ilvl w:val="0"/>
          <w:numId w:val="5"/>
        </w:numPr>
        <w:spacing w:line="240" w:lineRule="auto"/>
        <w:jc w:val="both"/>
        <w:rPr>
          <w:rFonts w:ascii="Times New Roman" w:hAnsi="Times New Roman" w:cs="Times New Roman"/>
          <w:sz w:val="24"/>
          <w:szCs w:val="24"/>
        </w:rPr>
      </w:pPr>
      <w:r w:rsidRPr="00B66CA8">
        <w:rPr>
          <w:rFonts w:ascii="Times New Roman" w:hAnsi="Times New Roman" w:cs="Times New Roman"/>
          <w:sz w:val="24"/>
          <w:szCs w:val="24"/>
        </w:rPr>
        <w:t xml:space="preserve">Научиться практически решать вопросы специфической профилактики и терапии респираторных вирусных инфекций. </w:t>
      </w:r>
    </w:p>
    <w:p w:rsidR="002F0DCA" w:rsidRDefault="002F0DCA" w:rsidP="00B66CA8">
      <w:pPr>
        <w:pStyle w:val="a4"/>
        <w:ind w:left="0" w:firstLine="0"/>
        <w:rPr>
          <w:sz w:val="24"/>
          <w:szCs w:val="24"/>
        </w:rPr>
      </w:pPr>
    </w:p>
    <w:p w:rsidR="002F0DCA" w:rsidRPr="00D02869" w:rsidRDefault="002F0DCA" w:rsidP="002F0DCA">
      <w:pPr>
        <w:pStyle w:val="a4"/>
        <w:rPr>
          <w:sz w:val="24"/>
          <w:szCs w:val="24"/>
        </w:rPr>
      </w:pPr>
      <w:r w:rsidRPr="00D02869">
        <w:rPr>
          <w:sz w:val="24"/>
          <w:szCs w:val="24"/>
        </w:rPr>
        <w:t>ТЕОРЕТИЧЕСКАЯ СПРАВКА.</w:t>
      </w:r>
    </w:p>
    <w:p w:rsidR="002F0DCA" w:rsidRPr="00D02869" w:rsidRDefault="002F0DCA" w:rsidP="00B66CA8">
      <w:pPr>
        <w:pStyle w:val="a4"/>
        <w:tabs>
          <w:tab w:val="left" w:pos="709"/>
        </w:tabs>
        <w:ind w:left="0" w:firstLine="709"/>
        <w:rPr>
          <w:sz w:val="24"/>
          <w:szCs w:val="24"/>
        </w:rPr>
      </w:pPr>
      <w:r w:rsidRPr="00D02869">
        <w:rPr>
          <w:sz w:val="24"/>
          <w:szCs w:val="24"/>
        </w:rPr>
        <w:t>Заболевания, вызываемые вирусами, составляют более 80% всех инфекционных болезней человека. Вирусы являются строгими внутриклеточными паразитами, а уровень паразитизма определяется полным отсутствием систем, ответственных за процессы питания и дыхания. Паразитизм на генетическом уровне определяет своеобразие течения инфекционного процесса. Уникальные биологические свойства вирусов: доклеточный уровень организации, наличие только одной нуклеиновой кислоты, сложные типы симметрии, определяемые взаиморасположением капсомеров, способность  к кристаллизации, дисъюнктивный способ размножения, отсутствие систем метаболизма обусловливают не только особенности течения инфекционного процесса, но и отличительные черты механизмов противовирусной защиты, создавая определенные проблемы в разработке вопросов иммуно-профилактики и специфической терапии вирусных инфекций.</w:t>
      </w:r>
    </w:p>
    <w:p w:rsidR="002F0DCA" w:rsidRPr="00D02869" w:rsidRDefault="002F0DCA" w:rsidP="00B66CA8">
      <w:pPr>
        <w:pStyle w:val="a4"/>
        <w:tabs>
          <w:tab w:val="left" w:pos="709"/>
        </w:tabs>
        <w:ind w:left="0" w:firstLine="709"/>
        <w:rPr>
          <w:sz w:val="24"/>
          <w:szCs w:val="24"/>
        </w:rPr>
      </w:pPr>
      <w:r w:rsidRPr="00D02869">
        <w:rPr>
          <w:sz w:val="24"/>
          <w:szCs w:val="24"/>
        </w:rPr>
        <w:t>В лабораторной диагностике вирусных инфекций на первый план выступает обнаружение возбудителя и выделение его из организма больного. Поиск и обнаружение специфических изменений в организме под воздействием вируса имеет значение больше для постановки диагноза ретроспективно.</w:t>
      </w:r>
    </w:p>
    <w:p w:rsidR="002F0DCA" w:rsidRPr="00D02869" w:rsidRDefault="002F0DCA" w:rsidP="00B66CA8">
      <w:pPr>
        <w:pStyle w:val="a4"/>
        <w:tabs>
          <w:tab w:val="left" w:pos="709"/>
        </w:tabs>
        <w:ind w:left="0" w:firstLine="709"/>
        <w:rPr>
          <w:sz w:val="24"/>
          <w:szCs w:val="24"/>
        </w:rPr>
      </w:pPr>
      <w:r w:rsidRPr="00D02869">
        <w:rPr>
          <w:sz w:val="24"/>
          <w:szCs w:val="24"/>
        </w:rPr>
        <w:t>Вирусоскопическое исследование имеет ограниченное применение в связи с тем, что размеры большинства вирусов лежат за пределами разрешающей способности светового микроскопа и могут быть исследованы с помощью электронной микроскопии, иммунной электронной микроскопии.</w:t>
      </w:r>
    </w:p>
    <w:p w:rsidR="002F0DCA" w:rsidRPr="00D02869" w:rsidRDefault="002F0DCA" w:rsidP="00B66CA8">
      <w:pPr>
        <w:pStyle w:val="a4"/>
        <w:tabs>
          <w:tab w:val="left" w:pos="709"/>
        </w:tabs>
        <w:ind w:left="0" w:firstLine="709"/>
        <w:rPr>
          <w:sz w:val="24"/>
          <w:szCs w:val="24"/>
        </w:rPr>
      </w:pPr>
      <w:r w:rsidRPr="00D02869">
        <w:rPr>
          <w:sz w:val="24"/>
          <w:szCs w:val="24"/>
        </w:rPr>
        <w:t>Вирусологическое исследование состоит из 2-х этапов:</w:t>
      </w:r>
    </w:p>
    <w:p w:rsidR="002F0DCA" w:rsidRPr="00D02869" w:rsidRDefault="002F0DCA" w:rsidP="0090704D">
      <w:pPr>
        <w:pStyle w:val="a4"/>
        <w:numPr>
          <w:ilvl w:val="0"/>
          <w:numId w:val="14"/>
        </w:numPr>
        <w:tabs>
          <w:tab w:val="left" w:pos="709"/>
        </w:tabs>
        <w:ind w:left="0" w:firstLine="709"/>
        <w:rPr>
          <w:sz w:val="24"/>
          <w:szCs w:val="24"/>
        </w:rPr>
      </w:pPr>
      <w:r w:rsidRPr="00D02869">
        <w:rPr>
          <w:sz w:val="24"/>
          <w:szCs w:val="24"/>
        </w:rPr>
        <w:t xml:space="preserve">Выделение вируса. </w:t>
      </w:r>
    </w:p>
    <w:p w:rsidR="002F0DCA" w:rsidRPr="00D02869" w:rsidRDefault="002F0DCA" w:rsidP="0090704D">
      <w:pPr>
        <w:pStyle w:val="a4"/>
        <w:numPr>
          <w:ilvl w:val="0"/>
          <w:numId w:val="14"/>
        </w:numPr>
        <w:tabs>
          <w:tab w:val="left" w:pos="709"/>
        </w:tabs>
        <w:ind w:left="0" w:firstLine="709"/>
        <w:rPr>
          <w:sz w:val="24"/>
          <w:szCs w:val="24"/>
        </w:rPr>
      </w:pPr>
      <w:r w:rsidRPr="00D02869">
        <w:rPr>
          <w:sz w:val="24"/>
          <w:szCs w:val="24"/>
        </w:rPr>
        <w:t>Идентификация вируса.</w:t>
      </w:r>
    </w:p>
    <w:p w:rsidR="002F0DCA" w:rsidRPr="00D02869" w:rsidRDefault="002F0DCA" w:rsidP="00B66CA8">
      <w:pPr>
        <w:pStyle w:val="a4"/>
        <w:tabs>
          <w:tab w:val="left" w:pos="709"/>
        </w:tabs>
        <w:ind w:left="0" w:firstLine="709"/>
        <w:rPr>
          <w:sz w:val="24"/>
          <w:szCs w:val="24"/>
        </w:rPr>
      </w:pPr>
      <w:r w:rsidRPr="00D02869">
        <w:rPr>
          <w:sz w:val="24"/>
          <w:szCs w:val="24"/>
        </w:rPr>
        <w:t>Общим принципиальным положением при выделении вирусов является их культивирование в живой клетке (культура ткани, куриный эмбрион, организм животного). В основе идентификации вирусов лежит принцип нейтрализации, т.е. взаимодействие вируса со специфической иммунной сывороткой, в результате которого вирус утрачивает способность проявлять свою активность в действии на субстрат (клетки культуры ткани, эритроциты, куриный эмбрион и т.п.).</w:t>
      </w:r>
    </w:p>
    <w:p w:rsidR="002F0DCA" w:rsidRPr="00D02869" w:rsidRDefault="002F0DCA" w:rsidP="00B66CA8">
      <w:pPr>
        <w:pStyle w:val="a4"/>
        <w:tabs>
          <w:tab w:val="left" w:pos="709"/>
        </w:tabs>
        <w:ind w:left="0" w:firstLine="709"/>
        <w:rPr>
          <w:sz w:val="24"/>
          <w:szCs w:val="24"/>
        </w:rPr>
      </w:pPr>
      <w:r w:rsidRPr="00D02869">
        <w:rPr>
          <w:sz w:val="24"/>
          <w:szCs w:val="24"/>
        </w:rPr>
        <w:t>Поскольку микроскопический метод имеет при вирусных инфекциях ограниченное применение, а вирусологический достаточно сложен и продолжителен, в последнее время все более широкое применение находят экспресс-методы, направленные на обнаружение вирионов, их отдельных антигенов или фрагментов нуклеиновых кислот в исследуемом материале (РПГА, ИФА, РИФ, иммунный блот, молекулярная гибридизация и др.).</w:t>
      </w:r>
    </w:p>
    <w:p w:rsidR="002F0DCA" w:rsidRPr="00D02869" w:rsidRDefault="002F0DCA" w:rsidP="00CE2674">
      <w:pPr>
        <w:pStyle w:val="a4"/>
        <w:tabs>
          <w:tab w:val="left" w:pos="709"/>
        </w:tabs>
        <w:ind w:left="0" w:firstLine="709"/>
        <w:rPr>
          <w:sz w:val="24"/>
          <w:szCs w:val="24"/>
        </w:rPr>
      </w:pPr>
      <w:r w:rsidRPr="00D02869">
        <w:rPr>
          <w:sz w:val="24"/>
          <w:szCs w:val="24"/>
        </w:rPr>
        <w:t xml:space="preserve">В процессе работы необходимо усвоить, что реакции, которые используются для идентификации вирусов, могут быть использованы и для серологической диагностики заболевания. При этом от больного получают сыворотку, в которой осуществляют поиск антител с помощью специфических вирусных диагностикумов. Поскольку накопление антител при вирусных инфекциях происходит значительно медленнее, чем при бактериальных, а титр их, как правило, не достигает высоких цифр, для подтверждения диагноза необходимо определять антитела в динамике, в так называемых парных сыворотках, т.е. сыворотках, взятых от больного дважды, через определенный интервал. </w:t>
      </w:r>
      <w:r w:rsidRPr="00D02869">
        <w:rPr>
          <w:sz w:val="24"/>
          <w:szCs w:val="24"/>
        </w:rPr>
        <w:lastRenderedPageBreak/>
        <w:t>Считается, что результаты подтверждают диагноз, если выявлено нарастание титра антител не менее чем в 4 раза. Обнаружение специфических антител возможно также с использованием современных методов: ИФА, радиоиммунного метода, встречного иммуноэлектрофореза и др.</w:t>
      </w:r>
    </w:p>
    <w:p w:rsidR="00B66CA8" w:rsidRPr="00B66CA8" w:rsidRDefault="00B66CA8" w:rsidP="00CE2674">
      <w:pPr>
        <w:pStyle w:val="a6"/>
        <w:tabs>
          <w:tab w:val="left" w:pos="709"/>
        </w:tabs>
        <w:spacing w:after="0"/>
        <w:ind w:firstLine="709"/>
        <w:jc w:val="both"/>
      </w:pPr>
      <w:r w:rsidRPr="00B66CA8">
        <w:t xml:space="preserve">В лабораторной диагностике респираторных вирусных инфекций используются два принципа: а) обнаружение возбудителя; б) выявление специфических изменений в сыворотке крови больного. </w:t>
      </w:r>
    </w:p>
    <w:p w:rsidR="00B66CA8" w:rsidRPr="00B66CA8" w:rsidRDefault="00B66CA8" w:rsidP="00CE2674">
      <w:pPr>
        <w:tabs>
          <w:tab w:val="left" w:pos="709"/>
        </w:tabs>
        <w:spacing w:line="240" w:lineRule="auto"/>
        <w:ind w:firstLine="709"/>
        <w:jc w:val="both"/>
        <w:rPr>
          <w:rFonts w:ascii="Times New Roman" w:hAnsi="Times New Roman" w:cs="Times New Roman"/>
          <w:sz w:val="24"/>
          <w:szCs w:val="24"/>
        </w:rPr>
      </w:pPr>
      <w:r w:rsidRPr="00B66CA8">
        <w:rPr>
          <w:rFonts w:ascii="Times New Roman" w:hAnsi="Times New Roman" w:cs="Times New Roman"/>
          <w:sz w:val="24"/>
          <w:szCs w:val="24"/>
        </w:rPr>
        <w:tab/>
        <w:t xml:space="preserve">Методы лабораторной диагностики этих инфекций можно условно разделить на ранние и ретроспективные. </w:t>
      </w:r>
    </w:p>
    <w:p w:rsidR="00B66CA8" w:rsidRPr="00B66CA8" w:rsidRDefault="00B66CA8" w:rsidP="00CE2674">
      <w:pPr>
        <w:tabs>
          <w:tab w:val="left" w:pos="709"/>
        </w:tabs>
        <w:spacing w:line="240" w:lineRule="auto"/>
        <w:ind w:firstLine="709"/>
        <w:jc w:val="both"/>
        <w:rPr>
          <w:rFonts w:ascii="Times New Roman" w:hAnsi="Times New Roman" w:cs="Times New Roman"/>
          <w:sz w:val="24"/>
          <w:szCs w:val="24"/>
        </w:rPr>
      </w:pPr>
      <w:r w:rsidRPr="00B66CA8">
        <w:rPr>
          <w:rFonts w:ascii="Times New Roman" w:hAnsi="Times New Roman" w:cs="Times New Roman"/>
          <w:sz w:val="24"/>
          <w:szCs w:val="24"/>
        </w:rPr>
        <w:tab/>
        <w:t xml:space="preserve">Первые включают методы выделения и идентификации вирусов, т.е. вирусологическое исследование. Ретроспективная диагностика включает различные методы выявления специфических изменений в сыворотке крови переболевших. При этом следует учитывать необходимость установления нарастания титра антител не менее чем в 4 раза, которое выявляется у больных в парных сыворотках, т.е. сыворотках, взятых в начале и конце заболевания. </w:t>
      </w:r>
    </w:p>
    <w:p w:rsidR="002F0DCA" w:rsidRDefault="00B66CA8" w:rsidP="00B66CA8">
      <w:pPr>
        <w:pStyle w:val="a4"/>
        <w:tabs>
          <w:tab w:val="left" w:pos="709"/>
        </w:tabs>
        <w:ind w:left="0" w:firstLine="709"/>
        <w:rPr>
          <w:sz w:val="24"/>
          <w:szCs w:val="24"/>
        </w:rPr>
      </w:pPr>
      <w:r w:rsidRPr="00B66CA8">
        <w:rPr>
          <w:sz w:val="24"/>
          <w:szCs w:val="24"/>
        </w:rPr>
        <w:tab/>
        <w:t>Сложность диагностики, как в процессе идентификации возбудителя, так и при выявлении антител определяется многообразием антигенной структуры возбудителей</w:t>
      </w:r>
    </w:p>
    <w:p w:rsidR="002F0DCA" w:rsidRPr="00D02869" w:rsidRDefault="002F0DCA" w:rsidP="002F0DCA">
      <w:pPr>
        <w:pStyle w:val="a4"/>
        <w:rPr>
          <w:sz w:val="24"/>
          <w:szCs w:val="24"/>
        </w:rPr>
      </w:pPr>
      <w:r w:rsidRPr="00D02869">
        <w:rPr>
          <w:sz w:val="24"/>
          <w:szCs w:val="24"/>
        </w:rPr>
        <w:t>ВОПРОСЫ ДЛЯ ПОДГОТОВКИ:</w:t>
      </w:r>
    </w:p>
    <w:p w:rsidR="002F0DCA" w:rsidRPr="00D02869" w:rsidRDefault="002F0DCA" w:rsidP="0090704D">
      <w:pPr>
        <w:pStyle w:val="a4"/>
        <w:numPr>
          <w:ilvl w:val="0"/>
          <w:numId w:val="45"/>
        </w:numPr>
        <w:ind w:left="-142" w:firstLine="502"/>
        <w:rPr>
          <w:sz w:val="24"/>
          <w:szCs w:val="24"/>
        </w:rPr>
      </w:pPr>
      <w:r w:rsidRPr="00D02869">
        <w:rPr>
          <w:sz w:val="24"/>
          <w:szCs w:val="24"/>
        </w:rPr>
        <w:t>Морфология и физиология вирусов.</w:t>
      </w:r>
    </w:p>
    <w:p w:rsidR="002F0DCA" w:rsidRPr="00D02869" w:rsidRDefault="002F0DCA" w:rsidP="0090704D">
      <w:pPr>
        <w:pStyle w:val="a4"/>
        <w:numPr>
          <w:ilvl w:val="0"/>
          <w:numId w:val="45"/>
        </w:numPr>
        <w:ind w:left="-142" w:firstLine="502"/>
        <w:rPr>
          <w:sz w:val="24"/>
          <w:szCs w:val="24"/>
        </w:rPr>
      </w:pPr>
      <w:r w:rsidRPr="00D02869">
        <w:rPr>
          <w:sz w:val="24"/>
          <w:szCs w:val="24"/>
        </w:rPr>
        <w:t>Особенности патогенеза вирусных инфекций и механизмы противовирусного иммунитета.</w:t>
      </w:r>
    </w:p>
    <w:p w:rsidR="002F0DCA" w:rsidRPr="00D02869" w:rsidRDefault="002F0DCA" w:rsidP="0090704D">
      <w:pPr>
        <w:pStyle w:val="a4"/>
        <w:numPr>
          <w:ilvl w:val="0"/>
          <w:numId w:val="45"/>
        </w:numPr>
        <w:ind w:left="-142" w:firstLine="502"/>
        <w:rPr>
          <w:sz w:val="24"/>
          <w:szCs w:val="24"/>
        </w:rPr>
      </w:pPr>
      <w:r w:rsidRPr="00D02869">
        <w:rPr>
          <w:sz w:val="24"/>
          <w:szCs w:val="24"/>
        </w:rPr>
        <w:t>Практическое использование системы антиген-антитело в вирусологии:</w:t>
      </w:r>
    </w:p>
    <w:p w:rsidR="002F0DCA" w:rsidRPr="00D02869" w:rsidRDefault="002F0DCA" w:rsidP="00B66CA8">
      <w:pPr>
        <w:pStyle w:val="a4"/>
        <w:ind w:left="3240" w:firstLine="0"/>
        <w:rPr>
          <w:sz w:val="24"/>
          <w:szCs w:val="24"/>
        </w:rPr>
      </w:pPr>
      <w:r w:rsidRPr="00D02869">
        <w:rPr>
          <w:sz w:val="24"/>
          <w:szCs w:val="24"/>
        </w:rPr>
        <w:t>а) для диагностики (реакции нейтрализации: реакция задержки гемагглютинации, реакция задержки ЦПД; иммуноферментный анализ, иммунный БЛОТ и др.);</w:t>
      </w:r>
    </w:p>
    <w:p w:rsidR="002F0DCA" w:rsidRPr="00D02869" w:rsidRDefault="002F0DCA" w:rsidP="00B66CA8">
      <w:pPr>
        <w:pStyle w:val="a4"/>
        <w:ind w:left="3240" w:firstLine="0"/>
        <w:rPr>
          <w:sz w:val="24"/>
          <w:szCs w:val="24"/>
        </w:rPr>
      </w:pPr>
      <w:r w:rsidRPr="00D02869">
        <w:rPr>
          <w:sz w:val="24"/>
          <w:szCs w:val="24"/>
        </w:rPr>
        <w:t>б) для специфической профилактики и терапии (вакцины и сыворотки при вирусных инфекциях).</w:t>
      </w:r>
    </w:p>
    <w:p w:rsidR="00B66CA8" w:rsidRPr="00B66CA8" w:rsidRDefault="00B66CA8" w:rsidP="0090704D">
      <w:pPr>
        <w:pStyle w:val="a6"/>
        <w:numPr>
          <w:ilvl w:val="0"/>
          <w:numId w:val="46"/>
        </w:numPr>
        <w:spacing w:after="0"/>
        <w:jc w:val="both"/>
      </w:pPr>
      <w:r w:rsidRPr="00B66CA8">
        <w:t xml:space="preserve">Грипп. Этиология, эпидемиология, патогенез, лабораторная диагностика, профилактика и терапия. </w:t>
      </w:r>
    </w:p>
    <w:p w:rsidR="00B66CA8" w:rsidRPr="00B66CA8" w:rsidRDefault="00B66CA8" w:rsidP="0090704D">
      <w:pPr>
        <w:pStyle w:val="a3"/>
        <w:numPr>
          <w:ilvl w:val="0"/>
          <w:numId w:val="46"/>
        </w:numPr>
        <w:jc w:val="both"/>
        <w:rPr>
          <w:rFonts w:ascii="Times New Roman" w:hAnsi="Times New Roman" w:cs="Times New Roman"/>
          <w:sz w:val="24"/>
          <w:szCs w:val="24"/>
        </w:rPr>
      </w:pPr>
      <w:r w:rsidRPr="00B66CA8">
        <w:rPr>
          <w:rFonts w:ascii="Times New Roman" w:hAnsi="Times New Roman" w:cs="Times New Roman"/>
          <w:sz w:val="24"/>
          <w:szCs w:val="24"/>
        </w:rPr>
        <w:t xml:space="preserve">Аденовирусные инфекции. Этиология, эпидемиология, патогенез, лабораторная диагностика, профилактика и терапия. </w:t>
      </w:r>
    </w:p>
    <w:p w:rsidR="00B66CA8" w:rsidRPr="00B66CA8" w:rsidRDefault="00B66CA8" w:rsidP="0090704D">
      <w:pPr>
        <w:pStyle w:val="a3"/>
        <w:numPr>
          <w:ilvl w:val="0"/>
          <w:numId w:val="46"/>
        </w:numPr>
        <w:jc w:val="both"/>
        <w:rPr>
          <w:rFonts w:ascii="Times New Roman" w:hAnsi="Times New Roman" w:cs="Times New Roman"/>
          <w:sz w:val="24"/>
          <w:szCs w:val="24"/>
        </w:rPr>
      </w:pPr>
      <w:r w:rsidRPr="00B66CA8">
        <w:rPr>
          <w:rFonts w:ascii="Times New Roman" w:hAnsi="Times New Roman" w:cs="Times New Roman"/>
          <w:sz w:val="24"/>
          <w:szCs w:val="24"/>
        </w:rPr>
        <w:t xml:space="preserve">Риновирусные инфекции. Этиология, эпидемиология, патогенез, лабораторная диагностика, профилактика и терапия. </w:t>
      </w:r>
    </w:p>
    <w:p w:rsidR="002F0DCA" w:rsidRDefault="002F0DCA" w:rsidP="00B66CA8">
      <w:pPr>
        <w:pStyle w:val="a4"/>
        <w:ind w:left="-142" w:firstLine="502"/>
        <w:rPr>
          <w:sz w:val="24"/>
          <w:szCs w:val="24"/>
        </w:rPr>
      </w:pPr>
    </w:p>
    <w:p w:rsidR="002F0DCA" w:rsidRPr="00D02869" w:rsidRDefault="002F0DCA" w:rsidP="002F0DCA">
      <w:pPr>
        <w:pStyle w:val="a4"/>
        <w:rPr>
          <w:sz w:val="24"/>
          <w:szCs w:val="24"/>
        </w:rPr>
      </w:pPr>
      <w:r w:rsidRPr="00D02869">
        <w:rPr>
          <w:sz w:val="24"/>
          <w:szCs w:val="24"/>
        </w:rPr>
        <w:t>ПЛАН САМОСТОЯТЕЛЬНОЙ РАБОТЫ:</w:t>
      </w:r>
    </w:p>
    <w:p w:rsidR="002F0DCA" w:rsidRPr="00D02869" w:rsidRDefault="002F0DCA" w:rsidP="0090704D">
      <w:pPr>
        <w:pStyle w:val="a4"/>
        <w:numPr>
          <w:ilvl w:val="0"/>
          <w:numId w:val="15"/>
        </w:numPr>
        <w:tabs>
          <w:tab w:val="clear" w:pos="1778"/>
        </w:tabs>
        <w:ind w:left="0" w:firstLine="851"/>
        <w:rPr>
          <w:sz w:val="24"/>
          <w:szCs w:val="24"/>
        </w:rPr>
      </w:pPr>
      <w:r w:rsidRPr="00D02869">
        <w:rPr>
          <w:sz w:val="24"/>
          <w:szCs w:val="24"/>
        </w:rPr>
        <w:t>Изучить схему-таблицу «Особенности взаимодействия вируса и клетки».</w:t>
      </w:r>
    </w:p>
    <w:p w:rsidR="002F0DCA" w:rsidRPr="00D02869" w:rsidRDefault="002F0DCA" w:rsidP="0090704D">
      <w:pPr>
        <w:pStyle w:val="a4"/>
        <w:numPr>
          <w:ilvl w:val="0"/>
          <w:numId w:val="15"/>
        </w:numPr>
        <w:tabs>
          <w:tab w:val="clear" w:pos="1778"/>
        </w:tabs>
        <w:ind w:left="0" w:firstLine="851"/>
        <w:rPr>
          <w:sz w:val="24"/>
          <w:szCs w:val="24"/>
        </w:rPr>
      </w:pPr>
      <w:r w:rsidRPr="00D02869">
        <w:rPr>
          <w:sz w:val="24"/>
          <w:szCs w:val="24"/>
        </w:rPr>
        <w:t>Изучить схему-таблицу «Механизмы противовирусного иммунитета».</w:t>
      </w:r>
    </w:p>
    <w:p w:rsidR="002F0DCA" w:rsidRPr="00D02869" w:rsidRDefault="002F0DCA" w:rsidP="0090704D">
      <w:pPr>
        <w:pStyle w:val="a4"/>
        <w:numPr>
          <w:ilvl w:val="0"/>
          <w:numId w:val="15"/>
        </w:numPr>
        <w:tabs>
          <w:tab w:val="clear" w:pos="1778"/>
        </w:tabs>
        <w:ind w:left="0" w:firstLine="851"/>
        <w:rPr>
          <w:sz w:val="24"/>
          <w:szCs w:val="24"/>
        </w:rPr>
      </w:pPr>
      <w:r w:rsidRPr="00D02869">
        <w:rPr>
          <w:sz w:val="24"/>
          <w:szCs w:val="24"/>
        </w:rPr>
        <w:t>Изучить схему-таблицу «Принципы практического использования системы антиген-антитело при диагностике вирусных инфекций».</w:t>
      </w:r>
    </w:p>
    <w:p w:rsidR="002F0DCA" w:rsidRPr="00D02869" w:rsidRDefault="002F0DCA" w:rsidP="0090704D">
      <w:pPr>
        <w:pStyle w:val="a4"/>
        <w:numPr>
          <w:ilvl w:val="0"/>
          <w:numId w:val="15"/>
        </w:numPr>
        <w:tabs>
          <w:tab w:val="clear" w:pos="1778"/>
        </w:tabs>
        <w:ind w:left="0" w:firstLine="851"/>
        <w:rPr>
          <w:sz w:val="24"/>
          <w:szCs w:val="24"/>
        </w:rPr>
      </w:pPr>
      <w:r w:rsidRPr="00D02869">
        <w:rPr>
          <w:sz w:val="24"/>
          <w:szCs w:val="24"/>
        </w:rPr>
        <w:t>Изучить таблицу «Методы культивирования вирусов» и «Методы заражения куриного эмбриона».</w:t>
      </w:r>
    </w:p>
    <w:p w:rsidR="002F0DCA" w:rsidRPr="00D02869" w:rsidRDefault="002F0DCA" w:rsidP="0090704D">
      <w:pPr>
        <w:pStyle w:val="a4"/>
        <w:numPr>
          <w:ilvl w:val="0"/>
          <w:numId w:val="15"/>
        </w:numPr>
        <w:tabs>
          <w:tab w:val="clear" w:pos="1778"/>
        </w:tabs>
        <w:ind w:left="0" w:firstLine="851"/>
        <w:rPr>
          <w:sz w:val="24"/>
          <w:szCs w:val="24"/>
        </w:rPr>
      </w:pPr>
      <w:r w:rsidRPr="00D02869">
        <w:rPr>
          <w:sz w:val="24"/>
          <w:szCs w:val="24"/>
        </w:rPr>
        <w:t>Решить практические задачи:</w:t>
      </w:r>
    </w:p>
    <w:p w:rsidR="002F0DCA" w:rsidRPr="00D02869" w:rsidRDefault="002F0DCA" w:rsidP="002F0DCA">
      <w:pPr>
        <w:pStyle w:val="a4"/>
        <w:ind w:firstLine="1418"/>
        <w:rPr>
          <w:sz w:val="24"/>
          <w:szCs w:val="24"/>
        </w:rPr>
      </w:pPr>
      <w:r w:rsidRPr="00D02869">
        <w:rPr>
          <w:sz w:val="24"/>
          <w:szCs w:val="24"/>
        </w:rPr>
        <w:t>а) вирусологическая диагностика инфекционного заболевания. Воспроизведение экспериментальной инфекции на курином эмбрионе (Работа 1).</w:t>
      </w:r>
    </w:p>
    <w:p w:rsidR="002F0DCA" w:rsidRPr="00D02869" w:rsidRDefault="002F0DCA" w:rsidP="002F0DCA">
      <w:pPr>
        <w:pStyle w:val="a4"/>
        <w:ind w:firstLine="1418"/>
        <w:rPr>
          <w:sz w:val="24"/>
          <w:szCs w:val="24"/>
        </w:rPr>
      </w:pPr>
      <w:r w:rsidRPr="00D02869">
        <w:rPr>
          <w:sz w:val="24"/>
          <w:szCs w:val="24"/>
        </w:rPr>
        <w:t>б) серологическая диагностика вирусных инфекций. Постановка и учет РЗГА (Работа 2).</w:t>
      </w:r>
    </w:p>
    <w:p w:rsidR="002F0DCA" w:rsidRPr="00D02869" w:rsidRDefault="002F0DCA" w:rsidP="002F0DCA">
      <w:pPr>
        <w:pStyle w:val="a4"/>
        <w:ind w:firstLine="1418"/>
        <w:rPr>
          <w:sz w:val="24"/>
          <w:szCs w:val="24"/>
        </w:rPr>
      </w:pPr>
      <w:r w:rsidRPr="00D02869">
        <w:rPr>
          <w:sz w:val="24"/>
          <w:szCs w:val="24"/>
        </w:rPr>
        <w:t>в) изучить специфические препараты для лабораторной диагностики, лечения и профилактики вирусных инфекций (Работа 3).</w:t>
      </w:r>
    </w:p>
    <w:p w:rsidR="002F0DCA" w:rsidRDefault="002F0DCA" w:rsidP="002F0DCA">
      <w:pPr>
        <w:pStyle w:val="a4"/>
        <w:jc w:val="center"/>
        <w:rPr>
          <w:sz w:val="24"/>
          <w:szCs w:val="24"/>
        </w:rPr>
      </w:pPr>
    </w:p>
    <w:p w:rsidR="002F0DCA" w:rsidRDefault="002F0DCA" w:rsidP="002F0DCA">
      <w:pPr>
        <w:pStyle w:val="a4"/>
        <w:jc w:val="center"/>
        <w:rPr>
          <w:sz w:val="24"/>
          <w:szCs w:val="24"/>
        </w:rPr>
      </w:pPr>
    </w:p>
    <w:p w:rsidR="002F0DCA" w:rsidRPr="00D02869" w:rsidRDefault="002F0DCA" w:rsidP="002F0DCA">
      <w:pPr>
        <w:pStyle w:val="a4"/>
        <w:jc w:val="center"/>
        <w:rPr>
          <w:sz w:val="24"/>
          <w:szCs w:val="24"/>
        </w:rPr>
      </w:pPr>
      <w:r w:rsidRPr="00D02869">
        <w:rPr>
          <w:sz w:val="24"/>
          <w:szCs w:val="24"/>
        </w:rPr>
        <w:t>САМОСТОЯТЕЛЬНЫЕ ПРАКТИЧЕСКИЕ РАБОТЫ</w:t>
      </w:r>
    </w:p>
    <w:p w:rsidR="002F0DCA" w:rsidRPr="00D02869" w:rsidRDefault="002F0DCA" w:rsidP="002F0DCA">
      <w:pPr>
        <w:pStyle w:val="a4"/>
        <w:jc w:val="center"/>
        <w:rPr>
          <w:b/>
          <w:sz w:val="24"/>
          <w:szCs w:val="24"/>
        </w:rPr>
      </w:pPr>
      <w:r w:rsidRPr="00D02869">
        <w:rPr>
          <w:b/>
          <w:sz w:val="24"/>
          <w:szCs w:val="24"/>
        </w:rPr>
        <w:t>Работа 1</w:t>
      </w:r>
    </w:p>
    <w:p w:rsidR="002F0DCA" w:rsidRPr="00D02869" w:rsidRDefault="002F0DCA" w:rsidP="002F0DCA">
      <w:pPr>
        <w:pStyle w:val="a4"/>
        <w:rPr>
          <w:sz w:val="24"/>
          <w:szCs w:val="24"/>
        </w:rPr>
      </w:pPr>
      <w:r w:rsidRPr="00D02869">
        <w:rPr>
          <w:b/>
          <w:sz w:val="24"/>
          <w:szCs w:val="24"/>
        </w:rPr>
        <w:t xml:space="preserve">Цель: </w:t>
      </w:r>
      <w:r w:rsidRPr="00D02869">
        <w:rPr>
          <w:sz w:val="24"/>
          <w:szCs w:val="24"/>
        </w:rPr>
        <w:t>Овладеть вирусологической диагностикой инфекционного заболевания.</w:t>
      </w:r>
    </w:p>
    <w:p w:rsidR="002F0DCA" w:rsidRPr="00D02869" w:rsidRDefault="002F0DCA" w:rsidP="002F0DCA">
      <w:pPr>
        <w:pStyle w:val="a4"/>
        <w:rPr>
          <w:sz w:val="24"/>
          <w:szCs w:val="24"/>
        </w:rPr>
      </w:pPr>
      <w:r w:rsidRPr="00D02869">
        <w:rPr>
          <w:b/>
          <w:sz w:val="24"/>
          <w:szCs w:val="24"/>
        </w:rPr>
        <w:t xml:space="preserve">Задача. </w:t>
      </w:r>
      <w:r w:rsidRPr="00D02869">
        <w:rPr>
          <w:sz w:val="24"/>
          <w:szCs w:val="24"/>
        </w:rPr>
        <w:t>В инфекционной клинике находится больной с предварительным диагнозом «Натуральная оспа». Содержимым пустул больного произведено заражение куриного эмбриона. Эмбрион погиб. После вскрытия необходимо исследовать материал из зараженного куриного эмбриона на наличие вируса путем постановки реакции гемагглютинации,  а также идентифицировать его в реакции задержки гемагглютинации.</w:t>
      </w:r>
    </w:p>
    <w:p w:rsidR="002F0DCA" w:rsidRPr="00D02869" w:rsidRDefault="002F0DCA" w:rsidP="002F0DCA">
      <w:pPr>
        <w:pStyle w:val="a4"/>
        <w:rPr>
          <w:b/>
          <w:sz w:val="24"/>
          <w:szCs w:val="24"/>
        </w:rPr>
      </w:pPr>
      <w:r w:rsidRPr="00D02869">
        <w:rPr>
          <w:b/>
          <w:sz w:val="24"/>
          <w:szCs w:val="24"/>
        </w:rPr>
        <w:t>Методика работы.</w:t>
      </w:r>
    </w:p>
    <w:p w:rsidR="002F0DCA" w:rsidRPr="00D02869" w:rsidRDefault="002F0DCA" w:rsidP="002F0DCA">
      <w:pPr>
        <w:pStyle w:val="a4"/>
        <w:rPr>
          <w:sz w:val="24"/>
          <w:szCs w:val="24"/>
        </w:rPr>
      </w:pPr>
      <w:r w:rsidRPr="00D02869">
        <w:rPr>
          <w:b/>
          <w:sz w:val="24"/>
          <w:szCs w:val="24"/>
        </w:rPr>
        <w:t xml:space="preserve">Методика 1. </w:t>
      </w:r>
      <w:r w:rsidRPr="00D02869">
        <w:rPr>
          <w:sz w:val="24"/>
          <w:szCs w:val="24"/>
        </w:rPr>
        <w:t>Культивирование вируса в курином эмбрионе (возраст 10-12 дней). Тупой конец куриного яйца (над воздушным мешком) протирают слабым раствором йода, после чего в скорлупе делают отверстие острым зондом. Затем с помощью туберкулинового шприца осуществляют заражение эмбриона. После извлечения иглы место отверстия протирают йодом и запечатывают расплавленным парафином (Рис.6.1.2.). Зараженные эмбрионы инкубируют при 37</w:t>
      </w:r>
      <w:r w:rsidRPr="00D02869">
        <w:rPr>
          <w:sz w:val="24"/>
          <w:szCs w:val="24"/>
          <w:vertAlign w:val="superscript"/>
        </w:rPr>
        <w:t>0</w:t>
      </w:r>
      <w:r w:rsidRPr="00D02869">
        <w:rPr>
          <w:sz w:val="24"/>
          <w:szCs w:val="24"/>
        </w:rPr>
        <w:t xml:space="preserve"> С в течение 48-72 часов. Затем их вскрывают и хорионаллантоисная оболочка исследуется с целью обнаружения макроскопических изменений в форме белых резко ограниченных точечных образований. Для обнаружения вируса в курином эмбрионе используют реакцию гемагглютинации (рис. 6.1.3.), а для идентификации – реакцию задержки гемагглютинации.</w:t>
      </w:r>
    </w:p>
    <w:p w:rsidR="002F0DCA" w:rsidRDefault="002F0DCA" w:rsidP="002F0DCA">
      <w:pPr>
        <w:pStyle w:val="a4"/>
        <w:rPr>
          <w:b/>
          <w:sz w:val="24"/>
          <w:szCs w:val="24"/>
        </w:rPr>
      </w:pPr>
    </w:p>
    <w:p w:rsidR="002F0DCA" w:rsidRPr="00D02869" w:rsidRDefault="002F0DCA" w:rsidP="002F0DCA">
      <w:pPr>
        <w:pStyle w:val="a4"/>
        <w:rPr>
          <w:b/>
          <w:sz w:val="24"/>
          <w:szCs w:val="24"/>
        </w:rPr>
      </w:pPr>
      <w:r w:rsidRPr="00D02869">
        <w:rPr>
          <w:b/>
          <w:sz w:val="24"/>
          <w:szCs w:val="24"/>
        </w:rPr>
        <w:t>Методика 2.</w:t>
      </w:r>
      <w:r w:rsidRPr="00D02869">
        <w:rPr>
          <w:sz w:val="24"/>
          <w:szCs w:val="24"/>
        </w:rPr>
        <w:t>Реакция гемагглютинации для обнаружения вируса.</w:t>
      </w:r>
    </w:p>
    <w:p w:rsidR="002F0DCA" w:rsidRPr="00D02869" w:rsidRDefault="002F0DCA" w:rsidP="002F0DCA">
      <w:pPr>
        <w:pStyle w:val="a4"/>
        <w:rPr>
          <w:sz w:val="24"/>
          <w:szCs w:val="24"/>
        </w:rPr>
      </w:pPr>
      <w:r w:rsidRPr="00D02869">
        <w:rPr>
          <w:sz w:val="24"/>
          <w:szCs w:val="24"/>
        </w:rPr>
        <w:t>1. Ставится на стекле, стерильной пипеткой вносят ингредиенты по схеме:</w:t>
      </w:r>
    </w:p>
    <w:p w:rsidR="002F0DCA" w:rsidRPr="00D02869" w:rsidRDefault="002F0DCA" w:rsidP="002F0DCA">
      <w:pPr>
        <w:pStyle w:val="a4"/>
        <w:jc w:val="center"/>
        <w:rPr>
          <w:sz w:val="24"/>
          <w:szCs w:val="24"/>
        </w:rPr>
      </w:pPr>
      <w:r w:rsidRPr="00D02869">
        <w:rPr>
          <w:sz w:val="24"/>
          <w:szCs w:val="24"/>
        </w:rPr>
        <w:t>Схема опыта</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5"/>
        <w:gridCol w:w="2835"/>
        <w:gridCol w:w="2373"/>
      </w:tblGrid>
      <w:tr w:rsidR="002F0DCA" w:rsidRPr="00D02869" w:rsidTr="00B66CA8">
        <w:tc>
          <w:tcPr>
            <w:tcW w:w="5245" w:type="dxa"/>
          </w:tcPr>
          <w:p w:rsidR="002F0DCA" w:rsidRPr="00D02869" w:rsidRDefault="002F0DCA" w:rsidP="00B66CA8">
            <w:pPr>
              <w:pStyle w:val="a4"/>
              <w:ind w:left="34" w:firstLine="0"/>
              <w:jc w:val="center"/>
              <w:rPr>
                <w:sz w:val="24"/>
                <w:szCs w:val="24"/>
              </w:rPr>
            </w:pPr>
            <w:r w:rsidRPr="00D02869">
              <w:rPr>
                <w:sz w:val="24"/>
                <w:szCs w:val="24"/>
              </w:rPr>
              <w:t xml:space="preserve">Ингредиенты </w:t>
            </w:r>
          </w:p>
        </w:tc>
        <w:tc>
          <w:tcPr>
            <w:tcW w:w="2835" w:type="dxa"/>
          </w:tcPr>
          <w:p w:rsidR="002F0DCA" w:rsidRPr="00D02869" w:rsidRDefault="002F0DCA" w:rsidP="00B66CA8">
            <w:pPr>
              <w:pStyle w:val="a4"/>
              <w:ind w:left="34" w:firstLine="0"/>
              <w:jc w:val="center"/>
              <w:rPr>
                <w:sz w:val="24"/>
                <w:szCs w:val="24"/>
              </w:rPr>
            </w:pPr>
            <w:r w:rsidRPr="00D02869">
              <w:rPr>
                <w:sz w:val="24"/>
                <w:szCs w:val="24"/>
              </w:rPr>
              <w:t xml:space="preserve">Опыт </w:t>
            </w:r>
          </w:p>
        </w:tc>
        <w:tc>
          <w:tcPr>
            <w:tcW w:w="2373" w:type="dxa"/>
          </w:tcPr>
          <w:p w:rsidR="002F0DCA" w:rsidRPr="00D02869" w:rsidRDefault="002F0DCA" w:rsidP="00B66CA8">
            <w:pPr>
              <w:pStyle w:val="a4"/>
              <w:ind w:left="34" w:firstLine="0"/>
              <w:jc w:val="center"/>
              <w:rPr>
                <w:sz w:val="24"/>
                <w:szCs w:val="24"/>
              </w:rPr>
            </w:pPr>
            <w:r w:rsidRPr="00D02869">
              <w:rPr>
                <w:sz w:val="24"/>
                <w:szCs w:val="24"/>
              </w:rPr>
              <w:t xml:space="preserve">Контроль </w:t>
            </w:r>
          </w:p>
        </w:tc>
      </w:tr>
      <w:tr w:rsidR="002F0DCA" w:rsidRPr="00D02869" w:rsidTr="00B66CA8">
        <w:tc>
          <w:tcPr>
            <w:tcW w:w="5245" w:type="dxa"/>
          </w:tcPr>
          <w:p w:rsidR="002F0DCA" w:rsidRPr="00D02869" w:rsidRDefault="002F0DCA" w:rsidP="00B66CA8">
            <w:pPr>
              <w:pStyle w:val="a4"/>
              <w:ind w:left="34" w:firstLine="0"/>
              <w:jc w:val="left"/>
              <w:rPr>
                <w:sz w:val="24"/>
                <w:szCs w:val="24"/>
              </w:rPr>
            </w:pPr>
            <w:r w:rsidRPr="00D02869">
              <w:rPr>
                <w:sz w:val="24"/>
                <w:szCs w:val="24"/>
              </w:rPr>
              <w:t>Хорионаллантоисная жидкость, содержащая вирус</w:t>
            </w:r>
          </w:p>
        </w:tc>
        <w:tc>
          <w:tcPr>
            <w:tcW w:w="2835" w:type="dxa"/>
          </w:tcPr>
          <w:p w:rsidR="002F0DCA" w:rsidRPr="00D02869" w:rsidRDefault="002F0DCA" w:rsidP="00B66CA8">
            <w:pPr>
              <w:pStyle w:val="a4"/>
              <w:ind w:left="34" w:firstLine="0"/>
              <w:jc w:val="center"/>
              <w:rPr>
                <w:sz w:val="24"/>
                <w:szCs w:val="24"/>
              </w:rPr>
            </w:pPr>
            <w:r w:rsidRPr="00D02869">
              <w:rPr>
                <w:sz w:val="24"/>
                <w:szCs w:val="24"/>
              </w:rPr>
              <w:t>1 капля</w:t>
            </w:r>
          </w:p>
        </w:tc>
        <w:tc>
          <w:tcPr>
            <w:tcW w:w="2373" w:type="dxa"/>
          </w:tcPr>
          <w:p w:rsidR="002F0DCA" w:rsidRPr="00D02869" w:rsidRDefault="002F0DCA" w:rsidP="00B66CA8">
            <w:pPr>
              <w:pStyle w:val="a4"/>
              <w:ind w:left="34" w:firstLine="0"/>
              <w:jc w:val="center"/>
              <w:rPr>
                <w:sz w:val="24"/>
                <w:szCs w:val="24"/>
              </w:rPr>
            </w:pPr>
            <w:r w:rsidRPr="00D02869">
              <w:rPr>
                <w:sz w:val="24"/>
                <w:szCs w:val="24"/>
              </w:rPr>
              <w:t>-</w:t>
            </w:r>
          </w:p>
        </w:tc>
      </w:tr>
      <w:tr w:rsidR="002F0DCA" w:rsidRPr="00D02869" w:rsidTr="00B66CA8">
        <w:tc>
          <w:tcPr>
            <w:tcW w:w="5245" w:type="dxa"/>
          </w:tcPr>
          <w:p w:rsidR="002F0DCA" w:rsidRPr="00D02869" w:rsidRDefault="002F0DCA" w:rsidP="00B66CA8">
            <w:pPr>
              <w:pStyle w:val="a4"/>
              <w:ind w:left="34" w:firstLine="0"/>
              <w:jc w:val="left"/>
              <w:rPr>
                <w:sz w:val="24"/>
                <w:szCs w:val="24"/>
              </w:rPr>
            </w:pPr>
            <w:r w:rsidRPr="00D02869">
              <w:rPr>
                <w:sz w:val="24"/>
                <w:szCs w:val="24"/>
              </w:rPr>
              <w:t xml:space="preserve">Эритроциты </w:t>
            </w:r>
          </w:p>
        </w:tc>
        <w:tc>
          <w:tcPr>
            <w:tcW w:w="2835" w:type="dxa"/>
          </w:tcPr>
          <w:p w:rsidR="002F0DCA" w:rsidRPr="00D02869" w:rsidRDefault="002F0DCA" w:rsidP="00B66CA8">
            <w:pPr>
              <w:pStyle w:val="a4"/>
              <w:ind w:left="34" w:firstLine="0"/>
              <w:jc w:val="center"/>
              <w:rPr>
                <w:sz w:val="24"/>
                <w:szCs w:val="24"/>
              </w:rPr>
            </w:pPr>
            <w:r w:rsidRPr="00D02869">
              <w:rPr>
                <w:sz w:val="24"/>
                <w:szCs w:val="24"/>
              </w:rPr>
              <w:t>1 капля</w:t>
            </w:r>
          </w:p>
        </w:tc>
        <w:tc>
          <w:tcPr>
            <w:tcW w:w="2373" w:type="dxa"/>
          </w:tcPr>
          <w:p w:rsidR="002F0DCA" w:rsidRPr="00D02869" w:rsidRDefault="002F0DCA" w:rsidP="00B66CA8">
            <w:pPr>
              <w:pStyle w:val="a4"/>
              <w:ind w:left="34" w:firstLine="0"/>
              <w:jc w:val="center"/>
              <w:rPr>
                <w:sz w:val="24"/>
                <w:szCs w:val="24"/>
              </w:rPr>
            </w:pPr>
            <w:r w:rsidRPr="00D02869">
              <w:rPr>
                <w:sz w:val="24"/>
                <w:szCs w:val="24"/>
              </w:rPr>
              <w:t>1 капля</w:t>
            </w:r>
          </w:p>
        </w:tc>
      </w:tr>
      <w:tr w:rsidR="002F0DCA" w:rsidRPr="00D02869" w:rsidTr="00B66CA8">
        <w:tc>
          <w:tcPr>
            <w:tcW w:w="5245" w:type="dxa"/>
          </w:tcPr>
          <w:p w:rsidR="002F0DCA" w:rsidRPr="00D02869" w:rsidRDefault="002F0DCA" w:rsidP="00B66CA8">
            <w:pPr>
              <w:pStyle w:val="a4"/>
              <w:ind w:left="34" w:firstLine="0"/>
              <w:jc w:val="left"/>
              <w:rPr>
                <w:sz w:val="24"/>
                <w:szCs w:val="24"/>
              </w:rPr>
            </w:pPr>
            <w:r w:rsidRPr="00D02869">
              <w:rPr>
                <w:sz w:val="24"/>
                <w:szCs w:val="24"/>
              </w:rPr>
              <w:t>Физиологический раствор</w:t>
            </w:r>
          </w:p>
        </w:tc>
        <w:tc>
          <w:tcPr>
            <w:tcW w:w="2835" w:type="dxa"/>
          </w:tcPr>
          <w:p w:rsidR="002F0DCA" w:rsidRPr="00D02869" w:rsidRDefault="002F0DCA" w:rsidP="00B66CA8">
            <w:pPr>
              <w:pStyle w:val="a4"/>
              <w:ind w:left="34" w:firstLine="0"/>
              <w:jc w:val="center"/>
              <w:rPr>
                <w:sz w:val="24"/>
                <w:szCs w:val="24"/>
              </w:rPr>
            </w:pPr>
            <w:r w:rsidRPr="00D02869">
              <w:rPr>
                <w:sz w:val="24"/>
                <w:szCs w:val="24"/>
              </w:rPr>
              <w:t>-</w:t>
            </w:r>
          </w:p>
        </w:tc>
        <w:tc>
          <w:tcPr>
            <w:tcW w:w="2373" w:type="dxa"/>
          </w:tcPr>
          <w:p w:rsidR="002F0DCA" w:rsidRPr="00D02869" w:rsidRDefault="002F0DCA" w:rsidP="00B66CA8">
            <w:pPr>
              <w:pStyle w:val="a4"/>
              <w:ind w:left="34" w:firstLine="0"/>
              <w:jc w:val="center"/>
              <w:rPr>
                <w:sz w:val="24"/>
                <w:szCs w:val="24"/>
              </w:rPr>
            </w:pPr>
            <w:r w:rsidRPr="00D02869">
              <w:rPr>
                <w:sz w:val="24"/>
                <w:szCs w:val="24"/>
              </w:rPr>
              <w:t>1 капля</w:t>
            </w:r>
          </w:p>
        </w:tc>
      </w:tr>
    </w:tbl>
    <w:p w:rsidR="002F0DCA" w:rsidRPr="00D02869" w:rsidRDefault="002F0DCA" w:rsidP="002F0DCA">
      <w:pPr>
        <w:pStyle w:val="a4"/>
        <w:rPr>
          <w:sz w:val="24"/>
          <w:szCs w:val="24"/>
        </w:rPr>
      </w:pPr>
      <w:r w:rsidRPr="00D02869">
        <w:rPr>
          <w:sz w:val="24"/>
          <w:szCs w:val="24"/>
        </w:rPr>
        <w:t>После обнаружения вируса осуществляют его идентификацию.</w:t>
      </w:r>
    </w:p>
    <w:p w:rsidR="002F0DCA" w:rsidRDefault="002F0DCA" w:rsidP="002F0DCA">
      <w:pPr>
        <w:pStyle w:val="a4"/>
        <w:rPr>
          <w:b/>
          <w:sz w:val="24"/>
          <w:szCs w:val="24"/>
        </w:rPr>
      </w:pPr>
    </w:p>
    <w:p w:rsidR="002F0DCA" w:rsidRPr="00D02869" w:rsidRDefault="002F0DCA" w:rsidP="002F0DCA">
      <w:pPr>
        <w:pStyle w:val="a4"/>
        <w:rPr>
          <w:b/>
          <w:sz w:val="24"/>
          <w:szCs w:val="24"/>
        </w:rPr>
      </w:pPr>
      <w:r w:rsidRPr="00D02869">
        <w:rPr>
          <w:b/>
          <w:sz w:val="24"/>
          <w:szCs w:val="24"/>
        </w:rPr>
        <w:t>Методика 3.</w:t>
      </w:r>
      <w:r w:rsidRPr="00D02869">
        <w:rPr>
          <w:sz w:val="24"/>
          <w:szCs w:val="24"/>
        </w:rPr>
        <w:t>Идентификация вируса в реакции задержки гемагглютинации</w:t>
      </w:r>
    </w:p>
    <w:p w:rsidR="002F0DCA" w:rsidRPr="00D02869" w:rsidRDefault="002F0DCA" w:rsidP="0090704D">
      <w:pPr>
        <w:pStyle w:val="a4"/>
        <w:numPr>
          <w:ilvl w:val="0"/>
          <w:numId w:val="16"/>
        </w:numPr>
        <w:tabs>
          <w:tab w:val="clear" w:pos="1211"/>
          <w:tab w:val="num" w:pos="-3544"/>
        </w:tabs>
        <w:ind w:left="0" w:firstLine="851"/>
        <w:rPr>
          <w:sz w:val="24"/>
          <w:szCs w:val="24"/>
        </w:rPr>
      </w:pPr>
      <w:r w:rsidRPr="00D02869">
        <w:rPr>
          <w:sz w:val="24"/>
          <w:szCs w:val="24"/>
        </w:rPr>
        <w:t>Ставится на стекле, стерильной пипеткой вносят ингредиенты по схеме:</w:t>
      </w:r>
    </w:p>
    <w:p w:rsidR="002F0DCA" w:rsidRPr="00D02869" w:rsidRDefault="002F0DCA" w:rsidP="002F0DCA">
      <w:pPr>
        <w:pStyle w:val="a4"/>
        <w:jc w:val="center"/>
        <w:rPr>
          <w:sz w:val="24"/>
          <w:szCs w:val="24"/>
        </w:rPr>
      </w:pPr>
      <w:r w:rsidRPr="00D02869">
        <w:rPr>
          <w:sz w:val="24"/>
          <w:szCs w:val="24"/>
        </w:rPr>
        <w:t>Схема опыта</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5"/>
        <w:gridCol w:w="2835"/>
        <w:gridCol w:w="2373"/>
      </w:tblGrid>
      <w:tr w:rsidR="002F0DCA" w:rsidRPr="00D02869" w:rsidTr="00B66CA8">
        <w:tc>
          <w:tcPr>
            <w:tcW w:w="5245" w:type="dxa"/>
          </w:tcPr>
          <w:p w:rsidR="002F0DCA" w:rsidRPr="00D02869" w:rsidRDefault="002F0DCA" w:rsidP="00B66CA8">
            <w:pPr>
              <w:pStyle w:val="a4"/>
              <w:ind w:left="142" w:firstLine="0"/>
              <w:jc w:val="center"/>
              <w:rPr>
                <w:sz w:val="24"/>
                <w:szCs w:val="24"/>
              </w:rPr>
            </w:pPr>
            <w:r w:rsidRPr="00D02869">
              <w:rPr>
                <w:sz w:val="24"/>
                <w:szCs w:val="24"/>
              </w:rPr>
              <w:t xml:space="preserve">Ингредиенты </w:t>
            </w:r>
          </w:p>
        </w:tc>
        <w:tc>
          <w:tcPr>
            <w:tcW w:w="2835" w:type="dxa"/>
          </w:tcPr>
          <w:p w:rsidR="002F0DCA" w:rsidRPr="00D02869" w:rsidRDefault="002F0DCA" w:rsidP="00B66CA8">
            <w:pPr>
              <w:pStyle w:val="a4"/>
              <w:ind w:left="142" w:firstLine="0"/>
              <w:jc w:val="center"/>
              <w:rPr>
                <w:sz w:val="24"/>
                <w:szCs w:val="24"/>
              </w:rPr>
            </w:pPr>
            <w:r w:rsidRPr="00D02869">
              <w:rPr>
                <w:sz w:val="24"/>
                <w:szCs w:val="24"/>
              </w:rPr>
              <w:t xml:space="preserve">Опыт </w:t>
            </w:r>
          </w:p>
        </w:tc>
        <w:tc>
          <w:tcPr>
            <w:tcW w:w="2373" w:type="dxa"/>
          </w:tcPr>
          <w:p w:rsidR="002F0DCA" w:rsidRPr="00D02869" w:rsidRDefault="002F0DCA" w:rsidP="00B66CA8">
            <w:pPr>
              <w:pStyle w:val="a4"/>
              <w:ind w:left="142" w:firstLine="0"/>
              <w:jc w:val="center"/>
              <w:rPr>
                <w:sz w:val="24"/>
                <w:szCs w:val="24"/>
              </w:rPr>
            </w:pPr>
            <w:r w:rsidRPr="00D02869">
              <w:rPr>
                <w:sz w:val="24"/>
                <w:szCs w:val="24"/>
              </w:rPr>
              <w:t xml:space="preserve">Контроль </w:t>
            </w:r>
          </w:p>
        </w:tc>
      </w:tr>
      <w:tr w:rsidR="002F0DCA" w:rsidRPr="00D02869" w:rsidTr="00B66CA8">
        <w:tc>
          <w:tcPr>
            <w:tcW w:w="5245" w:type="dxa"/>
          </w:tcPr>
          <w:p w:rsidR="002F0DCA" w:rsidRPr="00D02869" w:rsidRDefault="002F0DCA" w:rsidP="00B66CA8">
            <w:pPr>
              <w:pStyle w:val="a4"/>
              <w:ind w:left="142" w:firstLine="0"/>
              <w:jc w:val="left"/>
              <w:rPr>
                <w:sz w:val="24"/>
                <w:szCs w:val="24"/>
              </w:rPr>
            </w:pPr>
            <w:r w:rsidRPr="00D02869">
              <w:rPr>
                <w:sz w:val="24"/>
                <w:szCs w:val="24"/>
              </w:rPr>
              <w:t>Вирус, содержащийся в хорионаллантоисной жидкости</w:t>
            </w:r>
          </w:p>
        </w:tc>
        <w:tc>
          <w:tcPr>
            <w:tcW w:w="2835" w:type="dxa"/>
          </w:tcPr>
          <w:p w:rsidR="002F0DCA" w:rsidRPr="00D02869" w:rsidRDefault="002F0DCA" w:rsidP="00B66CA8">
            <w:pPr>
              <w:pStyle w:val="a4"/>
              <w:ind w:left="142" w:firstLine="0"/>
              <w:jc w:val="center"/>
              <w:rPr>
                <w:sz w:val="24"/>
                <w:szCs w:val="24"/>
              </w:rPr>
            </w:pPr>
            <w:r w:rsidRPr="00D02869">
              <w:rPr>
                <w:sz w:val="24"/>
                <w:szCs w:val="24"/>
              </w:rPr>
              <w:t>2 капля</w:t>
            </w:r>
          </w:p>
        </w:tc>
        <w:tc>
          <w:tcPr>
            <w:tcW w:w="2373" w:type="dxa"/>
          </w:tcPr>
          <w:p w:rsidR="002F0DCA" w:rsidRPr="00D02869" w:rsidRDefault="002F0DCA" w:rsidP="00B66CA8">
            <w:pPr>
              <w:pStyle w:val="a4"/>
              <w:ind w:left="142" w:firstLine="0"/>
              <w:jc w:val="center"/>
              <w:rPr>
                <w:sz w:val="24"/>
                <w:szCs w:val="24"/>
              </w:rPr>
            </w:pPr>
            <w:r w:rsidRPr="00D02869">
              <w:rPr>
                <w:sz w:val="24"/>
                <w:szCs w:val="24"/>
              </w:rPr>
              <w:t>2 капли</w:t>
            </w:r>
          </w:p>
        </w:tc>
      </w:tr>
      <w:tr w:rsidR="002F0DCA" w:rsidRPr="00D02869" w:rsidTr="00B66CA8">
        <w:tc>
          <w:tcPr>
            <w:tcW w:w="5245" w:type="dxa"/>
          </w:tcPr>
          <w:p w:rsidR="002F0DCA" w:rsidRPr="00D02869" w:rsidRDefault="002F0DCA" w:rsidP="00B66CA8">
            <w:pPr>
              <w:pStyle w:val="a4"/>
              <w:ind w:left="142" w:firstLine="0"/>
              <w:jc w:val="left"/>
              <w:rPr>
                <w:sz w:val="24"/>
                <w:szCs w:val="24"/>
              </w:rPr>
            </w:pPr>
            <w:r w:rsidRPr="00D02869">
              <w:rPr>
                <w:sz w:val="24"/>
                <w:szCs w:val="24"/>
              </w:rPr>
              <w:t>Специфическая иммунная сыворотка</w:t>
            </w:r>
          </w:p>
        </w:tc>
        <w:tc>
          <w:tcPr>
            <w:tcW w:w="2835" w:type="dxa"/>
          </w:tcPr>
          <w:p w:rsidR="002F0DCA" w:rsidRPr="00D02869" w:rsidRDefault="002F0DCA" w:rsidP="00B66CA8">
            <w:pPr>
              <w:pStyle w:val="a4"/>
              <w:ind w:left="142" w:firstLine="0"/>
              <w:jc w:val="center"/>
              <w:rPr>
                <w:sz w:val="24"/>
                <w:szCs w:val="24"/>
              </w:rPr>
            </w:pPr>
            <w:r w:rsidRPr="00D02869">
              <w:rPr>
                <w:sz w:val="24"/>
                <w:szCs w:val="24"/>
              </w:rPr>
              <w:t xml:space="preserve">2 капли </w:t>
            </w:r>
          </w:p>
        </w:tc>
        <w:tc>
          <w:tcPr>
            <w:tcW w:w="2373" w:type="dxa"/>
          </w:tcPr>
          <w:p w:rsidR="002F0DCA" w:rsidRPr="00D02869" w:rsidRDefault="002F0DCA" w:rsidP="00B66CA8">
            <w:pPr>
              <w:pStyle w:val="a4"/>
              <w:ind w:left="142" w:firstLine="0"/>
              <w:jc w:val="center"/>
              <w:rPr>
                <w:sz w:val="24"/>
                <w:szCs w:val="24"/>
              </w:rPr>
            </w:pPr>
            <w:r w:rsidRPr="00D02869">
              <w:rPr>
                <w:sz w:val="24"/>
                <w:szCs w:val="24"/>
              </w:rPr>
              <w:t>-</w:t>
            </w:r>
          </w:p>
        </w:tc>
      </w:tr>
      <w:tr w:rsidR="002F0DCA" w:rsidRPr="00D02869" w:rsidTr="00B66CA8">
        <w:tc>
          <w:tcPr>
            <w:tcW w:w="5245" w:type="dxa"/>
          </w:tcPr>
          <w:p w:rsidR="002F0DCA" w:rsidRPr="00D02869" w:rsidRDefault="002F0DCA" w:rsidP="00B66CA8">
            <w:pPr>
              <w:pStyle w:val="a4"/>
              <w:ind w:left="142" w:firstLine="0"/>
              <w:jc w:val="left"/>
              <w:rPr>
                <w:sz w:val="24"/>
                <w:szCs w:val="24"/>
              </w:rPr>
            </w:pPr>
            <w:r w:rsidRPr="00D02869">
              <w:rPr>
                <w:sz w:val="24"/>
                <w:szCs w:val="24"/>
              </w:rPr>
              <w:t xml:space="preserve">Эритроциты </w:t>
            </w:r>
          </w:p>
        </w:tc>
        <w:tc>
          <w:tcPr>
            <w:tcW w:w="2835" w:type="dxa"/>
          </w:tcPr>
          <w:p w:rsidR="002F0DCA" w:rsidRPr="00D02869" w:rsidRDefault="002F0DCA" w:rsidP="00B66CA8">
            <w:pPr>
              <w:pStyle w:val="a4"/>
              <w:ind w:left="142" w:firstLine="0"/>
              <w:jc w:val="center"/>
              <w:rPr>
                <w:sz w:val="24"/>
                <w:szCs w:val="24"/>
              </w:rPr>
            </w:pPr>
            <w:r w:rsidRPr="00D02869">
              <w:rPr>
                <w:sz w:val="24"/>
                <w:szCs w:val="24"/>
              </w:rPr>
              <w:t>2 капля</w:t>
            </w:r>
          </w:p>
        </w:tc>
        <w:tc>
          <w:tcPr>
            <w:tcW w:w="2373" w:type="dxa"/>
          </w:tcPr>
          <w:p w:rsidR="002F0DCA" w:rsidRPr="00D02869" w:rsidRDefault="002F0DCA" w:rsidP="00B66CA8">
            <w:pPr>
              <w:pStyle w:val="a4"/>
              <w:ind w:left="142" w:firstLine="0"/>
              <w:jc w:val="center"/>
              <w:rPr>
                <w:sz w:val="24"/>
                <w:szCs w:val="24"/>
              </w:rPr>
            </w:pPr>
            <w:r w:rsidRPr="00D02869">
              <w:rPr>
                <w:sz w:val="24"/>
                <w:szCs w:val="24"/>
              </w:rPr>
              <w:t>2 капля</w:t>
            </w:r>
          </w:p>
        </w:tc>
      </w:tr>
      <w:tr w:rsidR="002F0DCA" w:rsidRPr="00D02869" w:rsidTr="00B66CA8">
        <w:tc>
          <w:tcPr>
            <w:tcW w:w="5245" w:type="dxa"/>
          </w:tcPr>
          <w:p w:rsidR="002F0DCA" w:rsidRPr="00D02869" w:rsidRDefault="002F0DCA" w:rsidP="00B66CA8">
            <w:pPr>
              <w:pStyle w:val="a4"/>
              <w:ind w:left="142" w:firstLine="0"/>
              <w:jc w:val="left"/>
              <w:rPr>
                <w:sz w:val="24"/>
                <w:szCs w:val="24"/>
              </w:rPr>
            </w:pPr>
            <w:r w:rsidRPr="00D02869">
              <w:rPr>
                <w:sz w:val="24"/>
                <w:szCs w:val="24"/>
              </w:rPr>
              <w:t>Физиологический раствор</w:t>
            </w:r>
          </w:p>
        </w:tc>
        <w:tc>
          <w:tcPr>
            <w:tcW w:w="2835" w:type="dxa"/>
          </w:tcPr>
          <w:p w:rsidR="002F0DCA" w:rsidRPr="00D02869" w:rsidRDefault="002F0DCA" w:rsidP="00B66CA8">
            <w:pPr>
              <w:pStyle w:val="a4"/>
              <w:ind w:left="142" w:firstLine="0"/>
              <w:jc w:val="center"/>
              <w:rPr>
                <w:sz w:val="24"/>
                <w:szCs w:val="24"/>
              </w:rPr>
            </w:pPr>
            <w:r w:rsidRPr="00D02869">
              <w:rPr>
                <w:sz w:val="24"/>
                <w:szCs w:val="24"/>
              </w:rPr>
              <w:t>-</w:t>
            </w:r>
          </w:p>
        </w:tc>
        <w:tc>
          <w:tcPr>
            <w:tcW w:w="2373" w:type="dxa"/>
          </w:tcPr>
          <w:p w:rsidR="002F0DCA" w:rsidRPr="00D02869" w:rsidRDefault="002F0DCA" w:rsidP="00B66CA8">
            <w:pPr>
              <w:pStyle w:val="a4"/>
              <w:ind w:left="142" w:firstLine="0"/>
              <w:jc w:val="center"/>
              <w:rPr>
                <w:sz w:val="24"/>
                <w:szCs w:val="24"/>
              </w:rPr>
            </w:pPr>
            <w:r w:rsidRPr="00D02869">
              <w:rPr>
                <w:sz w:val="24"/>
                <w:szCs w:val="24"/>
              </w:rPr>
              <w:t>2 капля</w:t>
            </w:r>
          </w:p>
        </w:tc>
      </w:tr>
    </w:tbl>
    <w:p w:rsidR="002F0DCA" w:rsidRDefault="002F0DCA" w:rsidP="00B66CA8">
      <w:pPr>
        <w:pStyle w:val="a4"/>
        <w:ind w:left="142"/>
        <w:rPr>
          <w:sz w:val="24"/>
          <w:szCs w:val="24"/>
        </w:rPr>
      </w:pPr>
    </w:p>
    <w:p w:rsidR="002F0DCA" w:rsidRPr="00D02869" w:rsidRDefault="002F0DCA" w:rsidP="00B66CA8">
      <w:pPr>
        <w:pStyle w:val="a4"/>
        <w:ind w:left="284" w:firstLine="0"/>
        <w:jc w:val="center"/>
        <w:rPr>
          <w:b/>
          <w:sz w:val="24"/>
          <w:szCs w:val="24"/>
        </w:rPr>
      </w:pPr>
      <w:r w:rsidRPr="00D02869">
        <w:rPr>
          <w:b/>
          <w:sz w:val="24"/>
          <w:szCs w:val="24"/>
        </w:rPr>
        <w:t>Работа 2</w:t>
      </w:r>
    </w:p>
    <w:p w:rsidR="002F0DCA" w:rsidRPr="00D02869" w:rsidRDefault="002F0DCA" w:rsidP="002F0DCA">
      <w:pPr>
        <w:pStyle w:val="a4"/>
        <w:rPr>
          <w:sz w:val="24"/>
          <w:szCs w:val="24"/>
        </w:rPr>
      </w:pPr>
      <w:r w:rsidRPr="00D02869">
        <w:rPr>
          <w:b/>
          <w:sz w:val="24"/>
          <w:szCs w:val="24"/>
        </w:rPr>
        <w:t xml:space="preserve">Цель: </w:t>
      </w:r>
      <w:r w:rsidRPr="00D02869">
        <w:rPr>
          <w:sz w:val="24"/>
          <w:szCs w:val="24"/>
        </w:rPr>
        <w:t>Овладеть методикой серологического исследования при вирусных инфекциях.</w:t>
      </w:r>
    </w:p>
    <w:p w:rsidR="002F0DCA" w:rsidRPr="00D02869" w:rsidRDefault="002F0DCA" w:rsidP="002F0DCA">
      <w:pPr>
        <w:pStyle w:val="a4"/>
        <w:rPr>
          <w:sz w:val="24"/>
          <w:szCs w:val="24"/>
        </w:rPr>
      </w:pPr>
      <w:r w:rsidRPr="00D02869">
        <w:rPr>
          <w:b/>
          <w:sz w:val="24"/>
          <w:szCs w:val="24"/>
        </w:rPr>
        <w:t xml:space="preserve">Задача. </w:t>
      </w:r>
      <w:r w:rsidRPr="00D02869">
        <w:rPr>
          <w:sz w:val="24"/>
          <w:szCs w:val="24"/>
        </w:rPr>
        <w:t>С целью выявления наличия противокоревого иммунитета среди детей школьного возраста было проведено обследование по выявлению антител в сыворотке крови. Учтите результаты обследования детей с помощью реакции задержки гемагглютинации с диагностикумом вируса кори, сделайте вывод.</w:t>
      </w:r>
    </w:p>
    <w:p w:rsidR="002F0DCA" w:rsidRPr="00D02869" w:rsidRDefault="002F0DCA" w:rsidP="002F0DCA">
      <w:pPr>
        <w:pStyle w:val="a4"/>
        <w:rPr>
          <w:b/>
          <w:sz w:val="24"/>
          <w:szCs w:val="24"/>
        </w:rPr>
      </w:pPr>
      <w:r w:rsidRPr="00D02869">
        <w:rPr>
          <w:b/>
          <w:sz w:val="24"/>
          <w:szCs w:val="24"/>
        </w:rPr>
        <w:t>Методика работы.</w:t>
      </w:r>
    </w:p>
    <w:p w:rsidR="002F0DCA" w:rsidRPr="00D02869" w:rsidRDefault="002F0DCA" w:rsidP="002F0DCA">
      <w:pPr>
        <w:pStyle w:val="a4"/>
        <w:rPr>
          <w:sz w:val="24"/>
          <w:szCs w:val="24"/>
        </w:rPr>
      </w:pPr>
      <w:r w:rsidRPr="00D02869">
        <w:rPr>
          <w:sz w:val="24"/>
          <w:szCs w:val="24"/>
        </w:rPr>
        <w:lastRenderedPageBreak/>
        <w:t>Схема постановки реакции задержки гемагглютинации для обнаружения в сыворотке обследуемого вируснейтрализующих антител.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gridCol w:w="992"/>
        <w:gridCol w:w="993"/>
        <w:gridCol w:w="992"/>
        <w:gridCol w:w="992"/>
        <w:gridCol w:w="1097"/>
      </w:tblGrid>
      <w:tr w:rsidR="002F0DCA" w:rsidRPr="00D02869" w:rsidTr="00B66CA8">
        <w:tc>
          <w:tcPr>
            <w:tcW w:w="4786" w:type="dxa"/>
          </w:tcPr>
          <w:p w:rsidR="002F0DCA" w:rsidRPr="00D02869" w:rsidRDefault="002F0DCA" w:rsidP="00B66CA8">
            <w:pPr>
              <w:pStyle w:val="a4"/>
              <w:ind w:left="142" w:hanging="142"/>
              <w:rPr>
                <w:sz w:val="24"/>
                <w:szCs w:val="24"/>
              </w:rPr>
            </w:pPr>
          </w:p>
        </w:tc>
        <w:tc>
          <w:tcPr>
            <w:tcW w:w="992" w:type="dxa"/>
          </w:tcPr>
          <w:p w:rsidR="002F0DCA" w:rsidRPr="00D02869" w:rsidRDefault="002F0DCA" w:rsidP="00B66CA8">
            <w:pPr>
              <w:pStyle w:val="a4"/>
              <w:ind w:left="142" w:hanging="142"/>
              <w:jc w:val="center"/>
              <w:rPr>
                <w:sz w:val="24"/>
                <w:szCs w:val="24"/>
              </w:rPr>
            </w:pPr>
            <w:r w:rsidRPr="00D02869">
              <w:rPr>
                <w:sz w:val="24"/>
                <w:szCs w:val="24"/>
              </w:rPr>
              <w:t>1</w:t>
            </w:r>
          </w:p>
        </w:tc>
        <w:tc>
          <w:tcPr>
            <w:tcW w:w="993" w:type="dxa"/>
          </w:tcPr>
          <w:p w:rsidR="002F0DCA" w:rsidRPr="00D02869" w:rsidRDefault="002F0DCA" w:rsidP="00B66CA8">
            <w:pPr>
              <w:pStyle w:val="a4"/>
              <w:ind w:left="142" w:hanging="142"/>
              <w:jc w:val="center"/>
              <w:rPr>
                <w:sz w:val="24"/>
                <w:szCs w:val="24"/>
              </w:rPr>
            </w:pPr>
            <w:r w:rsidRPr="00D02869">
              <w:rPr>
                <w:sz w:val="24"/>
                <w:szCs w:val="24"/>
              </w:rPr>
              <w:t>2</w:t>
            </w:r>
          </w:p>
        </w:tc>
        <w:tc>
          <w:tcPr>
            <w:tcW w:w="992" w:type="dxa"/>
          </w:tcPr>
          <w:p w:rsidR="002F0DCA" w:rsidRPr="00D02869" w:rsidRDefault="002F0DCA" w:rsidP="00B66CA8">
            <w:pPr>
              <w:pStyle w:val="a4"/>
              <w:ind w:left="142" w:hanging="142"/>
              <w:jc w:val="center"/>
              <w:rPr>
                <w:sz w:val="24"/>
                <w:szCs w:val="24"/>
              </w:rPr>
            </w:pPr>
            <w:r w:rsidRPr="00D02869">
              <w:rPr>
                <w:sz w:val="24"/>
                <w:szCs w:val="24"/>
              </w:rPr>
              <w:t>3</w:t>
            </w:r>
          </w:p>
        </w:tc>
        <w:tc>
          <w:tcPr>
            <w:tcW w:w="992" w:type="dxa"/>
          </w:tcPr>
          <w:p w:rsidR="002F0DCA" w:rsidRPr="00D02869" w:rsidRDefault="002F0DCA" w:rsidP="00B66CA8">
            <w:pPr>
              <w:pStyle w:val="a4"/>
              <w:ind w:left="142" w:hanging="142"/>
              <w:jc w:val="center"/>
              <w:rPr>
                <w:sz w:val="24"/>
                <w:szCs w:val="24"/>
              </w:rPr>
            </w:pPr>
            <w:r w:rsidRPr="00D02869">
              <w:rPr>
                <w:sz w:val="24"/>
                <w:szCs w:val="24"/>
              </w:rPr>
              <w:t>4</w:t>
            </w:r>
          </w:p>
        </w:tc>
        <w:tc>
          <w:tcPr>
            <w:tcW w:w="1097" w:type="dxa"/>
          </w:tcPr>
          <w:p w:rsidR="002F0DCA" w:rsidRPr="00D02869" w:rsidRDefault="002F0DCA" w:rsidP="00B66CA8">
            <w:pPr>
              <w:pStyle w:val="a4"/>
              <w:ind w:left="142" w:hanging="142"/>
              <w:jc w:val="center"/>
              <w:rPr>
                <w:sz w:val="24"/>
                <w:szCs w:val="24"/>
              </w:rPr>
            </w:pPr>
            <w:r w:rsidRPr="00D02869">
              <w:rPr>
                <w:sz w:val="24"/>
                <w:szCs w:val="24"/>
              </w:rPr>
              <w:t>5К</w:t>
            </w:r>
          </w:p>
        </w:tc>
      </w:tr>
      <w:tr w:rsidR="002F0DCA" w:rsidRPr="00D02869" w:rsidTr="00B66CA8">
        <w:tc>
          <w:tcPr>
            <w:tcW w:w="4786" w:type="dxa"/>
          </w:tcPr>
          <w:p w:rsidR="002F0DCA" w:rsidRPr="00D02869" w:rsidRDefault="002F0DCA" w:rsidP="00B66CA8">
            <w:pPr>
              <w:pStyle w:val="a4"/>
              <w:ind w:left="142" w:hanging="142"/>
              <w:rPr>
                <w:sz w:val="24"/>
                <w:szCs w:val="24"/>
              </w:rPr>
            </w:pPr>
            <w:r w:rsidRPr="00D02869">
              <w:rPr>
                <w:sz w:val="24"/>
                <w:szCs w:val="24"/>
              </w:rPr>
              <w:t>Физиологический раствор</w:t>
            </w:r>
          </w:p>
        </w:tc>
        <w:tc>
          <w:tcPr>
            <w:tcW w:w="992" w:type="dxa"/>
          </w:tcPr>
          <w:p w:rsidR="002F0DCA" w:rsidRPr="00D02869" w:rsidRDefault="002F0DCA" w:rsidP="00B66CA8">
            <w:pPr>
              <w:pStyle w:val="a4"/>
              <w:ind w:left="142" w:hanging="142"/>
              <w:jc w:val="center"/>
              <w:rPr>
                <w:sz w:val="24"/>
                <w:szCs w:val="24"/>
              </w:rPr>
            </w:pPr>
            <w:r w:rsidRPr="00D02869">
              <w:rPr>
                <w:sz w:val="24"/>
                <w:szCs w:val="24"/>
              </w:rPr>
              <w:t>0,25</w:t>
            </w:r>
          </w:p>
        </w:tc>
        <w:tc>
          <w:tcPr>
            <w:tcW w:w="993" w:type="dxa"/>
          </w:tcPr>
          <w:p w:rsidR="002F0DCA" w:rsidRPr="00D02869" w:rsidRDefault="002F0DCA" w:rsidP="00B66CA8">
            <w:pPr>
              <w:pStyle w:val="a4"/>
              <w:ind w:left="142" w:hanging="142"/>
              <w:jc w:val="center"/>
              <w:rPr>
                <w:sz w:val="24"/>
                <w:szCs w:val="24"/>
              </w:rPr>
            </w:pPr>
            <w:r w:rsidRPr="00D02869">
              <w:rPr>
                <w:sz w:val="24"/>
                <w:szCs w:val="24"/>
              </w:rPr>
              <w:t>0,25</w:t>
            </w:r>
          </w:p>
        </w:tc>
        <w:tc>
          <w:tcPr>
            <w:tcW w:w="992" w:type="dxa"/>
          </w:tcPr>
          <w:p w:rsidR="002F0DCA" w:rsidRPr="00D02869" w:rsidRDefault="002F0DCA" w:rsidP="00B66CA8">
            <w:pPr>
              <w:pStyle w:val="a4"/>
              <w:ind w:left="142" w:hanging="142"/>
              <w:jc w:val="center"/>
              <w:rPr>
                <w:sz w:val="24"/>
                <w:szCs w:val="24"/>
              </w:rPr>
            </w:pPr>
            <w:r w:rsidRPr="00D02869">
              <w:rPr>
                <w:sz w:val="24"/>
                <w:szCs w:val="24"/>
              </w:rPr>
              <w:t>0,25</w:t>
            </w:r>
          </w:p>
        </w:tc>
        <w:tc>
          <w:tcPr>
            <w:tcW w:w="992" w:type="dxa"/>
          </w:tcPr>
          <w:p w:rsidR="002F0DCA" w:rsidRPr="00D02869" w:rsidRDefault="002F0DCA" w:rsidP="00B66CA8">
            <w:pPr>
              <w:pStyle w:val="a4"/>
              <w:ind w:left="142" w:hanging="142"/>
              <w:jc w:val="center"/>
              <w:rPr>
                <w:sz w:val="24"/>
                <w:szCs w:val="24"/>
              </w:rPr>
            </w:pPr>
            <w:r w:rsidRPr="00D02869">
              <w:rPr>
                <w:sz w:val="24"/>
                <w:szCs w:val="24"/>
              </w:rPr>
              <w:t>0,25</w:t>
            </w:r>
          </w:p>
        </w:tc>
        <w:tc>
          <w:tcPr>
            <w:tcW w:w="1097" w:type="dxa"/>
          </w:tcPr>
          <w:p w:rsidR="002F0DCA" w:rsidRPr="00D02869" w:rsidRDefault="002F0DCA" w:rsidP="00B66CA8">
            <w:pPr>
              <w:pStyle w:val="a4"/>
              <w:ind w:left="142" w:hanging="142"/>
              <w:jc w:val="center"/>
              <w:rPr>
                <w:sz w:val="24"/>
                <w:szCs w:val="24"/>
              </w:rPr>
            </w:pPr>
            <w:r w:rsidRPr="00D02869">
              <w:rPr>
                <w:sz w:val="24"/>
                <w:szCs w:val="24"/>
              </w:rPr>
              <w:t>0,25</w:t>
            </w:r>
          </w:p>
        </w:tc>
      </w:tr>
      <w:tr w:rsidR="002F0DCA" w:rsidRPr="00D02869" w:rsidTr="00B66CA8">
        <w:tc>
          <w:tcPr>
            <w:tcW w:w="4786" w:type="dxa"/>
          </w:tcPr>
          <w:p w:rsidR="002F0DCA" w:rsidRPr="00D02869" w:rsidRDefault="002F0DCA" w:rsidP="00B66CA8">
            <w:pPr>
              <w:pStyle w:val="a4"/>
              <w:ind w:left="142" w:hanging="142"/>
              <w:rPr>
                <w:sz w:val="24"/>
                <w:szCs w:val="24"/>
              </w:rPr>
            </w:pPr>
            <w:r w:rsidRPr="00D02869">
              <w:rPr>
                <w:sz w:val="24"/>
                <w:szCs w:val="24"/>
              </w:rPr>
              <w:t>Сыворотка больного 1/20</w:t>
            </w:r>
          </w:p>
        </w:tc>
        <w:tc>
          <w:tcPr>
            <w:tcW w:w="992" w:type="dxa"/>
          </w:tcPr>
          <w:p w:rsidR="002F0DCA" w:rsidRPr="00D02869" w:rsidRDefault="002F0DCA" w:rsidP="00B66CA8">
            <w:pPr>
              <w:pStyle w:val="a4"/>
              <w:ind w:left="142" w:hanging="142"/>
              <w:jc w:val="center"/>
              <w:rPr>
                <w:sz w:val="24"/>
                <w:szCs w:val="24"/>
              </w:rPr>
            </w:pPr>
          </w:p>
        </w:tc>
        <w:tc>
          <w:tcPr>
            <w:tcW w:w="993" w:type="dxa"/>
          </w:tcPr>
          <w:p w:rsidR="002F0DCA" w:rsidRPr="00D02869" w:rsidRDefault="002F0DCA" w:rsidP="00B66CA8">
            <w:pPr>
              <w:pStyle w:val="a4"/>
              <w:ind w:left="142" w:hanging="142"/>
              <w:jc w:val="center"/>
              <w:rPr>
                <w:sz w:val="24"/>
                <w:szCs w:val="24"/>
              </w:rPr>
            </w:pPr>
            <w:r w:rsidRPr="00D02869">
              <w:rPr>
                <w:sz w:val="24"/>
                <w:szCs w:val="24"/>
              </w:rPr>
              <w:t>0,25</w:t>
            </w:r>
          </w:p>
        </w:tc>
        <w:tc>
          <w:tcPr>
            <w:tcW w:w="992" w:type="dxa"/>
          </w:tcPr>
          <w:p w:rsidR="002F0DCA" w:rsidRPr="00D02869" w:rsidRDefault="002F0DCA" w:rsidP="00B66CA8">
            <w:pPr>
              <w:pStyle w:val="a4"/>
              <w:ind w:left="142" w:hanging="142"/>
              <w:jc w:val="center"/>
              <w:rPr>
                <w:sz w:val="24"/>
                <w:szCs w:val="24"/>
              </w:rPr>
            </w:pPr>
            <w:r w:rsidRPr="00D02869">
              <w:rPr>
                <w:sz w:val="24"/>
                <w:szCs w:val="24"/>
              </w:rPr>
              <w:t>0,25</w:t>
            </w:r>
          </w:p>
        </w:tc>
        <w:tc>
          <w:tcPr>
            <w:tcW w:w="992" w:type="dxa"/>
          </w:tcPr>
          <w:p w:rsidR="002F0DCA" w:rsidRPr="00D02869" w:rsidRDefault="002F0DCA" w:rsidP="00B66CA8">
            <w:pPr>
              <w:pStyle w:val="a4"/>
              <w:ind w:left="142" w:hanging="142"/>
              <w:jc w:val="center"/>
              <w:rPr>
                <w:sz w:val="24"/>
                <w:szCs w:val="24"/>
              </w:rPr>
            </w:pPr>
            <w:r w:rsidRPr="00D02869">
              <w:rPr>
                <w:sz w:val="24"/>
                <w:szCs w:val="24"/>
              </w:rPr>
              <w:t>0,25</w:t>
            </w:r>
          </w:p>
        </w:tc>
        <w:tc>
          <w:tcPr>
            <w:tcW w:w="1097" w:type="dxa"/>
          </w:tcPr>
          <w:p w:rsidR="002F0DCA" w:rsidRPr="00D02869" w:rsidRDefault="002F0DCA" w:rsidP="00B66CA8">
            <w:pPr>
              <w:pStyle w:val="a4"/>
              <w:ind w:left="142" w:hanging="142"/>
              <w:jc w:val="center"/>
              <w:rPr>
                <w:sz w:val="24"/>
                <w:szCs w:val="24"/>
              </w:rPr>
            </w:pPr>
            <w:r w:rsidRPr="00D02869">
              <w:rPr>
                <w:sz w:val="24"/>
                <w:szCs w:val="24"/>
              </w:rPr>
              <w:t>0,25</w:t>
            </w:r>
          </w:p>
        </w:tc>
      </w:tr>
      <w:tr w:rsidR="002F0DCA" w:rsidRPr="00D02869" w:rsidTr="00B66CA8">
        <w:tc>
          <w:tcPr>
            <w:tcW w:w="4786" w:type="dxa"/>
          </w:tcPr>
          <w:p w:rsidR="002F0DCA" w:rsidRPr="00D02869" w:rsidRDefault="002F0DCA" w:rsidP="00B66CA8">
            <w:pPr>
              <w:pStyle w:val="a4"/>
              <w:ind w:left="142" w:hanging="142"/>
              <w:rPr>
                <w:sz w:val="24"/>
                <w:szCs w:val="24"/>
              </w:rPr>
            </w:pPr>
            <w:r w:rsidRPr="00D02869">
              <w:rPr>
                <w:sz w:val="24"/>
                <w:szCs w:val="24"/>
              </w:rPr>
              <w:t>Вирусный диагностикум</w:t>
            </w:r>
          </w:p>
        </w:tc>
        <w:tc>
          <w:tcPr>
            <w:tcW w:w="992" w:type="dxa"/>
          </w:tcPr>
          <w:p w:rsidR="002F0DCA" w:rsidRPr="00D02869" w:rsidRDefault="002F0DCA" w:rsidP="00B66CA8">
            <w:pPr>
              <w:pStyle w:val="a4"/>
              <w:ind w:left="142" w:hanging="142"/>
              <w:jc w:val="center"/>
              <w:rPr>
                <w:sz w:val="24"/>
                <w:szCs w:val="24"/>
              </w:rPr>
            </w:pPr>
            <w:r w:rsidRPr="00D02869">
              <w:rPr>
                <w:sz w:val="24"/>
                <w:szCs w:val="24"/>
              </w:rPr>
              <w:t>0,25</w:t>
            </w:r>
          </w:p>
        </w:tc>
        <w:tc>
          <w:tcPr>
            <w:tcW w:w="993" w:type="dxa"/>
          </w:tcPr>
          <w:p w:rsidR="002F0DCA" w:rsidRPr="00D02869" w:rsidRDefault="002F0DCA" w:rsidP="00B66CA8">
            <w:pPr>
              <w:pStyle w:val="a4"/>
              <w:ind w:left="142" w:hanging="142"/>
              <w:jc w:val="center"/>
              <w:rPr>
                <w:sz w:val="24"/>
                <w:szCs w:val="24"/>
              </w:rPr>
            </w:pPr>
            <w:r w:rsidRPr="00D02869">
              <w:rPr>
                <w:sz w:val="24"/>
                <w:szCs w:val="24"/>
              </w:rPr>
              <w:t>0,25</w:t>
            </w:r>
          </w:p>
        </w:tc>
        <w:tc>
          <w:tcPr>
            <w:tcW w:w="992" w:type="dxa"/>
          </w:tcPr>
          <w:p w:rsidR="002F0DCA" w:rsidRPr="00D02869" w:rsidRDefault="002F0DCA" w:rsidP="00B66CA8">
            <w:pPr>
              <w:pStyle w:val="a4"/>
              <w:ind w:left="142" w:hanging="142"/>
              <w:jc w:val="center"/>
              <w:rPr>
                <w:sz w:val="24"/>
                <w:szCs w:val="24"/>
              </w:rPr>
            </w:pPr>
            <w:r w:rsidRPr="00D02869">
              <w:rPr>
                <w:sz w:val="24"/>
                <w:szCs w:val="24"/>
              </w:rPr>
              <w:t>0,25</w:t>
            </w:r>
          </w:p>
        </w:tc>
        <w:tc>
          <w:tcPr>
            <w:tcW w:w="992" w:type="dxa"/>
          </w:tcPr>
          <w:p w:rsidR="002F0DCA" w:rsidRPr="00D02869" w:rsidRDefault="002F0DCA" w:rsidP="00B66CA8">
            <w:pPr>
              <w:pStyle w:val="a4"/>
              <w:ind w:left="142" w:hanging="142"/>
              <w:jc w:val="center"/>
              <w:rPr>
                <w:sz w:val="24"/>
                <w:szCs w:val="24"/>
              </w:rPr>
            </w:pPr>
            <w:r w:rsidRPr="00D02869">
              <w:rPr>
                <w:sz w:val="24"/>
                <w:szCs w:val="24"/>
              </w:rPr>
              <w:t>0,25</w:t>
            </w:r>
          </w:p>
        </w:tc>
        <w:tc>
          <w:tcPr>
            <w:tcW w:w="1097" w:type="dxa"/>
          </w:tcPr>
          <w:p w:rsidR="002F0DCA" w:rsidRPr="00D02869" w:rsidRDefault="002F0DCA" w:rsidP="00B66CA8">
            <w:pPr>
              <w:pStyle w:val="a4"/>
              <w:ind w:left="142" w:hanging="142"/>
              <w:jc w:val="center"/>
              <w:rPr>
                <w:sz w:val="24"/>
                <w:szCs w:val="24"/>
              </w:rPr>
            </w:pPr>
            <w:r w:rsidRPr="00D02869">
              <w:rPr>
                <w:sz w:val="24"/>
                <w:szCs w:val="24"/>
              </w:rPr>
              <w:t>0,25</w:t>
            </w:r>
          </w:p>
        </w:tc>
      </w:tr>
      <w:tr w:rsidR="002F0DCA" w:rsidRPr="00D02869" w:rsidTr="00B66CA8">
        <w:trPr>
          <w:cantSplit/>
        </w:trPr>
        <w:tc>
          <w:tcPr>
            <w:tcW w:w="9852" w:type="dxa"/>
            <w:gridSpan w:val="6"/>
          </w:tcPr>
          <w:p w:rsidR="002F0DCA" w:rsidRPr="00D02869" w:rsidRDefault="002F0DCA" w:rsidP="00B66CA8">
            <w:pPr>
              <w:pStyle w:val="a4"/>
              <w:ind w:left="142" w:hanging="142"/>
              <w:jc w:val="center"/>
              <w:rPr>
                <w:sz w:val="24"/>
                <w:szCs w:val="24"/>
              </w:rPr>
            </w:pPr>
            <w:r w:rsidRPr="00D02869">
              <w:rPr>
                <w:sz w:val="24"/>
                <w:szCs w:val="24"/>
              </w:rPr>
              <w:t>Термостат – 30 минут</w:t>
            </w:r>
          </w:p>
        </w:tc>
      </w:tr>
      <w:tr w:rsidR="002F0DCA" w:rsidRPr="00D02869" w:rsidTr="00B66CA8">
        <w:tc>
          <w:tcPr>
            <w:tcW w:w="4786" w:type="dxa"/>
          </w:tcPr>
          <w:p w:rsidR="002F0DCA" w:rsidRPr="00D02869" w:rsidRDefault="002F0DCA" w:rsidP="00B66CA8">
            <w:pPr>
              <w:pStyle w:val="a4"/>
              <w:ind w:left="142" w:hanging="142"/>
              <w:rPr>
                <w:sz w:val="24"/>
                <w:szCs w:val="24"/>
              </w:rPr>
            </w:pPr>
            <w:r w:rsidRPr="00D02869">
              <w:rPr>
                <w:sz w:val="24"/>
                <w:szCs w:val="24"/>
              </w:rPr>
              <w:t xml:space="preserve">Эритроциты </w:t>
            </w:r>
          </w:p>
        </w:tc>
        <w:tc>
          <w:tcPr>
            <w:tcW w:w="992" w:type="dxa"/>
          </w:tcPr>
          <w:p w:rsidR="002F0DCA" w:rsidRPr="00D02869" w:rsidRDefault="002F0DCA" w:rsidP="00B66CA8">
            <w:pPr>
              <w:pStyle w:val="a4"/>
              <w:ind w:left="142" w:hanging="142"/>
              <w:jc w:val="center"/>
              <w:rPr>
                <w:sz w:val="24"/>
                <w:szCs w:val="24"/>
              </w:rPr>
            </w:pPr>
            <w:r w:rsidRPr="00D02869">
              <w:rPr>
                <w:sz w:val="24"/>
                <w:szCs w:val="24"/>
              </w:rPr>
              <w:t>0,5</w:t>
            </w:r>
          </w:p>
        </w:tc>
        <w:tc>
          <w:tcPr>
            <w:tcW w:w="993" w:type="dxa"/>
          </w:tcPr>
          <w:p w:rsidR="002F0DCA" w:rsidRPr="00D02869" w:rsidRDefault="002F0DCA" w:rsidP="00B66CA8">
            <w:pPr>
              <w:pStyle w:val="a4"/>
              <w:ind w:left="142" w:hanging="142"/>
              <w:jc w:val="center"/>
              <w:rPr>
                <w:sz w:val="24"/>
                <w:szCs w:val="24"/>
              </w:rPr>
            </w:pPr>
            <w:r w:rsidRPr="00D02869">
              <w:rPr>
                <w:sz w:val="24"/>
                <w:szCs w:val="24"/>
              </w:rPr>
              <w:t>0,5</w:t>
            </w:r>
          </w:p>
        </w:tc>
        <w:tc>
          <w:tcPr>
            <w:tcW w:w="992" w:type="dxa"/>
          </w:tcPr>
          <w:p w:rsidR="002F0DCA" w:rsidRPr="00D02869" w:rsidRDefault="002F0DCA" w:rsidP="00B66CA8">
            <w:pPr>
              <w:pStyle w:val="a4"/>
              <w:ind w:left="142" w:hanging="142"/>
              <w:jc w:val="center"/>
              <w:rPr>
                <w:sz w:val="24"/>
                <w:szCs w:val="24"/>
              </w:rPr>
            </w:pPr>
            <w:r w:rsidRPr="00D02869">
              <w:rPr>
                <w:sz w:val="24"/>
                <w:szCs w:val="24"/>
              </w:rPr>
              <w:t>0,5</w:t>
            </w:r>
          </w:p>
        </w:tc>
        <w:tc>
          <w:tcPr>
            <w:tcW w:w="992" w:type="dxa"/>
          </w:tcPr>
          <w:p w:rsidR="002F0DCA" w:rsidRPr="00D02869" w:rsidRDefault="002F0DCA" w:rsidP="00B66CA8">
            <w:pPr>
              <w:pStyle w:val="a4"/>
              <w:ind w:left="142" w:hanging="142"/>
              <w:jc w:val="center"/>
              <w:rPr>
                <w:sz w:val="24"/>
                <w:szCs w:val="24"/>
              </w:rPr>
            </w:pPr>
            <w:r w:rsidRPr="00D02869">
              <w:rPr>
                <w:sz w:val="24"/>
                <w:szCs w:val="24"/>
              </w:rPr>
              <w:t>0,5</w:t>
            </w:r>
          </w:p>
        </w:tc>
        <w:tc>
          <w:tcPr>
            <w:tcW w:w="1097" w:type="dxa"/>
          </w:tcPr>
          <w:p w:rsidR="002F0DCA" w:rsidRPr="00D02869" w:rsidRDefault="002F0DCA" w:rsidP="00B66CA8">
            <w:pPr>
              <w:pStyle w:val="a4"/>
              <w:ind w:left="142" w:hanging="142"/>
              <w:jc w:val="center"/>
              <w:rPr>
                <w:sz w:val="24"/>
                <w:szCs w:val="24"/>
              </w:rPr>
            </w:pPr>
            <w:r w:rsidRPr="00D02869">
              <w:rPr>
                <w:sz w:val="24"/>
                <w:szCs w:val="24"/>
              </w:rPr>
              <w:t>0,5</w:t>
            </w:r>
          </w:p>
        </w:tc>
      </w:tr>
      <w:tr w:rsidR="002F0DCA" w:rsidRPr="00D02869" w:rsidTr="00B66CA8">
        <w:trPr>
          <w:cantSplit/>
        </w:trPr>
        <w:tc>
          <w:tcPr>
            <w:tcW w:w="9852" w:type="dxa"/>
            <w:gridSpan w:val="6"/>
          </w:tcPr>
          <w:p w:rsidR="002F0DCA" w:rsidRPr="00D02869" w:rsidRDefault="002F0DCA" w:rsidP="00B66CA8">
            <w:pPr>
              <w:pStyle w:val="a4"/>
              <w:ind w:left="142" w:hanging="142"/>
              <w:jc w:val="center"/>
              <w:rPr>
                <w:sz w:val="24"/>
                <w:szCs w:val="24"/>
              </w:rPr>
            </w:pPr>
            <w:r w:rsidRPr="00D02869">
              <w:rPr>
                <w:sz w:val="24"/>
                <w:szCs w:val="24"/>
              </w:rPr>
              <w:t>При комнатной температуре – 30 минут</w:t>
            </w:r>
          </w:p>
        </w:tc>
      </w:tr>
      <w:tr w:rsidR="002F0DCA" w:rsidRPr="00D02869" w:rsidTr="00B66CA8">
        <w:tc>
          <w:tcPr>
            <w:tcW w:w="4786" w:type="dxa"/>
          </w:tcPr>
          <w:p w:rsidR="002F0DCA" w:rsidRPr="00D02869" w:rsidRDefault="002F0DCA" w:rsidP="00B66CA8">
            <w:pPr>
              <w:pStyle w:val="a4"/>
              <w:ind w:left="142" w:hanging="142"/>
              <w:rPr>
                <w:sz w:val="24"/>
                <w:szCs w:val="24"/>
              </w:rPr>
            </w:pPr>
            <w:r w:rsidRPr="00D02869">
              <w:rPr>
                <w:sz w:val="24"/>
                <w:szCs w:val="24"/>
              </w:rPr>
              <w:t xml:space="preserve">Разведение сыворотки </w:t>
            </w:r>
          </w:p>
        </w:tc>
        <w:tc>
          <w:tcPr>
            <w:tcW w:w="992" w:type="dxa"/>
          </w:tcPr>
          <w:p w:rsidR="002F0DCA" w:rsidRPr="00D02869" w:rsidRDefault="002F0DCA" w:rsidP="00B66CA8">
            <w:pPr>
              <w:pStyle w:val="a4"/>
              <w:ind w:left="142" w:hanging="142"/>
              <w:jc w:val="center"/>
              <w:rPr>
                <w:sz w:val="24"/>
                <w:szCs w:val="24"/>
              </w:rPr>
            </w:pPr>
            <w:r w:rsidRPr="00D02869">
              <w:rPr>
                <w:sz w:val="24"/>
                <w:szCs w:val="24"/>
              </w:rPr>
              <w:t>1:40</w:t>
            </w:r>
          </w:p>
        </w:tc>
        <w:tc>
          <w:tcPr>
            <w:tcW w:w="993" w:type="dxa"/>
          </w:tcPr>
          <w:p w:rsidR="002F0DCA" w:rsidRPr="00D02869" w:rsidRDefault="002F0DCA" w:rsidP="00B66CA8">
            <w:pPr>
              <w:pStyle w:val="a4"/>
              <w:ind w:left="142" w:hanging="142"/>
              <w:jc w:val="center"/>
              <w:rPr>
                <w:sz w:val="24"/>
                <w:szCs w:val="24"/>
              </w:rPr>
            </w:pPr>
            <w:r w:rsidRPr="00D02869">
              <w:rPr>
                <w:sz w:val="24"/>
                <w:szCs w:val="24"/>
              </w:rPr>
              <w:t>1:80</w:t>
            </w:r>
          </w:p>
        </w:tc>
        <w:tc>
          <w:tcPr>
            <w:tcW w:w="992" w:type="dxa"/>
          </w:tcPr>
          <w:p w:rsidR="002F0DCA" w:rsidRPr="00D02869" w:rsidRDefault="002F0DCA" w:rsidP="00B66CA8">
            <w:pPr>
              <w:pStyle w:val="a4"/>
              <w:ind w:left="142" w:hanging="142"/>
              <w:jc w:val="center"/>
              <w:rPr>
                <w:sz w:val="24"/>
                <w:szCs w:val="24"/>
              </w:rPr>
            </w:pPr>
            <w:r w:rsidRPr="00D02869">
              <w:rPr>
                <w:sz w:val="24"/>
                <w:szCs w:val="24"/>
              </w:rPr>
              <w:t>1:160</w:t>
            </w:r>
          </w:p>
        </w:tc>
        <w:tc>
          <w:tcPr>
            <w:tcW w:w="992" w:type="dxa"/>
          </w:tcPr>
          <w:p w:rsidR="002F0DCA" w:rsidRPr="00D02869" w:rsidRDefault="002F0DCA" w:rsidP="00B66CA8">
            <w:pPr>
              <w:pStyle w:val="a4"/>
              <w:ind w:left="142" w:hanging="142"/>
              <w:jc w:val="center"/>
              <w:rPr>
                <w:sz w:val="24"/>
                <w:szCs w:val="24"/>
              </w:rPr>
            </w:pPr>
            <w:r w:rsidRPr="00D02869">
              <w:rPr>
                <w:sz w:val="24"/>
                <w:szCs w:val="24"/>
              </w:rPr>
              <w:t>1:320</w:t>
            </w:r>
          </w:p>
        </w:tc>
        <w:tc>
          <w:tcPr>
            <w:tcW w:w="1097" w:type="dxa"/>
          </w:tcPr>
          <w:p w:rsidR="002F0DCA" w:rsidRPr="00D02869" w:rsidRDefault="002F0DCA" w:rsidP="00B66CA8">
            <w:pPr>
              <w:pStyle w:val="a4"/>
              <w:ind w:left="142" w:hanging="142"/>
              <w:jc w:val="center"/>
              <w:rPr>
                <w:sz w:val="24"/>
                <w:szCs w:val="24"/>
              </w:rPr>
            </w:pPr>
            <w:r w:rsidRPr="00D02869">
              <w:rPr>
                <w:sz w:val="24"/>
                <w:szCs w:val="24"/>
              </w:rPr>
              <w:t>-</w:t>
            </w:r>
          </w:p>
        </w:tc>
      </w:tr>
    </w:tbl>
    <w:p w:rsidR="002F0DCA" w:rsidRPr="00D02869" w:rsidRDefault="002F0DCA" w:rsidP="002F0DCA">
      <w:pPr>
        <w:pStyle w:val="a4"/>
        <w:rPr>
          <w:sz w:val="24"/>
          <w:szCs w:val="24"/>
        </w:rPr>
      </w:pPr>
      <w:r w:rsidRPr="00D02869">
        <w:rPr>
          <w:sz w:val="24"/>
          <w:szCs w:val="24"/>
        </w:rPr>
        <w:t>Результат отмечается знаком «+» – при задержке гемагглютинации и знаком «-» - при агглютинации эритроцитов.</w:t>
      </w:r>
    </w:p>
    <w:p w:rsidR="002F0DCA" w:rsidRDefault="002F0DCA" w:rsidP="002F0DCA">
      <w:pPr>
        <w:pStyle w:val="a4"/>
        <w:ind w:firstLine="0"/>
        <w:rPr>
          <w:sz w:val="24"/>
          <w:szCs w:val="24"/>
        </w:rPr>
      </w:pPr>
    </w:p>
    <w:p w:rsidR="002F0DCA" w:rsidRDefault="002F0DCA" w:rsidP="002F0DCA">
      <w:pPr>
        <w:pStyle w:val="a4"/>
        <w:ind w:firstLine="0"/>
        <w:rPr>
          <w:sz w:val="24"/>
          <w:szCs w:val="24"/>
        </w:rPr>
      </w:pPr>
    </w:p>
    <w:p w:rsidR="002F0DCA" w:rsidRPr="00D02869" w:rsidRDefault="002F0DCA" w:rsidP="002F0DCA">
      <w:pPr>
        <w:pStyle w:val="a4"/>
        <w:ind w:firstLine="0"/>
        <w:rPr>
          <w:sz w:val="24"/>
          <w:szCs w:val="24"/>
        </w:rPr>
      </w:pPr>
      <w:r w:rsidRPr="00D02869">
        <w:rPr>
          <w:sz w:val="24"/>
          <w:szCs w:val="24"/>
        </w:rPr>
        <w:t>ПРОТОКОЛ ИССЛЕДОВАНИЯ:</w:t>
      </w:r>
    </w:p>
    <w:p w:rsidR="002F0DCA" w:rsidRPr="00D02869" w:rsidRDefault="002F0DCA" w:rsidP="00B66CA8">
      <w:pPr>
        <w:pStyle w:val="a4"/>
        <w:ind w:left="0" w:firstLine="0"/>
        <w:rPr>
          <w:sz w:val="24"/>
          <w:szCs w:val="24"/>
        </w:rPr>
      </w:pPr>
      <w:r w:rsidRPr="00D02869">
        <w:rPr>
          <w:sz w:val="24"/>
          <w:szCs w:val="24"/>
        </w:rPr>
        <w:t>Цель: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1418"/>
        <w:gridCol w:w="1417"/>
        <w:gridCol w:w="1418"/>
        <w:gridCol w:w="1275"/>
        <w:gridCol w:w="1239"/>
      </w:tblGrid>
      <w:tr w:rsidR="002F0DCA" w:rsidRPr="00D02869" w:rsidTr="00B66CA8">
        <w:tc>
          <w:tcPr>
            <w:tcW w:w="3085" w:type="dxa"/>
          </w:tcPr>
          <w:p w:rsidR="002F0DCA" w:rsidRPr="00D02869" w:rsidRDefault="002F0DCA" w:rsidP="00B66CA8">
            <w:pPr>
              <w:pStyle w:val="a4"/>
              <w:ind w:left="0" w:firstLine="0"/>
              <w:jc w:val="center"/>
              <w:rPr>
                <w:sz w:val="24"/>
                <w:szCs w:val="24"/>
              </w:rPr>
            </w:pPr>
            <w:r w:rsidRPr="00D02869">
              <w:rPr>
                <w:sz w:val="24"/>
                <w:szCs w:val="24"/>
              </w:rPr>
              <w:t>Разведение сыворотки</w:t>
            </w:r>
          </w:p>
        </w:tc>
        <w:tc>
          <w:tcPr>
            <w:tcW w:w="1418" w:type="dxa"/>
          </w:tcPr>
          <w:p w:rsidR="002F0DCA" w:rsidRPr="00D02869" w:rsidRDefault="002F0DCA" w:rsidP="00B66CA8">
            <w:pPr>
              <w:pStyle w:val="a4"/>
              <w:ind w:left="0" w:firstLine="0"/>
              <w:jc w:val="center"/>
              <w:rPr>
                <w:sz w:val="24"/>
                <w:szCs w:val="24"/>
              </w:rPr>
            </w:pPr>
            <w:r w:rsidRPr="00D02869">
              <w:rPr>
                <w:sz w:val="24"/>
                <w:szCs w:val="24"/>
              </w:rPr>
              <w:t>1/40</w:t>
            </w:r>
          </w:p>
        </w:tc>
        <w:tc>
          <w:tcPr>
            <w:tcW w:w="1417" w:type="dxa"/>
          </w:tcPr>
          <w:p w:rsidR="002F0DCA" w:rsidRPr="00D02869" w:rsidRDefault="002F0DCA" w:rsidP="00B66CA8">
            <w:pPr>
              <w:pStyle w:val="a4"/>
              <w:ind w:left="0" w:firstLine="0"/>
              <w:jc w:val="center"/>
              <w:rPr>
                <w:sz w:val="24"/>
                <w:szCs w:val="24"/>
              </w:rPr>
            </w:pPr>
            <w:r w:rsidRPr="00D02869">
              <w:rPr>
                <w:sz w:val="24"/>
                <w:szCs w:val="24"/>
              </w:rPr>
              <w:t>1/80</w:t>
            </w:r>
          </w:p>
        </w:tc>
        <w:tc>
          <w:tcPr>
            <w:tcW w:w="1418" w:type="dxa"/>
          </w:tcPr>
          <w:p w:rsidR="002F0DCA" w:rsidRPr="00D02869" w:rsidRDefault="002F0DCA" w:rsidP="00B66CA8">
            <w:pPr>
              <w:pStyle w:val="a4"/>
              <w:ind w:left="0" w:firstLine="0"/>
              <w:jc w:val="center"/>
              <w:rPr>
                <w:sz w:val="24"/>
                <w:szCs w:val="24"/>
              </w:rPr>
            </w:pPr>
            <w:r w:rsidRPr="00D02869">
              <w:rPr>
                <w:sz w:val="24"/>
                <w:szCs w:val="24"/>
              </w:rPr>
              <w:t>1/160</w:t>
            </w:r>
          </w:p>
        </w:tc>
        <w:tc>
          <w:tcPr>
            <w:tcW w:w="1275" w:type="dxa"/>
          </w:tcPr>
          <w:p w:rsidR="002F0DCA" w:rsidRPr="00D02869" w:rsidRDefault="002F0DCA" w:rsidP="00B66CA8">
            <w:pPr>
              <w:pStyle w:val="a4"/>
              <w:ind w:left="0" w:firstLine="0"/>
              <w:jc w:val="center"/>
              <w:rPr>
                <w:sz w:val="24"/>
                <w:szCs w:val="24"/>
              </w:rPr>
            </w:pPr>
            <w:r w:rsidRPr="00D02869">
              <w:rPr>
                <w:sz w:val="24"/>
                <w:szCs w:val="24"/>
              </w:rPr>
              <w:t>1/320</w:t>
            </w:r>
          </w:p>
        </w:tc>
        <w:tc>
          <w:tcPr>
            <w:tcW w:w="1239" w:type="dxa"/>
          </w:tcPr>
          <w:p w:rsidR="002F0DCA" w:rsidRPr="00D02869" w:rsidRDefault="002F0DCA" w:rsidP="00B66CA8">
            <w:pPr>
              <w:pStyle w:val="a4"/>
              <w:ind w:left="0" w:firstLine="0"/>
              <w:jc w:val="center"/>
              <w:rPr>
                <w:sz w:val="24"/>
                <w:szCs w:val="24"/>
              </w:rPr>
            </w:pPr>
            <w:r w:rsidRPr="00D02869">
              <w:rPr>
                <w:sz w:val="24"/>
                <w:szCs w:val="24"/>
              </w:rPr>
              <w:t>К</w:t>
            </w:r>
          </w:p>
        </w:tc>
      </w:tr>
      <w:tr w:rsidR="002F0DCA" w:rsidRPr="00D02869" w:rsidTr="00B66CA8">
        <w:trPr>
          <w:cantSplit/>
        </w:trPr>
        <w:tc>
          <w:tcPr>
            <w:tcW w:w="9852" w:type="dxa"/>
            <w:gridSpan w:val="6"/>
          </w:tcPr>
          <w:p w:rsidR="002F0DCA" w:rsidRPr="00D02869" w:rsidRDefault="002F0DCA" w:rsidP="00B66CA8">
            <w:pPr>
              <w:pStyle w:val="a4"/>
              <w:ind w:left="0" w:firstLine="0"/>
              <w:jc w:val="left"/>
              <w:rPr>
                <w:sz w:val="24"/>
                <w:szCs w:val="24"/>
              </w:rPr>
            </w:pPr>
            <w:r w:rsidRPr="00D02869">
              <w:rPr>
                <w:sz w:val="24"/>
                <w:szCs w:val="24"/>
              </w:rPr>
              <w:t>Ребенок А.</w:t>
            </w:r>
          </w:p>
          <w:p w:rsidR="002F0DCA" w:rsidRPr="00D02869" w:rsidRDefault="002F0DCA" w:rsidP="00B66CA8">
            <w:pPr>
              <w:pStyle w:val="a4"/>
              <w:ind w:left="0" w:firstLine="0"/>
              <w:jc w:val="left"/>
              <w:rPr>
                <w:sz w:val="24"/>
                <w:szCs w:val="24"/>
              </w:rPr>
            </w:pPr>
            <w:r w:rsidRPr="00D02869">
              <w:rPr>
                <w:sz w:val="24"/>
                <w:szCs w:val="24"/>
              </w:rPr>
              <w:t>Ребенок Б.</w:t>
            </w:r>
          </w:p>
        </w:tc>
      </w:tr>
    </w:tbl>
    <w:p w:rsidR="002F0DCA" w:rsidRPr="00D02869" w:rsidRDefault="002F0DCA" w:rsidP="002F0DCA">
      <w:pPr>
        <w:pStyle w:val="a4"/>
        <w:ind w:firstLine="992"/>
        <w:rPr>
          <w:sz w:val="24"/>
          <w:szCs w:val="24"/>
        </w:rPr>
      </w:pPr>
      <w:r w:rsidRPr="00D02869">
        <w:rPr>
          <w:sz w:val="24"/>
          <w:szCs w:val="24"/>
        </w:rPr>
        <w:t>Вывод: (ответить на вопросы: 1. Можно ли по результатам обследования сделать заключение о наличии противокоревого  иммунитета у детей? 2. У кого из детей иммунитет более напряженный?).</w:t>
      </w:r>
    </w:p>
    <w:p w:rsidR="002F0DCA" w:rsidRDefault="002F0DCA" w:rsidP="002F0DCA">
      <w:pPr>
        <w:pStyle w:val="a4"/>
        <w:jc w:val="center"/>
        <w:rPr>
          <w:b/>
          <w:sz w:val="24"/>
          <w:szCs w:val="24"/>
        </w:rPr>
      </w:pPr>
    </w:p>
    <w:p w:rsidR="002F0DCA" w:rsidRPr="00D02869" w:rsidRDefault="002F0DCA" w:rsidP="002F0DCA">
      <w:pPr>
        <w:pStyle w:val="a4"/>
        <w:jc w:val="center"/>
        <w:rPr>
          <w:b/>
          <w:sz w:val="24"/>
          <w:szCs w:val="24"/>
        </w:rPr>
      </w:pPr>
      <w:r w:rsidRPr="00D02869">
        <w:rPr>
          <w:b/>
          <w:sz w:val="24"/>
          <w:szCs w:val="24"/>
        </w:rPr>
        <w:t>Работа 3</w:t>
      </w:r>
    </w:p>
    <w:p w:rsidR="002F0DCA" w:rsidRPr="00D02869" w:rsidRDefault="002F0DCA" w:rsidP="002F0DCA">
      <w:pPr>
        <w:pStyle w:val="a4"/>
        <w:rPr>
          <w:sz w:val="24"/>
          <w:szCs w:val="24"/>
        </w:rPr>
      </w:pPr>
      <w:r w:rsidRPr="00D02869">
        <w:rPr>
          <w:b/>
          <w:sz w:val="24"/>
          <w:szCs w:val="24"/>
        </w:rPr>
        <w:t>Цель:</w:t>
      </w:r>
      <w:r w:rsidRPr="00D02869">
        <w:rPr>
          <w:sz w:val="24"/>
          <w:szCs w:val="24"/>
        </w:rPr>
        <w:t xml:space="preserve"> Изучить препараты для специфической диагностики, лечения и профилактики вирусных инфекций.</w:t>
      </w:r>
    </w:p>
    <w:p w:rsidR="002F0DCA" w:rsidRPr="00D02869" w:rsidRDefault="002F0DCA" w:rsidP="002F0DCA">
      <w:pPr>
        <w:pStyle w:val="a4"/>
        <w:rPr>
          <w:b/>
          <w:sz w:val="24"/>
          <w:szCs w:val="24"/>
        </w:rPr>
      </w:pPr>
      <w:r w:rsidRPr="00D02869">
        <w:rPr>
          <w:b/>
          <w:sz w:val="24"/>
          <w:szCs w:val="24"/>
        </w:rPr>
        <w:t>Методика работы.</w:t>
      </w:r>
    </w:p>
    <w:p w:rsidR="002F0DCA" w:rsidRPr="00D02869" w:rsidRDefault="002F0DCA" w:rsidP="002F0DCA">
      <w:pPr>
        <w:pStyle w:val="a4"/>
        <w:rPr>
          <w:sz w:val="24"/>
          <w:szCs w:val="24"/>
        </w:rPr>
      </w:pPr>
      <w:r w:rsidRPr="00D02869">
        <w:rPr>
          <w:sz w:val="24"/>
          <w:szCs w:val="24"/>
        </w:rPr>
        <w:t>Изучите аннотации, рассмотрите препараты, заполните протоколы.</w:t>
      </w:r>
    </w:p>
    <w:p w:rsidR="002F0DCA" w:rsidRDefault="002F0DCA" w:rsidP="002F0DCA">
      <w:pPr>
        <w:pStyle w:val="a4"/>
        <w:jc w:val="center"/>
        <w:rPr>
          <w:b/>
          <w:sz w:val="24"/>
          <w:szCs w:val="24"/>
        </w:rPr>
      </w:pPr>
    </w:p>
    <w:p w:rsidR="002F0DCA" w:rsidRPr="00D02869" w:rsidRDefault="002F0DCA" w:rsidP="002F0DCA">
      <w:pPr>
        <w:pStyle w:val="a4"/>
        <w:jc w:val="center"/>
        <w:rPr>
          <w:b/>
          <w:sz w:val="24"/>
          <w:szCs w:val="24"/>
        </w:rPr>
      </w:pPr>
      <w:r w:rsidRPr="00D02869">
        <w:rPr>
          <w:b/>
          <w:sz w:val="24"/>
          <w:szCs w:val="24"/>
        </w:rPr>
        <w:t>Протокол № 1.</w:t>
      </w:r>
    </w:p>
    <w:p w:rsidR="002F0DCA" w:rsidRPr="00D02869" w:rsidRDefault="002F0DCA" w:rsidP="002F0DCA">
      <w:pPr>
        <w:pStyle w:val="a4"/>
        <w:jc w:val="center"/>
        <w:rPr>
          <w:sz w:val="24"/>
          <w:szCs w:val="24"/>
        </w:rPr>
      </w:pPr>
      <w:r w:rsidRPr="00D02869">
        <w:rPr>
          <w:sz w:val="24"/>
          <w:szCs w:val="24"/>
        </w:rPr>
        <w:t xml:space="preserve">Препараты для специфической профилактики и </w:t>
      </w:r>
    </w:p>
    <w:p w:rsidR="002F0DCA" w:rsidRPr="00D02869" w:rsidRDefault="002F0DCA" w:rsidP="00B66CA8">
      <w:pPr>
        <w:pStyle w:val="a4"/>
        <w:ind w:left="0" w:firstLine="0"/>
        <w:jc w:val="center"/>
        <w:rPr>
          <w:sz w:val="24"/>
          <w:szCs w:val="24"/>
        </w:rPr>
      </w:pPr>
      <w:r w:rsidRPr="00D02869">
        <w:rPr>
          <w:sz w:val="24"/>
          <w:szCs w:val="24"/>
        </w:rPr>
        <w:t>терапии вирусных инфекций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1701"/>
        <w:gridCol w:w="2268"/>
        <w:gridCol w:w="4357"/>
      </w:tblGrid>
      <w:tr w:rsidR="002F0DCA" w:rsidRPr="00D02869" w:rsidTr="00B66CA8">
        <w:tc>
          <w:tcPr>
            <w:tcW w:w="1526" w:type="dxa"/>
          </w:tcPr>
          <w:p w:rsidR="002F0DCA" w:rsidRPr="00D02869" w:rsidRDefault="002F0DCA" w:rsidP="00B66CA8">
            <w:pPr>
              <w:pStyle w:val="a4"/>
              <w:ind w:left="0" w:firstLine="0"/>
              <w:jc w:val="center"/>
              <w:rPr>
                <w:sz w:val="24"/>
                <w:szCs w:val="24"/>
              </w:rPr>
            </w:pPr>
            <w:r w:rsidRPr="00D02869">
              <w:rPr>
                <w:sz w:val="24"/>
                <w:szCs w:val="24"/>
              </w:rPr>
              <w:t>Название препарата</w:t>
            </w:r>
          </w:p>
        </w:tc>
        <w:tc>
          <w:tcPr>
            <w:tcW w:w="1701" w:type="dxa"/>
          </w:tcPr>
          <w:p w:rsidR="002F0DCA" w:rsidRPr="00D02869" w:rsidRDefault="002F0DCA" w:rsidP="00B66CA8">
            <w:pPr>
              <w:pStyle w:val="a4"/>
              <w:ind w:left="0" w:firstLine="0"/>
              <w:jc w:val="center"/>
              <w:rPr>
                <w:sz w:val="24"/>
                <w:szCs w:val="24"/>
              </w:rPr>
            </w:pPr>
            <w:r w:rsidRPr="00D02869">
              <w:rPr>
                <w:sz w:val="24"/>
                <w:szCs w:val="24"/>
              </w:rPr>
              <w:t>Состав препарата</w:t>
            </w:r>
          </w:p>
        </w:tc>
        <w:tc>
          <w:tcPr>
            <w:tcW w:w="2268" w:type="dxa"/>
          </w:tcPr>
          <w:p w:rsidR="002F0DCA" w:rsidRPr="00D02869" w:rsidRDefault="002F0DCA" w:rsidP="00B66CA8">
            <w:pPr>
              <w:pStyle w:val="a4"/>
              <w:ind w:left="0" w:firstLine="0"/>
              <w:jc w:val="center"/>
              <w:rPr>
                <w:sz w:val="24"/>
                <w:szCs w:val="24"/>
              </w:rPr>
            </w:pPr>
            <w:r w:rsidRPr="00D02869">
              <w:rPr>
                <w:sz w:val="24"/>
                <w:szCs w:val="24"/>
              </w:rPr>
              <w:t>Показания к применению</w:t>
            </w:r>
          </w:p>
        </w:tc>
        <w:tc>
          <w:tcPr>
            <w:tcW w:w="4357" w:type="dxa"/>
          </w:tcPr>
          <w:p w:rsidR="002F0DCA" w:rsidRPr="00D02869" w:rsidRDefault="002F0DCA" w:rsidP="00B66CA8">
            <w:pPr>
              <w:pStyle w:val="a4"/>
              <w:ind w:left="0" w:firstLine="0"/>
              <w:jc w:val="center"/>
              <w:rPr>
                <w:sz w:val="24"/>
                <w:szCs w:val="24"/>
              </w:rPr>
            </w:pPr>
            <w:r w:rsidRPr="00D02869">
              <w:rPr>
                <w:sz w:val="24"/>
                <w:szCs w:val="24"/>
              </w:rPr>
              <w:t>Какой вид иммунитета (по происхождению) создается в организме</w:t>
            </w:r>
          </w:p>
        </w:tc>
      </w:tr>
    </w:tbl>
    <w:p w:rsidR="002F0DCA" w:rsidRPr="00D02869" w:rsidRDefault="002F0DCA" w:rsidP="002F0DCA">
      <w:pPr>
        <w:pStyle w:val="a4"/>
        <w:jc w:val="center"/>
        <w:rPr>
          <w:sz w:val="24"/>
          <w:szCs w:val="24"/>
        </w:rPr>
      </w:pPr>
    </w:p>
    <w:p w:rsidR="002F0DCA" w:rsidRPr="00D02869" w:rsidRDefault="002F0DCA" w:rsidP="002F0DCA">
      <w:pPr>
        <w:pStyle w:val="a4"/>
        <w:jc w:val="center"/>
        <w:rPr>
          <w:b/>
          <w:sz w:val="24"/>
          <w:szCs w:val="24"/>
        </w:rPr>
      </w:pPr>
      <w:r w:rsidRPr="00D02869">
        <w:rPr>
          <w:b/>
          <w:sz w:val="24"/>
          <w:szCs w:val="24"/>
        </w:rPr>
        <w:t>Протокол № 2</w:t>
      </w:r>
    </w:p>
    <w:p w:rsidR="002F0DCA" w:rsidRPr="00D02869" w:rsidRDefault="002F0DCA" w:rsidP="00B66CA8">
      <w:pPr>
        <w:pStyle w:val="a4"/>
        <w:ind w:left="0" w:firstLine="0"/>
        <w:jc w:val="center"/>
        <w:rPr>
          <w:sz w:val="24"/>
          <w:szCs w:val="24"/>
        </w:rPr>
      </w:pPr>
      <w:r w:rsidRPr="00D02869">
        <w:rPr>
          <w:sz w:val="24"/>
          <w:szCs w:val="24"/>
        </w:rPr>
        <w:t>Препараты для лабораторной диагностики вирусных инфекций</w:t>
      </w:r>
    </w:p>
    <w:tbl>
      <w:tblPr>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1559"/>
        <w:gridCol w:w="1843"/>
        <w:gridCol w:w="5066"/>
      </w:tblGrid>
      <w:tr w:rsidR="002F0DCA" w:rsidRPr="00D02869" w:rsidTr="00B66CA8">
        <w:tc>
          <w:tcPr>
            <w:tcW w:w="1526" w:type="dxa"/>
          </w:tcPr>
          <w:p w:rsidR="002F0DCA" w:rsidRPr="00D02869" w:rsidRDefault="002F0DCA" w:rsidP="00B66CA8">
            <w:pPr>
              <w:pStyle w:val="a4"/>
              <w:ind w:left="0" w:firstLine="0"/>
              <w:jc w:val="center"/>
              <w:rPr>
                <w:sz w:val="24"/>
                <w:szCs w:val="24"/>
              </w:rPr>
            </w:pPr>
            <w:r w:rsidRPr="00D02869">
              <w:rPr>
                <w:sz w:val="24"/>
                <w:szCs w:val="24"/>
              </w:rPr>
              <w:t>Название препарата</w:t>
            </w:r>
          </w:p>
        </w:tc>
        <w:tc>
          <w:tcPr>
            <w:tcW w:w="1559" w:type="dxa"/>
          </w:tcPr>
          <w:p w:rsidR="002F0DCA" w:rsidRPr="00D02869" w:rsidRDefault="002F0DCA" w:rsidP="00B66CA8">
            <w:pPr>
              <w:pStyle w:val="a4"/>
              <w:ind w:left="0" w:firstLine="0"/>
              <w:jc w:val="center"/>
              <w:rPr>
                <w:sz w:val="24"/>
                <w:szCs w:val="24"/>
              </w:rPr>
            </w:pPr>
            <w:r w:rsidRPr="00D02869">
              <w:rPr>
                <w:sz w:val="24"/>
                <w:szCs w:val="24"/>
              </w:rPr>
              <w:t>Состав препарата</w:t>
            </w:r>
          </w:p>
        </w:tc>
        <w:tc>
          <w:tcPr>
            <w:tcW w:w="1843" w:type="dxa"/>
          </w:tcPr>
          <w:p w:rsidR="002F0DCA" w:rsidRPr="00D02869" w:rsidRDefault="002F0DCA" w:rsidP="00B66CA8">
            <w:pPr>
              <w:pStyle w:val="a4"/>
              <w:ind w:left="0" w:firstLine="0"/>
              <w:jc w:val="center"/>
              <w:rPr>
                <w:sz w:val="24"/>
                <w:szCs w:val="24"/>
              </w:rPr>
            </w:pPr>
            <w:r w:rsidRPr="00D02869">
              <w:rPr>
                <w:sz w:val="24"/>
                <w:szCs w:val="24"/>
              </w:rPr>
              <w:t>Показания к применению</w:t>
            </w:r>
          </w:p>
        </w:tc>
        <w:tc>
          <w:tcPr>
            <w:tcW w:w="5066" w:type="dxa"/>
          </w:tcPr>
          <w:p w:rsidR="002F0DCA" w:rsidRPr="00D02869" w:rsidRDefault="002F0DCA" w:rsidP="00B66CA8">
            <w:pPr>
              <w:pStyle w:val="a4"/>
              <w:ind w:left="0" w:firstLine="0"/>
              <w:jc w:val="center"/>
              <w:rPr>
                <w:sz w:val="24"/>
                <w:szCs w:val="24"/>
              </w:rPr>
            </w:pPr>
            <w:r w:rsidRPr="00D02869">
              <w:rPr>
                <w:sz w:val="24"/>
                <w:szCs w:val="24"/>
              </w:rPr>
              <w:t>В каком методе лабораторного исследования используется и на каком этапе</w:t>
            </w:r>
          </w:p>
        </w:tc>
      </w:tr>
    </w:tbl>
    <w:p w:rsidR="002F0DCA" w:rsidRDefault="002F0DCA" w:rsidP="002F0DCA">
      <w:pPr>
        <w:pStyle w:val="a4"/>
        <w:jc w:val="center"/>
        <w:rPr>
          <w:bCs/>
          <w:caps/>
          <w:sz w:val="24"/>
          <w:szCs w:val="24"/>
        </w:rPr>
      </w:pPr>
    </w:p>
    <w:p w:rsidR="002F0DCA" w:rsidRPr="00D02869" w:rsidRDefault="002F0DCA" w:rsidP="002F0DCA">
      <w:pPr>
        <w:pStyle w:val="a4"/>
        <w:jc w:val="center"/>
        <w:rPr>
          <w:bCs/>
          <w:caps/>
          <w:sz w:val="24"/>
          <w:szCs w:val="24"/>
        </w:rPr>
      </w:pPr>
      <w:r w:rsidRPr="00D02869">
        <w:rPr>
          <w:bCs/>
          <w:caps/>
          <w:sz w:val="24"/>
          <w:szCs w:val="24"/>
        </w:rPr>
        <w:t xml:space="preserve">А н н о т а ц и и </w:t>
      </w:r>
    </w:p>
    <w:p w:rsidR="002F0DCA" w:rsidRPr="00D02869" w:rsidRDefault="002F0DCA" w:rsidP="002F0DCA">
      <w:pPr>
        <w:pStyle w:val="a4"/>
        <w:jc w:val="center"/>
        <w:rPr>
          <w:bCs/>
          <w:sz w:val="24"/>
          <w:szCs w:val="24"/>
        </w:rPr>
      </w:pPr>
      <w:r w:rsidRPr="00D02869">
        <w:rPr>
          <w:bCs/>
          <w:sz w:val="24"/>
          <w:szCs w:val="24"/>
        </w:rPr>
        <w:t>к диагностическим и лечебно-профилактическим препаратам</w:t>
      </w:r>
    </w:p>
    <w:p w:rsidR="002F0DCA" w:rsidRDefault="002F0DCA" w:rsidP="002F0DCA">
      <w:pPr>
        <w:pStyle w:val="a4"/>
        <w:jc w:val="center"/>
        <w:rPr>
          <w:b/>
          <w:caps/>
          <w:sz w:val="24"/>
          <w:szCs w:val="24"/>
          <w:u w:val="single"/>
        </w:rPr>
      </w:pPr>
    </w:p>
    <w:p w:rsidR="002F0DCA" w:rsidRPr="00D02869" w:rsidRDefault="002F0DCA" w:rsidP="002F0DCA">
      <w:pPr>
        <w:pStyle w:val="a4"/>
        <w:jc w:val="center"/>
        <w:rPr>
          <w:b/>
          <w:caps/>
          <w:sz w:val="24"/>
          <w:szCs w:val="24"/>
          <w:u w:val="single"/>
        </w:rPr>
      </w:pPr>
      <w:r w:rsidRPr="00D02869">
        <w:rPr>
          <w:b/>
          <w:caps/>
          <w:sz w:val="24"/>
          <w:szCs w:val="24"/>
          <w:u w:val="single"/>
          <w:lang w:val="en-US"/>
        </w:rPr>
        <w:t>I</w:t>
      </w:r>
      <w:r w:rsidRPr="00D02869">
        <w:rPr>
          <w:b/>
          <w:caps/>
          <w:sz w:val="24"/>
          <w:szCs w:val="24"/>
          <w:u w:val="single"/>
        </w:rPr>
        <w:t>. Диагностические препараты</w:t>
      </w:r>
    </w:p>
    <w:p w:rsidR="002F0DCA" w:rsidRPr="00D02869" w:rsidRDefault="002F0DCA" w:rsidP="002F0DCA">
      <w:pPr>
        <w:pStyle w:val="a4"/>
        <w:rPr>
          <w:sz w:val="24"/>
          <w:szCs w:val="24"/>
        </w:rPr>
      </w:pPr>
      <w:r w:rsidRPr="00D02869">
        <w:rPr>
          <w:sz w:val="24"/>
          <w:szCs w:val="24"/>
          <w:u w:val="single"/>
        </w:rPr>
        <w:t>Противооспенная сыворотка</w:t>
      </w:r>
      <w:r w:rsidRPr="00D02869">
        <w:rPr>
          <w:sz w:val="24"/>
          <w:szCs w:val="24"/>
        </w:rPr>
        <w:t xml:space="preserve"> – содержит антитела к вирусу натуральной оспы, используется для идентификации вируса в реакциях нейтрализации.</w:t>
      </w:r>
    </w:p>
    <w:p w:rsidR="002F0DCA" w:rsidRPr="00D02869" w:rsidRDefault="002F0DCA" w:rsidP="002F0DCA">
      <w:pPr>
        <w:pStyle w:val="a4"/>
        <w:rPr>
          <w:sz w:val="24"/>
          <w:szCs w:val="24"/>
        </w:rPr>
      </w:pPr>
      <w:r w:rsidRPr="00D02869">
        <w:rPr>
          <w:sz w:val="24"/>
          <w:szCs w:val="24"/>
          <w:u w:val="single"/>
        </w:rPr>
        <w:t>Оспенный диагностикум</w:t>
      </w:r>
      <w:r w:rsidRPr="00D02869">
        <w:rPr>
          <w:sz w:val="24"/>
          <w:szCs w:val="24"/>
        </w:rPr>
        <w:t xml:space="preserve"> – содержит антигены вируса натуральной оспы, используется в серологическом методе диагностики.</w:t>
      </w:r>
    </w:p>
    <w:p w:rsidR="002F0DCA" w:rsidRDefault="002F0DCA" w:rsidP="002F0DCA">
      <w:pPr>
        <w:pStyle w:val="a4"/>
        <w:jc w:val="center"/>
        <w:rPr>
          <w:b/>
          <w:caps/>
          <w:sz w:val="24"/>
          <w:szCs w:val="24"/>
          <w:u w:val="single"/>
        </w:rPr>
      </w:pPr>
    </w:p>
    <w:p w:rsidR="002F0DCA" w:rsidRPr="00D02869" w:rsidRDefault="002F0DCA" w:rsidP="002F0DCA">
      <w:pPr>
        <w:pStyle w:val="a4"/>
        <w:jc w:val="center"/>
        <w:rPr>
          <w:b/>
          <w:caps/>
          <w:sz w:val="24"/>
          <w:szCs w:val="24"/>
          <w:u w:val="single"/>
        </w:rPr>
      </w:pPr>
      <w:r w:rsidRPr="00D02869">
        <w:rPr>
          <w:b/>
          <w:caps/>
          <w:sz w:val="24"/>
          <w:szCs w:val="24"/>
          <w:u w:val="single"/>
          <w:lang w:val="en-US"/>
        </w:rPr>
        <w:t>II</w:t>
      </w:r>
      <w:r w:rsidRPr="00D02869">
        <w:rPr>
          <w:b/>
          <w:caps/>
          <w:sz w:val="24"/>
          <w:szCs w:val="24"/>
          <w:u w:val="single"/>
        </w:rPr>
        <w:t>. Лечебно-профилактические препараты</w:t>
      </w:r>
    </w:p>
    <w:p w:rsidR="002F0DCA" w:rsidRPr="00D02869" w:rsidRDefault="002F0DCA" w:rsidP="002F0DCA">
      <w:pPr>
        <w:pStyle w:val="a4"/>
        <w:rPr>
          <w:sz w:val="24"/>
          <w:szCs w:val="24"/>
        </w:rPr>
      </w:pPr>
      <w:r w:rsidRPr="00D02869">
        <w:rPr>
          <w:sz w:val="24"/>
          <w:szCs w:val="24"/>
          <w:u w:val="single"/>
        </w:rPr>
        <w:lastRenderedPageBreak/>
        <w:t>Сухая оспенная вакцина</w:t>
      </w:r>
      <w:r w:rsidRPr="00D02869">
        <w:rPr>
          <w:sz w:val="24"/>
          <w:szCs w:val="24"/>
        </w:rPr>
        <w:t xml:space="preserve"> – содержит очищенный, высущенный живой вирус вакцины. Применяется для профилактики натуральной оспы. С 1982 года обязательная вакцинация не проводится.</w:t>
      </w:r>
    </w:p>
    <w:p w:rsidR="002F0DCA" w:rsidRPr="00D02869" w:rsidRDefault="002F0DCA" w:rsidP="002F0DCA">
      <w:pPr>
        <w:pStyle w:val="a4"/>
        <w:rPr>
          <w:sz w:val="24"/>
          <w:szCs w:val="24"/>
        </w:rPr>
      </w:pPr>
      <w:r w:rsidRPr="00D02869">
        <w:rPr>
          <w:sz w:val="24"/>
          <w:szCs w:val="24"/>
          <w:u w:val="single"/>
        </w:rPr>
        <w:t>Противооспенный донорский иммуноглобулин</w:t>
      </w:r>
      <w:r w:rsidRPr="00D02869">
        <w:rPr>
          <w:sz w:val="24"/>
          <w:szCs w:val="24"/>
        </w:rPr>
        <w:t xml:space="preserve"> – содержит антитела, полученные из крови донора, взятой через 3-6 недель после ревакцинации оспенной вакциной. Иммуноглобулин вводят лицам, находящимся в контакте с больными натуральной оспой, а также применяют для лечения и профилактики поствакцинальных осложнений.</w:t>
      </w:r>
    </w:p>
    <w:p w:rsidR="002F0DCA" w:rsidRDefault="002F0DCA" w:rsidP="002F0DCA">
      <w:pPr>
        <w:pStyle w:val="a4"/>
        <w:ind w:firstLine="0"/>
        <w:jc w:val="center"/>
        <w:rPr>
          <w:sz w:val="24"/>
          <w:szCs w:val="24"/>
        </w:rPr>
      </w:pPr>
    </w:p>
    <w:p w:rsidR="002F0DCA" w:rsidRPr="00D02869" w:rsidRDefault="002F0DCA" w:rsidP="002F0DCA">
      <w:pPr>
        <w:pStyle w:val="a4"/>
        <w:ind w:firstLine="0"/>
        <w:jc w:val="center"/>
        <w:rPr>
          <w:sz w:val="24"/>
          <w:szCs w:val="24"/>
        </w:rPr>
      </w:pPr>
      <w:r w:rsidRPr="00D02869">
        <w:rPr>
          <w:sz w:val="24"/>
          <w:szCs w:val="24"/>
        </w:rPr>
        <w:t xml:space="preserve">КОНТРОЛЬНЫЕ ВОПРОСЫ И ОТВЕТЫ </w:t>
      </w:r>
    </w:p>
    <w:p w:rsidR="002F0DCA" w:rsidRPr="00D02869" w:rsidRDefault="002F0DCA" w:rsidP="002F0DCA">
      <w:pPr>
        <w:pStyle w:val="a4"/>
        <w:ind w:firstLine="0"/>
        <w:jc w:val="center"/>
        <w:rPr>
          <w:sz w:val="24"/>
          <w:szCs w:val="24"/>
        </w:rPr>
      </w:pPr>
      <w:r w:rsidRPr="00D02869">
        <w:rPr>
          <w:sz w:val="24"/>
          <w:szCs w:val="24"/>
        </w:rPr>
        <w:t>ДЛЯ САМОСТОЯТЕЛЬНОЙ РАБОТЫ ВО ВНЕУЧЕБНОЕ ВРЕМЯ</w:t>
      </w:r>
    </w:p>
    <w:p w:rsidR="002F0DCA" w:rsidRDefault="002F0DCA" w:rsidP="002F0DCA">
      <w:pPr>
        <w:pStyle w:val="a4"/>
        <w:ind w:firstLine="0"/>
        <w:jc w:val="center"/>
        <w:rPr>
          <w:sz w:val="24"/>
          <w:szCs w:val="24"/>
          <w:u w:val="single"/>
        </w:rPr>
      </w:pPr>
    </w:p>
    <w:p w:rsidR="002F0DCA" w:rsidRPr="00D02869" w:rsidRDefault="002F0DCA" w:rsidP="002F0DCA">
      <w:pPr>
        <w:pStyle w:val="a4"/>
        <w:ind w:firstLine="0"/>
        <w:jc w:val="center"/>
        <w:rPr>
          <w:sz w:val="24"/>
          <w:szCs w:val="24"/>
          <w:u w:val="single"/>
        </w:rPr>
      </w:pPr>
      <w:r w:rsidRPr="00D02869">
        <w:rPr>
          <w:sz w:val="24"/>
          <w:szCs w:val="24"/>
          <w:u w:val="single"/>
        </w:rPr>
        <w:t xml:space="preserve">Общая  вирусология </w:t>
      </w:r>
    </w:p>
    <w:p w:rsidR="002F0DCA" w:rsidRPr="00D02869" w:rsidRDefault="002F0DCA" w:rsidP="002F0DCA">
      <w:pPr>
        <w:pStyle w:val="a4"/>
        <w:ind w:firstLine="0"/>
        <w:jc w:val="center"/>
        <w:rPr>
          <w:b/>
          <w:bCs/>
          <w:caps/>
          <w:sz w:val="24"/>
          <w:szCs w:val="24"/>
        </w:rPr>
      </w:pPr>
      <w:r w:rsidRPr="00D02869">
        <w:rPr>
          <w:b/>
          <w:bCs/>
          <w:caps/>
          <w:sz w:val="24"/>
          <w:szCs w:val="24"/>
        </w:rPr>
        <w:t xml:space="preserve">Морфология и физиология вирусов </w:t>
      </w:r>
    </w:p>
    <w:tbl>
      <w:tblPr>
        <w:tblW w:w="0" w:type="auto"/>
        <w:tblLayout w:type="fixed"/>
        <w:tblLook w:val="0000"/>
      </w:tblPr>
      <w:tblGrid>
        <w:gridCol w:w="4361"/>
        <w:gridCol w:w="850"/>
        <w:gridCol w:w="4641"/>
      </w:tblGrid>
      <w:tr w:rsidR="002F0DCA" w:rsidRPr="00D02869" w:rsidTr="00B66CA8">
        <w:tc>
          <w:tcPr>
            <w:tcW w:w="4361" w:type="dxa"/>
          </w:tcPr>
          <w:p w:rsidR="002F0DCA" w:rsidRPr="00D02869" w:rsidRDefault="002F0DCA" w:rsidP="00B66CA8">
            <w:pPr>
              <w:pStyle w:val="a4"/>
              <w:ind w:firstLine="0"/>
              <w:jc w:val="left"/>
              <w:rPr>
                <w:sz w:val="24"/>
                <w:szCs w:val="24"/>
              </w:rPr>
            </w:pPr>
            <w:r w:rsidRPr="00D02869">
              <w:rPr>
                <w:sz w:val="24"/>
                <w:szCs w:val="24"/>
              </w:rPr>
              <w:t>Место вирусов в системе живых организмов</w:t>
            </w:r>
          </w:p>
          <w:p w:rsidR="002F0DCA" w:rsidRPr="00D02869" w:rsidRDefault="002F0DCA" w:rsidP="00B66CA8">
            <w:pPr>
              <w:pStyle w:val="a4"/>
              <w:ind w:firstLine="0"/>
              <w:jc w:val="left"/>
              <w:rPr>
                <w:sz w:val="24"/>
                <w:szCs w:val="24"/>
              </w:rPr>
            </w:pPr>
          </w:p>
          <w:p w:rsidR="002F0DCA" w:rsidRPr="00D02869" w:rsidRDefault="002F0DCA" w:rsidP="00B66CA8">
            <w:pPr>
              <w:pStyle w:val="a4"/>
              <w:ind w:firstLine="0"/>
              <w:jc w:val="left"/>
              <w:rPr>
                <w:sz w:val="24"/>
                <w:szCs w:val="24"/>
              </w:rPr>
            </w:pPr>
            <w:r w:rsidRPr="00D02869">
              <w:rPr>
                <w:sz w:val="24"/>
                <w:szCs w:val="24"/>
              </w:rPr>
              <w:t>Уровень морфологической организации</w:t>
            </w:r>
          </w:p>
          <w:p w:rsidR="002F0DCA" w:rsidRPr="00D02869" w:rsidRDefault="002F0DCA" w:rsidP="00B66CA8">
            <w:pPr>
              <w:pStyle w:val="a4"/>
              <w:ind w:firstLine="0"/>
              <w:jc w:val="left"/>
              <w:rPr>
                <w:sz w:val="24"/>
                <w:szCs w:val="24"/>
              </w:rPr>
            </w:pPr>
          </w:p>
          <w:p w:rsidR="002F0DCA" w:rsidRPr="00D02869" w:rsidRDefault="002F0DCA" w:rsidP="00B66CA8">
            <w:pPr>
              <w:pStyle w:val="a4"/>
              <w:ind w:firstLine="0"/>
              <w:jc w:val="left"/>
              <w:rPr>
                <w:sz w:val="24"/>
                <w:szCs w:val="24"/>
              </w:rPr>
            </w:pPr>
            <w:r w:rsidRPr="00D02869">
              <w:rPr>
                <w:sz w:val="24"/>
                <w:szCs w:val="24"/>
              </w:rPr>
              <w:t>Структурные компоненты вириона</w:t>
            </w:r>
          </w:p>
          <w:p w:rsidR="002F0DCA" w:rsidRPr="00D02869" w:rsidRDefault="002F0DCA" w:rsidP="00B66CA8">
            <w:pPr>
              <w:pStyle w:val="a4"/>
              <w:ind w:firstLine="0"/>
              <w:jc w:val="left"/>
              <w:rPr>
                <w:sz w:val="24"/>
                <w:szCs w:val="24"/>
              </w:rPr>
            </w:pPr>
          </w:p>
          <w:p w:rsidR="002F0DCA" w:rsidRPr="00D02869" w:rsidRDefault="002F0DCA" w:rsidP="00B66CA8">
            <w:pPr>
              <w:pStyle w:val="a4"/>
              <w:ind w:firstLine="0"/>
              <w:jc w:val="left"/>
              <w:rPr>
                <w:sz w:val="24"/>
                <w:szCs w:val="24"/>
              </w:rPr>
            </w:pPr>
          </w:p>
          <w:p w:rsidR="002F0DCA" w:rsidRPr="00D02869" w:rsidRDefault="002F0DCA" w:rsidP="00B66CA8">
            <w:pPr>
              <w:pStyle w:val="a4"/>
              <w:ind w:firstLine="0"/>
              <w:jc w:val="left"/>
              <w:rPr>
                <w:sz w:val="24"/>
                <w:szCs w:val="24"/>
              </w:rPr>
            </w:pPr>
          </w:p>
          <w:p w:rsidR="002F0DCA" w:rsidRPr="00D02869" w:rsidRDefault="002F0DCA" w:rsidP="00B66CA8">
            <w:pPr>
              <w:pStyle w:val="a4"/>
              <w:ind w:firstLine="0"/>
              <w:jc w:val="left"/>
              <w:rPr>
                <w:sz w:val="24"/>
                <w:szCs w:val="24"/>
              </w:rPr>
            </w:pPr>
            <w:r w:rsidRPr="00D02869">
              <w:rPr>
                <w:sz w:val="24"/>
                <w:szCs w:val="24"/>
              </w:rPr>
              <w:t>Основная структурная особенность вирионов, отличающая их от всех остальных живых существ</w:t>
            </w:r>
          </w:p>
          <w:p w:rsidR="002F0DCA" w:rsidRPr="00D02869" w:rsidRDefault="002F0DCA" w:rsidP="00B66CA8">
            <w:pPr>
              <w:pStyle w:val="a4"/>
              <w:ind w:firstLine="0"/>
              <w:jc w:val="left"/>
              <w:rPr>
                <w:sz w:val="24"/>
                <w:szCs w:val="24"/>
              </w:rPr>
            </w:pPr>
          </w:p>
          <w:p w:rsidR="002F0DCA" w:rsidRPr="00D02869" w:rsidRDefault="002F0DCA" w:rsidP="00B66CA8">
            <w:pPr>
              <w:pStyle w:val="a4"/>
              <w:ind w:firstLine="0"/>
              <w:jc w:val="left"/>
              <w:rPr>
                <w:sz w:val="24"/>
                <w:szCs w:val="24"/>
              </w:rPr>
            </w:pPr>
            <w:r w:rsidRPr="00D02869">
              <w:rPr>
                <w:sz w:val="24"/>
                <w:szCs w:val="24"/>
              </w:rPr>
              <w:t>Структура капсида</w:t>
            </w:r>
          </w:p>
          <w:p w:rsidR="002F0DCA" w:rsidRPr="00D02869" w:rsidRDefault="002F0DCA" w:rsidP="00B66CA8">
            <w:pPr>
              <w:pStyle w:val="a4"/>
              <w:ind w:firstLine="0"/>
              <w:jc w:val="left"/>
              <w:rPr>
                <w:sz w:val="24"/>
                <w:szCs w:val="24"/>
              </w:rPr>
            </w:pPr>
          </w:p>
          <w:p w:rsidR="002F0DCA" w:rsidRPr="00D02869" w:rsidRDefault="002F0DCA" w:rsidP="00B66CA8">
            <w:pPr>
              <w:pStyle w:val="a4"/>
              <w:ind w:firstLine="0"/>
              <w:jc w:val="left"/>
              <w:rPr>
                <w:sz w:val="24"/>
                <w:szCs w:val="24"/>
              </w:rPr>
            </w:pPr>
          </w:p>
          <w:p w:rsidR="002F0DCA" w:rsidRPr="00D02869" w:rsidRDefault="002F0DCA" w:rsidP="00B66CA8">
            <w:pPr>
              <w:pStyle w:val="a4"/>
              <w:ind w:firstLine="0"/>
              <w:jc w:val="left"/>
              <w:rPr>
                <w:sz w:val="24"/>
                <w:szCs w:val="24"/>
              </w:rPr>
            </w:pPr>
          </w:p>
          <w:p w:rsidR="002F0DCA" w:rsidRPr="00D02869" w:rsidRDefault="002F0DCA" w:rsidP="00B66CA8">
            <w:pPr>
              <w:pStyle w:val="a4"/>
              <w:ind w:firstLine="0"/>
              <w:jc w:val="left"/>
              <w:rPr>
                <w:sz w:val="24"/>
                <w:szCs w:val="24"/>
              </w:rPr>
            </w:pPr>
            <w:r w:rsidRPr="00D02869">
              <w:rPr>
                <w:sz w:val="24"/>
                <w:szCs w:val="24"/>
              </w:rPr>
              <w:t>Группы вирусов по расположению капсомеров (типы симметрии)</w:t>
            </w:r>
          </w:p>
          <w:p w:rsidR="002F0DCA" w:rsidRPr="00D02869" w:rsidRDefault="002F0DCA" w:rsidP="00B66CA8">
            <w:pPr>
              <w:pStyle w:val="a4"/>
              <w:ind w:firstLine="0"/>
              <w:jc w:val="left"/>
              <w:rPr>
                <w:sz w:val="24"/>
                <w:szCs w:val="24"/>
              </w:rPr>
            </w:pPr>
          </w:p>
          <w:p w:rsidR="002F0DCA" w:rsidRDefault="002F0DCA" w:rsidP="00B66CA8">
            <w:pPr>
              <w:pStyle w:val="a4"/>
              <w:ind w:firstLine="0"/>
              <w:jc w:val="left"/>
              <w:rPr>
                <w:sz w:val="24"/>
                <w:szCs w:val="24"/>
              </w:rPr>
            </w:pPr>
          </w:p>
          <w:p w:rsidR="002F0DCA" w:rsidRPr="00D02869" w:rsidRDefault="002F0DCA" w:rsidP="00B66CA8">
            <w:pPr>
              <w:pStyle w:val="a4"/>
              <w:ind w:firstLine="0"/>
              <w:jc w:val="left"/>
              <w:rPr>
                <w:sz w:val="24"/>
                <w:szCs w:val="24"/>
              </w:rPr>
            </w:pPr>
            <w:r w:rsidRPr="00D02869">
              <w:rPr>
                <w:sz w:val="24"/>
                <w:szCs w:val="24"/>
              </w:rPr>
              <w:t>Основные формы вирусов</w:t>
            </w:r>
          </w:p>
          <w:p w:rsidR="002F0DCA" w:rsidRPr="00D02869" w:rsidRDefault="002F0DCA" w:rsidP="00B66CA8">
            <w:pPr>
              <w:pStyle w:val="a4"/>
              <w:ind w:firstLine="0"/>
              <w:jc w:val="left"/>
              <w:rPr>
                <w:sz w:val="24"/>
                <w:szCs w:val="24"/>
              </w:rPr>
            </w:pPr>
          </w:p>
          <w:p w:rsidR="002F0DCA" w:rsidRPr="00D02869" w:rsidRDefault="002F0DCA" w:rsidP="00B66CA8">
            <w:pPr>
              <w:pStyle w:val="a4"/>
              <w:ind w:firstLine="0"/>
              <w:jc w:val="left"/>
              <w:rPr>
                <w:sz w:val="24"/>
                <w:szCs w:val="24"/>
              </w:rPr>
            </w:pPr>
          </w:p>
          <w:p w:rsidR="002F0DCA" w:rsidRPr="00D02869" w:rsidRDefault="002F0DCA" w:rsidP="00B66CA8">
            <w:pPr>
              <w:pStyle w:val="a4"/>
              <w:ind w:firstLine="0"/>
              <w:jc w:val="left"/>
              <w:rPr>
                <w:sz w:val="24"/>
                <w:szCs w:val="24"/>
              </w:rPr>
            </w:pPr>
          </w:p>
          <w:p w:rsidR="002F0DCA" w:rsidRPr="00D02869" w:rsidRDefault="002F0DCA" w:rsidP="00B66CA8">
            <w:pPr>
              <w:pStyle w:val="a4"/>
              <w:ind w:firstLine="0"/>
              <w:jc w:val="left"/>
              <w:rPr>
                <w:sz w:val="24"/>
                <w:szCs w:val="24"/>
              </w:rPr>
            </w:pPr>
          </w:p>
          <w:p w:rsidR="002F0DCA" w:rsidRPr="00D02869" w:rsidRDefault="002F0DCA" w:rsidP="00B66CA8">
            <w:pPr>
              <w:pStyle w:val="a4"/>
              <w:ind w:firstLine="0"/>
              <w:jc w:val="left"/>
              <w:rPr>
                <w:sz w:val="24"/>
                <w:szCs w:val="24"/>
              </w:rPr>
            </w:pPr>
            <w:r w:rsidRPr="00D02869">
              <w:rPr>
                <w:sz w:val="24"/>
                <w:szCs w:val="24"/>
              </w:rPr>
              <w:t>Основные методы изучения морфологии вирусов</w:t>
            </w:r>
          </w:p>
          <w:p w:rsidR="002F0DCA" w:rsidRPr="00D02869" w:rsidRDefault="002F0DCA" w:rsidP="00B66CA8">
            <w:pPr>
              <w:pStyle w:val="a4"/>
              <w:ind w:firstLine="0"/>
              <w:jc w:val="left"/>
              <w:rPr>
                <w:sz w:val="24"/>
                <w:szCs w:val="24"/>
              </w:rPr>
            </w:pPr>
          </w:p>
          <w:p w:rsidR="002F0DCA" w:rsidRPr="00D02869" w:rsidRDefault="002F0DCA" w:rsidP="00B66CA8">
            <w:pPr>
              <w:pStyle w:val="a4"/>
              <w:ind w:firstLine="0"/>
              <w:jc w:val="left"/>
              <w:rPr>
                <w:sz w:val="24"/>
                <w:szCs w:val="24"/>
              </w:rPr>
            </w:pPr>
            <w:r w:rsidRPr="00D02869">
              <w:rPr>
                <w:sz w:val="24"/>
                <w:szCs w:val="24"/>
              </w:rPr>
              <w:t xml:space="preserve">Возможные способы </w:t>
            </w:r>
            <w:r w:rsidRPr="00D02869">
              <w:rPr>
                <w:sz w:val="24"/>
                <w:szCs w:val="24"/>
              </w:rPr>
              <w:lastRenderedPageBreak/>
              <w:t>определения размеров вирусов</w:t>
            </w:r>
          </w:p>
          <w:p w:rsidR="002F0DCA" w:rsidRPr="00D02869" w:rsidRDefault="002F0DCA" w:rsidP="00B66CA8">
            <w:pPr>
              <w:pStyle w:val="a4"/>
              <w:ind w:firstLine="0"/>
              <w:jc w:val="left"/>
              <w:rPr>
                <w:sz w:val="24"/>
                <w:szCs w:val="24"/>
              </w:rPr>
            </w:pPr>
          </w:p>
          <w:p w:rsidR="002F0DCA" w:rsidRPr="00D02869" w:rsidRDefault="002F0DCA" w:rsidP="00B66CA8">
            <w:pPr>
              <w:pStyle w:val="a4"/>
              <w:ind w:firstLine="0"/>
              <w:jc w:val="left"/>
              <w:rPr>
                <w:sz w:val="24"/>
                <w:szCs w:val="24"/>
              </w:rPr>
            </w:pPr>
          </w:p>
          <w:p w:rsidR="002F0DCA" w:rsidRPr="00D02869" w:rsidRDefault="002F0DCA" w:rsidP="00B66CA8">
            <w:pPr>
              <w:pStyle w:val="a4"/>
              <w:ind w:firstLine="0"/>
              <w:jc w:val="left"/>
              <w:rPr>
                <w:sz w:val="24"/>
                <w:szCs w:val="24"/>
              </w:rPr>
            </w:pPr>
          </w:p>
          <w:p w:rsidR="002F0DCA" w:rsidRPr="00D02869" w:rsidRDefault="002F0DCA" w:rsidP="00B66CA8">
            <w:pPr>
              <w:pStyle w:val="a4"/>
              <w:ind w:firstLine="0"/>
              <w:jc w:val="left"/>
              <w:rPr>
                <w:sz w:val="24"/>
                <w:szCs w:val="24"/>
              </w:rPr>
            </w:pPr>
          </w:p>
          <w:p w:rsidR="002F0DCA" w:rsidRPr="00D02869" w:rsidRDefault="002F0DCA" w:rsidP="00B66CA8">
            <w:pPr>
              <w:pStyle w:val="a4"/>
              <w:ind w:firstLine="0"/>
              <w:jc w:val="left"/>
              <w:rPr>
                <w:sz w:val="24"/>
                <w:szCs w:val="24"/>
              </w:rPr>
            </w:pPr>
            <w:r w:rsidRPr="00D02869">
              <w:rPr>
                <w:sz w:val="24"/>
                <w:szCs w:val="24"/>
              </w:rPr>
              <w:t xml:space="preserve">Биологическое свойство, сближающее вирусы с риккетсиями </w:t>
            </w:r>
          </w:p>
          <w:p w:rsidR="002F0DCA" w:rsidRPr="00D02869" w:rsidRDefault="002F0DCA" w:rsidP="00B66CA8">
            <w:pPr>
              <w:pStyle w:val="a4"/>
              <w:ind w:firstLine="0"/>
              <w:jc w:val="left"/>
              <w:rPr>
                <w:sz w:val="24"/>
                <w:szCs w:val="24"/>
              </w:rPr>
            </w:pPr>
          </w:p>
          <w:p w:rsidR="002F0DCA" w:rsidRPr="00D02869" w:rsidRDefault="002F0DCA" w:rsidP="00B66CA8">
            <w:pPr>
              <w:pStyle w:val="a4"/>
              <w:ind w:firstLine="0"/>
              <w:jc w:val="left"/>
              <w:rPr>
                <w:sz w:val="24"/>
                <w:szCs w:val="24"/>
              </w:rPr>
            </w:pPr>
            <w:r w:rsidRPr="00D02869">
              <w:rPr>
                <w:sz w:val="24"/>
                <w:szCs w:val="24"/>
              </w:rPr>
              <w:t>Принципиальное отличие характера внутриклеточного паразитизма вирусов от риккетсий</w:t>
            </w:r>
          </w:p>
          <w:p w:rsidR="002F0DCA" w:rsidRPr="00D02869" w:rsidRDefault="002F0DCA" w:rsidP="00B66CA8">
            <w:pPr>
              <w:pStyle w:val="a4"/>
              <w:ind w:firstLine="0"/>
              <w:jc w:val="left"/>
              <w:rPr>
                <w:sz w:val="24"/>
                <w:szCs w:val="24"/>
              </w:rPr>
            </w:pPr>
          </w:p>
          <w:p w:rsidR="002F0DCA" w:rsidRPr="00D02869" w:rsidRDefault="002F0DCA" w:rsidP="00B66CA8">
            <w:pPr>
              <w:pStyle w:val="a4"/>
              <w:ind w:firstLine="0"/>
              <w:jc w:val="left"/>
              <w:rPr>
                <w:sz w:val="24"/>
                <w:szCs w:val="24"/>
              </w:rPr>
            </w:pPr>
            <w:r w:rsidRPr="00D02869">
              <w:rPr>
                <w:sz w:val="24"/>
                <w:szCs w:val="24"/>
              </w:rPr>
              <w:t>Вирусы (за редким исключением) не видны в световом микроскопе, так как</w:t>
            </w:r>
          </w:p>
          <w:p w:rsidR="002F0DCA" w:rsidRPr="00D02869" w:rsidRDefault="002F0DCA" w:rsidP="00B66CA8">
            <w:pPr>
              <w:pStyle w:val="a4"/>
              <w:ind w:firstLine="0"/>
              <w:jc w:val="left"/>
              <w:rPr>
                <w:sz w:val="24"/>
                <w:szCs w:val="24"/>
              </w:rPr>
            </w:pPr>
          </w:p>
          <w:p w:rsidR="002F0DCA" w:rsidRPr="00D02869" w:rsidRDefault="002F0DCA" w:rsidP="00B66CA8">
            <w:pPr>
              <w:pStyle w:val="a4"/>
              <w:ind w:firstLine="0"/>
              <w:jc w:val="left"/>
              <w:rPr>
                <w:sz w:val="24"/>
                <w:szCs w:val="24"/>
              </w:rPr>
            </w:pPr>
            <w:r w:rsidRPr="00D02869">
              <w:rPr>
                <w:sz w:val="24"/>
                <w:szCs w:val="24"/>
              </w:rPr>
              <w:t>Способ размножения вирусов</w:t>
            </w:r>
          </w:p>
          <w:p w:rsidR="002F0DCA" w:rsidRPr="00D02869" w:rsidRDefault="002F0DCA" w:rsidP="00B66CA8">
            <w:pPr>
              <w:pStyle w:val="a4"/>
              <w:ind w:firstLine="0"/>
              <w:jc w:val="left"/>
              <w:rPr>
                <w:sz w:val="24"/>
                <w:szCs w:val="24"/>
              </w:rPr>
            </w:pPr>
          </w:p>
          <w:p w:rsidR="002F0DCA" w:rsidRPr="00D02869" w:rsidRDefault="002F0DCA" w:rsidP="00B66CA8">
            <w:pPr>
              <w:pStyle w:val="a4"/>
              <w:ind w:firstLine="0"/>
              <w:jc w:val="left"/>
              <w:rPr>
                <w:sz w:val="24"/>
                <w:szCs w:val="24"/>
              </w:rPr>
            </w:pPr>
          </w:p>
          <w:p w:rsidR="002F0DCA" w:rsidRPr="00D02869" w:rsidRDefault="002F0DCA" w:rsidP="00B66CA8">
            <w:pPr>
              <w:pStyle w:val="a4"/>
              <w:ind w:firstLine="0"/>
              <w:jc w:val="left"/>
              <w:rPr>
                <w:sz w:val="24"/>
                <w:szCs w:val="24"/>
              </w:rPr>
            </w:pPr>
          </w:p>
          <w:p w:rsidR="002F0DCA" w:rsidRPr="00D02869" w:rsidRDefault="002F0DCA" w:rsidP="00B66CA8">
            <w:pPr>
              <w:pStyle w:val="a4"/>
              <w:ind w:firstLine="0"/>
              <w:jc w:val="left"/>
              <w:rPr>
                <w:sz w:val="24"/>
                <w:szCs w:val="24"/>
              </w:rPr>
            </w:pPr>
            <w:r w:rsidRPr="00D02869">
              <w:rPr>
                <w:sz w:val="24"/>
                <w:szCs w:val="24"/>
              </w:rPr>
              <w:t>Ферменты, присущие отдельным вирусам (по функциональной активности)</w:t>
            </w:r>
          </w:p>
          <w:p w:rsidR="002F0DCA" w:rsidRPr="00D02869" w:rsidRDefault="002F0DCA" w:rsidP="00B66CA8">
            <w:pPr>
              <w:pStyle w:val="a4"/>
              <w:ind w:firstLine="0"/>
              <w:jc w:val="left"/>
              <w:rPr>
                <w:sz w:val="24"/>
                <w:szCs w:val="24"/>
              </w:rPr>
            </w:pPr>
          </w:p>
          <w:p w:rsidR="002F0DCA" w:rsidRPr="00D02869" w:rsidRDefault="002F0DCA" w:rsidP="00B66CA8">
            <w:pPr>
              <w:pStyle w:val="a4"/>
              <w:ind w:firstLine="0"/>
              <w:jc w:val="left"/>
              <w:rPr>
                <w:sz w:val="24"/>
                <w:szCs w:val="24"/>
              </w:rPr>
            </w:pPr>
          </w:p>
          <w:p w:rsidR="002F0DCA" w:rsidRPr="00D02869" w:rsidRDefault="002F0DCA" w:rsidP="00B66CA8">
            <w:pPr>
              <w:pStyle w:val="a4"/>
              <w:ind w:firstLine="0"/>
              <w:jc w:val="left"/>
              <w:rPr>
                <w:sz w:val="24"/>
                <w:szCs w:val="24"/>
              </w:rPr>
            </w:pPr>
          </w:p>
          <w:p w:rsidR="002F0DCA" w:rsidRPr="00D02869" w:rsidRDefault="002F0DCA" w:rsidP="00B66CA8">
            <w:pPr>
              <w:pStyle w:val="a4"/>
              <w:ind w:firstLine="0"/>
              <w:jc w:val="left"/>
              <w:rPr>
                <w:sz w:val="24"/>
                <w:szCs w:val="24"/>
              </w:rPr>
            </w:pPr>
            <w:r w:rsidRPr="00D02869">
              <w:rPr>
                <w:sz w:val="24"/>
                <w:szCs w:val="24"/>
              </w:rPr>
              <w:t>Внутриклеточные включения при вирусных инфекциях</w:t>
            </w:r>
          </w:p>
          <w:p w:rsidR="002F0DCA" w:rsidRPr="00D02869" w:rsidRDefault="002F0DCA" w:rsidP="00B66CA8">
            <w:pPr>
              <w:pStyle w:val="a4"/>
              <w:ind w:firstLine="0"/>
              <w:jc w:val="left"/>
              <w:rPr>
                <w:sz w:val="24"/>
                <w:szCs w:val="24"/>
              </w:rPr>
            </w:pPr>
          </w:p>
          <w:p w:rsidR="002F0DCA" w:rsidRPr="00D02869" w:rsidRDefault="002F0DCA" w:rsidP="00B66CA8">
            <w:pPr>
              <w:pStyle w:val="a4"/>
              <w:ind w:firstLine="0"/>
              <w:jc w:val="left"/>
              <w:rPr>
                <w:sz w:val="24"/>
                <w:szCs w:val="24"/>
              </w:rPr>
            </w:pPr>
            <w:r w:rsidRPr="00D02869">
              <w:rPr>
                <w:sz w:val="24"/>
                <w:szCs w:val="24"/>
              </w:rPr>
              <w:t>Роль нуклеиновых кислот вируса</w:t>
            </w:r>
          </w:p>
          <w:p w:rsidR="002F0DCA" w:rsidRPr="00D02869" w:rsidRDefault="002F0DCA" w:rsidP="00B66CA8">
            <w:pPr>
              <w:pStyle w:val="a4"/>
              <w:ind w:firstLine="0"/>
              <w:jc w:val="left"/>
              <w:rPr>
                <w:sz w:val="24"/>
                <w:szCs w:val="24"/>
              </w:rPr>
            </w:pPr>
          </w:p>
          <w:p w:rsidR="002F0DCA" w:rsidRPr="00D02869" w:rsidRDefault="002F0DCA" w:rsidP="00B66CA8">
            <w:pPr>
              <w:pStyle w:val="a4"/>
              <w:ind w:firstLine="0"/>
              <w:jc w:val="left"/>
              <w:rPr>
                <w:sz w:val="24"/>
                <w:szCs w:val="24"/>
              </w:rPr>
            </w:pPr>
          </w:p>
          <w:p w:rsidR="002F0DCA" w:rsidRPr="00D02869" w:rsidRDefault="002F0DCA" w:rsidP="00B66CA8">
            <w:pPr>
              <w:pStyle w:val="a4"/>
              <w:ind w:firstLine="0"/>
              <w:jc w:val="left"/>
              <w:rPr>
                <w:sz w:val="24"/>
                <w:szCs w:val="24"/>
              </w:rPr>
            </w:pPr>
          </w:p>
          <w:p w:rsidR="002F0DCA" w:rsidRPr="00D02869" w:rsidRDefault="002F0DCA" w:rsidP="00B66CA8">
            <w:pPr>
              <w:pStyle w:val="a4"/>
              <w:ind w:firstLine="0"/>
              <w:jc w:val="left"/>
              <w:rPr>
                <w:sz w:val="24"/>
                <w:szCs w:val="24"/>
              </w:rPr>
            </w:pPr>
            <w:r w:rsidRPr="00D02869">
              <w:rPr>
                <w:sz w:val="24"/>
                <w:szCs w:val="24"/>
              </w:rPr>
              <w:t>Роль капсида и суперкапсида</w:t>
            </w:r>
          </w:p>
        </w:tc>
        <w:tc>
          <w:tcPr>
            <w:tcW w:w="850" w:type="dxa"/>
          </w:tcPr>
          <w:p w:rsidR="002F0DCA" w:rsidRPr="00D02869" w:rsidRDefault="002F0DCA" w:rsidP="00B66CA8">
            <w:pPr>
              <w:pStyle w:val="a4"/>
              <w:ind w:firstLine="0"/>
              <w:jc w:val="center"/>
              <w:rPr>
                <w:sz w:val="24"/>
                <w:szCs w:val="24"/>
              </w:rPr>
            </w:pPr>
          </w:p>
        </w:tc>
        <w:tc>
          <w:tcPr>
            <w:tcW w:w="4641" w:type="dxa"/>
          </w:tcPr>
          <w:p w:rsidR="002F0DCA" w:rsidRPr="00D02869" w:rsidRDefault="002F0DCA" w:rsidP="00B66CA8">
            <w:pPr>
              <w:pStyle w:val="a4"/>
              <w:ind w:firstLine="0"/>
              <w:jc w:val="left"/>
              <w:rPr>
                <w:sz w:val="24"/>
                <w:szCs w:val="24"/>
              </w:rPr>
            </w:pPr>
            <w:r w:rsidRPr="00D02869">
              <w:rPr>
                <w:sz w:val="24"/>
                <w:szCs w:val="24"/>
              </w:rPr>
              <w:t xml:space="preserve">Царство </w:t>
            </w:r>
            <w:r w:rsidRPr="00D02869">
              <w:rPr>
                <w:sz w:val="24"/>
                <w:szCs w:val="24"/>
                <w:lang w:val="en-US"/>
              </w:rPr>
              <w:t>Vira</w:t>
            </w:r>
            <w:r w:rsidRPr="00D02869">
              <w:rPr>
                <w:sz w:val="24"/>
                <w:szCs w:val="24"/>
              </w:rPr>
              <w:t xml:space="preserve"> </w:t>
            </w:r>
          </w:p>
          <w:p w:rsidR="002F0DCA" w:rsidRPr="00D02869" w:rsidRDefault="002F0DCA" w:rsidP="00B66CA8">
            <w:pPr>
              <w:pStyle w:val="a4"/>
              <w:ind w:firstLine="0"/>
              <w:jc w:val="left"/>
              <w:rPr>
                <w:sz w:val="24"/>
                <w:szCs w:val="24"/>
              </w:rPr>
            </w:pPr>
          </w:p>
          <w:p w:rsidR="002F0DCA" w:rsidRPr="00D02869" w:rsidRDefault="002F0DCA" w:rsidP="00B66CA8">
            <w:pPr>
              <w:pStyle w:val="a4"/>
              <w:ind w:firstLine="0"/>
              <w:jc w:val="left"/>
              <w:rPr>
                <w:sz w:val="24"/>
                <w:szCs w:val="24"/>
              </w:rPr>
            </w:pPr>
          </w:p>
          <w:p w:rsidR="002F0DCA" w:rsidRPr="00D02869" w:rsidRDefault="002F0DCA" w:rsidP="00B66CA8">
            <w:pPr>
              <w:pStyle w:val="a4"/>
              <w:ind w:firstLine="0"/>
              <w:jc w:val="left"/>
              <w:rPr>
                <w:sz w:val="24"/>
                <w:szCs w:val="24"/>
              </w:rPr>
            </w:pPr>
            <w:r w:rsidRPr="00D02869">
              <w:rPr>
                <w:sz w:val="24"/>
                <w:szCs w:val="24"/>
              </w:rPr>
              <w:t>Доклеточная (молекулярная) форма жизни</w:t>
            </w:r>
          </w:p>
          <w:p w:rsidR="002F0DCA" w:rsidRPr="00D02869" w:rsidRDefault="002F0DCA" w:rsidP="00B66CA8">
            <w:pPr>
              <w:pStyle w:val="a4"/>
              <w:ind w:firstLine="0"/>
              <w:jc w:val="left"/>
              <w:rPr>
                <w:sz w:val="24"/>
                <w:szCs w:val="24"/>
              </w:rPr>
            </w:pPr>
          </w:p>
          <w:p w:rsidR="002F0DCA" w:rsidRPr="00D02869" w:rsidRDefault="002F0DCA" w:rsidP="0090704D">
            <w:pPr>
              <w:pStyle w:val="a4"/>
              <w:numPr>
                <w:ilvl w:val="0"/>
                <w:numId w:val="17"/>
              </w:numPr>
              <w:jc w:val="left"/>
              <w:rPr>
                <w:sz w:val="24"/>
                <w:szCs w:val="24"/>
              </w:rPr>
            </w:pPr>
            <w:r w:rsidRPr="00D02869">
              <w:rPr>
                <w:sz w:val="24"/>
                <w:szCs w:val="24"/>
              </w:rPr>
              <w:t>ДНК или РНК</w:t>
            </w:r>
          </w:p>
          <w:p w:rsidR="002F0DCA" w:rsidRPr="00D02869" w:rsidRDefault="002F0DCA" w:rsidP="0090704D">
            <w:pPr>
              <w:pStyle w:val="a4"/>
              <w:numPr>
                <w:ilvl w:val="0"/>
                <w:numId w:val="17"/>
              </w:numPr>
              <w:jc w:val="left"/>
              <w:rPr>
                <w:sz w:val="24"/>
                <w:szCs w:val="24"/>
              </w:rPr>
            </w:pPr>
            <w:r w:rsidRPr="00D02869">
              <w:rPr>
                <w:sz w:val="24"/>
                <w:szCs w:val="24"/>
              </w:rPr>
              <w:t xml:space="preserve">Капсид </w:t>
            </w:r>
          </w:p>
          <w:p w:rsidR="002F0DCA" w:rsidRPr="00D02869" w:rsidRDefault="002F0DCA" w:rsidP="0090704D">
            <w:pPr>
              <w:pStyle w:val="a4"/>
              <w:numPr>
                <w:ilvl w:val="0"/>
                <w:numId w:val="17"/>
              </w:numPr>
              <w:jc w:val="left"/>
              <w:rPr>
                <w:sz w:val="24"/>
                <w:szCs w:val="24"/>
              </w:rPr>
            </w:pPr>
            <w:r w:rsidRPr="00D02869">
              <w:rPr>
                <w:sz w:val="24"/>
                <w:szCs w:val="24"/>
              </w:rPr>
              <w:t>Суперкапсид (у отдельных вирионов)</w:t>
            </w:r>
          </w:p>
          <w:p w:rsidR="002F0DCA" w:rsidRPr="00D02869" w:rsidRDefault="002F0DCA" w:rsidP="00B66CA8">
            <w:pPr>
              <w:pStyle w:val="a4"/>
              <w:ind w:firstLine="0"/>
              <w:jc w:val="left"/>
              <w:rPr>
                <w:sz w:val="24"/>
                <w:szCs w:val="24"/>
              </w:rPr>
            </w:pPr>
          </w:p>
          <w:p w:rsidR="002F0DCA" w:rsidRPr="00D02869" w:rsidRDefault="002F0DCA" w:rsidP="00B66CA8">
            <w:pPr>
              <w:pStyle w:val="a4"/>
              <w:ind w:firstLine="0"/>
              <w:jc w:val="left"/>
              <w:rPr>
                <w:sz w:val="24"/>
                <w:szCs w:val="24"/>
              </w:rPr>
            </w:pPr>
            <w:r w:rsidRPr="00D02869">
              <w:rPr>
                <w:sz w:val="24"/>
                <w:szCs w:val="24"/>
              </w:rPr>
              <w:t>Наличие только одной нуклеиновой кислоты</w:t>
            </w:r>
          </w:p>
          <w:p w:rsidR="002F0DCA" w:rsidRPr="00D02869" w:rsidRDefault="002F0DCA" w:rsidP="00B66CA8">
            <w:pPr>
              <w:pStyle w:val="a4"/>
              <w:ind w:firstLine="0"/>
              <w:jc w:val="left"/>
              <w:rPr>
                <w:sz w:val="24"/>
                <w:szCs w:val="24"/>
              </w:rPr>
            </w:pPr>
          </w:p>
          <w:p w:rsidR="002F0DCA" w:rsidRPr="00D02869" w:rsidRDefault="002F0DCA" w:rsidP="00B66CA8">
            <w:pPr>
              <w:pStyle w:val="a4"/>
              <w:ind w:firstLine="0"/>
              <w:jc w:val="left"/>
              <w:rPr>
                <w:sz w:val="24"/>
                <w:szCs w:val="24"/>
              </w:rPr>
            </w:pPr>
          </w:p>
          <w:p w:rsidR="002F0DCA" w:rsidRPr="00D02869" w:rsidRDefault="002F0DCA" w:rsidP="00B66CA8">
            <w:pPr>
              <w:pStyle w:val="a4"/>
              <w:ind w:firstLine="0"/>
              <w:jc w:val="left"/>
              <w:rPr>
                <w:sz w:val="24"/>
                <w:szCs w:val="24"/>
              </w:rPr>
            </w:pPr>
            <w:r w:rsidRPr="00D02869">
              <w:rPr>
                <w:sz w:val="24"/>
                <w:szCs w:val="24"/>
              </w:rPr>
              <w:t xml:space="preserve">Белковая оболочка, состоящая из повторяющихся белковых субъединиц – капсомеров </w:t>
            </w:r>
          </w:p>
          <w:p w:rsidR="002F0DCA" w:rsidRPr="00D02869" w:rsidRDefault="002F0DCA" w:rsidP="00B66CA8">
            <w:pPr>
              <w:pStyle w:val="a4"/>
              <w:ind w:firstLine="0"/>
              <w:jc w:val="left"/>
              <w:rPr>
                <w:sz w:val="24"/>
                <w:szCs w:val="24"/>
              </w:rPr>
            </w:pPr>
          </w:p>
          <w:p w:rsidR="002F0DCA" w:rsidRPr="00D02869" w:rsidRDefault="002F0DCA" w:rsidP="0090704D">
            <w:pPr>
              <w:pStyle w:val="a4"/>
              <w:numPr>
                <w:ilvl w:val="0"/>
                <w:numId w:val="18"/>
              </w:numPr>
              <w:jc w:val="left"/>
              <w:rPr>
                <w:sz w:val="24"/>
                <w:szCs w:val="24"/>
              </w:rPr>
            </w:pPr>
            <w:r w:rsidRPr="00D02869">
              <w:rPr>
                <w:sz w:val="24"/>
                <w:szCs w:val="24"/>
              </w:rPr>
              <w:t>Спиральный</w:t>
            </w:r>
          </w:p>
          <w:p w:rsidR="002F0DCA" w:rsidRPr="00D02869" w:rsidRDefault="002F0DCA" w:rsidP="0090704D">
            <w:pPr>
              <w:pStyle w:val="a4"/>
              <w:numPr>
                <w:ilvl w:val="0"/>
                <w:numId w:val="18"/>
              </w:numPr>
              <w:jc w:val="left"/>
              <w:rPr>
                <w:sz w:val="24"/>
                <w:szCs w:val="24"/>
              </w:rPr>
            </w:pPr>
            <w:r w:rsidRPr="00D02869">
              <w:rPr>
                <w:sz w:val="24"/>
                <w:szCs w:val="24"/>
              </w:rPr>
              <w:t>Кубический</w:t>
            </w:r>
          </w:p>
          <w:p w:rsidR="002F0DCA" w:rsidRPr="00D02869" w:rsidRDefault="002F0DCA" w:rsidP="0090704D">
            <w:pPr>
              <w:pStyle w:val="a4"/>
              <w:numPr>
                <w:ilvl w:val="0"/>
                <w:numId w:val="18"/>
              </w:numPr>
              <w:jc w:val="left"/>
              <w:rPr>
                <w:sz w:val="24"/>
                <w:szCs w:val="24"/>
              </w:rPr>
            </w:pPr>
            <w:r w:rsidRPr="00D02869">
              <w:rPr>
                <w:sz w:val="24"/>
                <w:szCs w:val="24"/>
              </w:rPr>
              <w:t xml:space="preserve">Комбинированный </w:t>
            </w:r>
          </w:p>
          <w:p w:rsidR="002F0DCA" w:rsidRPr="00D02869" w:rsidRDefault="002F0DCA" w:rsidP="00B66CA8">
            <w:pPr>
              <w:pStyle w:val="a4"/>
              <w:ind w:firstLine="0"/>
              <w:jc w:val="left"/>
              <w:rPr>
                <w:sz w:val="24"/>
                <w:szCs w:val="24"/>
              </w:rPr>
            </w:pPr>
          </w:p>
          <w:p w:rsidR="002F0DCA" w:rsidRPr="00D02869" w:rsidRDefault="002F0DCA" w:rsidP="0090704D">
            <w:pPr>
              <w:pStyle w:val="a4"/>
              <w:numPr>
                <w:ilvl w:val="0"/>
                <w:numId w:val="19"/>
              </w:numPr>
              <w:jc w:val="left"/>
              <w:rPr>
                <w:sz w:val="24"/>
                <w:szCs w:val="24"/>
              </w:rPr>
            </w:pPr>
            <w:r w:rsidRPr="00D02869">
              <w:rPr>
                <w:sz w:val="24"/>
                <w:szCs w:val="24"/>
              </w:rPr>
              <w:t>Сферическая</w:t>
            </w:r>
          </w:p>
          <w:p w:rsidR="002F0DCA" w:rsidRPr="00D02869" w:rsidRDefault="002F0DCA" w:rsidP="0090704D">
            <w:pPr>
              <w:pStyle w:val="a4"/>
              <w:numPr>
                <w:ilvl w:val="0"/>
                <w:numId w:val="19"/>
              </w:numPr>
              <w:jc w:val="left"/>
              <w:rPr>
                <w:sz w:val="24"/>
                <w:szCs w:val="24"/>
              </w:rPr>
            </w:pPr>
            <w:r w:rsidRPr="00D02869">
              <w:rPr>
                <w:sz w:val="24"/>
                <w:szCs w:val="24"/>
              </w:rPr>
              <w:t>Палочковидная</w:t>
            </w:r>
          </w:p>
          <w:p w:rsidR="002F0DCA" w:rsidRPr="00D02869" w:rsidRDefault="002F0DCA" w:rsidP="0090704D">
            <w:pPr>
              <w:pStyle w:val="a4"/>
              <w:numPr>
                <w:ilvl w:val="0"/>
                <w:numId w:val="19"/>
              </w:numPr>
              <w:jc w:val="left"/>
              <w:rPr>
                <w:sz w:val="24"/>
                <w:szCs w:val="24"/>
              </w:rPr>
            </w:pPr>
            <w:r w:rsidRPr="00D02869">
              <w:rPr>
                <w:sz w:val="24"/>
                <w:szCs w:val="24"/>
              </w:rPr>
              <w:t>Сперматозоидная</w:t>
            </w:r>
          </w:p>
          <w:p w:rsidR="002F0DCA" w:rsidRPr="00D02869" w:rsidRDefault="002F0DCA" w:rsidP="0090704D">
            <w:pPr>
              <w:pStyle w:val="a4"/>
              <w:numPr>
                <w:ilvl w:val="0"/>
                <w:numId w:val="19"/>
              </w:numPr>
              <w:jc w:val="left"/>
              <w:rPr>
                <w:sz w:val="24"/>
                <w:szCs w:val="24"/>
              </w:rPr>
            </w:pPr>
            <w:r w:rsidRPr="00D02869">
              <w:rPr>
                <w:sz w:val="24"/>
                <w:szCs w:val="24"/>
              </w:rPr>
              <w:t xml:space="preserve">Кубоидальная </w:t>
            </w:r>
          </w:p>
          <w:p w:rsidR="002F0DCA" w:rsidRPr="00D02869" w:rsidRDefault="002F0DCA" w:rsidP="00B66CA8">
            <w:pPr>
              <w:pStyle w:val="a4"/>
              <w:ind w:firstLine="0"/>
              <w:jc w:val="left"/>
              <w:rPr>
                <w:sz w:val="24"/>
                <w:szCs w:val="24"/>
              </w:rPr>
            </w:pPr>
          </w:p>
          <w:p w:rsidR="002F0DCA" w:rsidRPr="00D02869" w:rsidRDefault="002F0DCA" w:rsidP="0090704D">
            <w:pPr>
              <w:pStyle w:val="a4"/>
              <w:numPr>
                <w:ilvl w:val="0"/>
                <w:numId w:val="20"/>
              </w:numPr>
              <w:jc w:val="left"/>
              <w:rPr>
                <w:sz w:val="24"/>
                <w:szCs w:val="24"/>
              </w:rPr>
            </w:pPr>
            <w:r w:rsidRPr="00D02869">
              <w:rPr>
                <w:sz w:val="24"/>
                <w:szCs w:val="24"/>
              </w:rPr>
              <w:t>Электронная микроскопия</w:t>
            </w:r>
          </w:p>
          <w:p w:rsidR="002F0DCA" w:rsidRPr="00D02869" w:rsidRDefault="002F0DCA" w:rsidP="0090704D">
            <w:pPr>
              <w:pStyle w:val="a4"/>
              <w:numPr>
                <w:ilvl w:val="0"/>
                <w:numId w:val="20"/>
              </w:numPr>
              <w:jc w:val="left"/>
              <w:rPr>
                <w:sz w:val="24"/>
                <w:szCs w:val="24"/>
              </w:rPr>
            </w:pPr>
            <w:r w:rsidRPr="00D02869">
              <w:rPr>
                <w:sz w:val="24"/>
                <w:szCs w:val="24"/>
              </w:rPr>
              <w:t xml:space="preserve">Рентгеноструктурный анализ </w:t>
            </w:r>
          </w:p>
          <w:p w:rsidR="002F0DCA" w:rsidRPr="00D02869" w:rsidRDefault="002F0DCA" w:rsidP="00B66CA8">
            <w:pPr>
              <w:pStyle w:val="a4"/>
              <w:ind w:firstLine="0"/>
              <w:jc w:val="left"/>
              <w:rPr>
                <w:sz w:val="24"/>
                <w:szCs w:val="24"/>
              </w:rPr>
            </w:pPr>
          </w:p>
          <w:p w:rsidR="002F0DCA" w:rsidRPr="00D02869" w:rsidRDefault="002F0DCA" w:rsidP="0090704D">
            <w:pPr>
              <w:pStyle w:val="a4"/>
              <w:numPr>
                <w:ilvl w:val="0"/>
                <w:numId w:val="21"/>
              </w:numPr>
              <w:jc w:val="left"/>
              <w:rPr>
                <w:sz w:val="24"/>
                <w:szCs w:val="24"/>
              </w:rPr>
            </w:pPr>
            <w:r w:rsidRPr="00D02869">
              <w:rPr>
                <w:sz w:val="24"/>
                <w:szCs w:val="24"/>
              </w:rPr>
              <w:t>Фильтрование через мелкопористые фильтры</w:t>
            </w:r>
          </w:p>
          <w:p w:rsidR="002F0DCA" w:rsidRPr="00D02869" w:rsidRDefault="002F0DCA" w:rsidP="0090704D">
            <w:pPr>
              <w:pStyle w:val="a4"/>
              <w:numPr>
                <w:ilvl w:val="0"/>
                <w:numId w:val="21"/>
              </w:numPr>
              <w:jc w:val="left"/>
              <w:rPr>
                <w:sz w:val="24"/>
                <w:szCs w:val="24"/>
              </w:rPr>
            </w:pPr>
            <w:r w:rsidRPr="00D02869">
              <w:rPr>
                <w:sz w:val="24"/>
                <w:szCs w:val="24"/>
              </w:rPr>
              <w:t>Ультрацентрифугирование</w:t>
            </w:r>
          </w:p>
          <w:p w:rsidR="002F0DCA" w:rsidRPr="00D02869" w:rsidRDefault="002F0DCA" w:rsidP="0090704D">
            <w:pPr>
              <w:pStyle w:val="a4"/>
              <w:numPr>
                <w:ilvl w:val="0"/>
                <w:numId w:val="21"/>
              </w:numPr>
              <w:jc w:val="left"/>
              <w:rPr>
                <w:sz w:val="24"/>
                <w:szCs w:val="24"/>
              </w:rPr>
            </w:pPr>
            <w:r w:rsidRPr="00D02869">
              <w:rPr>
                <w:sz w:val="24"/>
                <w:szCs w:val="24"/>
              </w:rPr>
              <w:t>Фотографирование в электронном микроскопе</w:t>
            </w:r>
          </w:p>
          <w:p w:rsidR="002F0DCA" w:rsidRPr="00D02869" w:rsidRDefault="002F0DCA" w:rsidP="00B66CA8">
            <w:pPr>
              <w:pStyle w:val="a4"/>
              <w:ind w:firstLine="0"/>
              <w:jc w:val="left"/>
              <w:rPr>
                <w:sz w:val="24"/>
                <w:szCs w:val="24"/>
              </w:rPr>
            </w:pPr>
          </w:p>
          <w:p w:rsidR="002F0DCA" w:rsidRPr="00D02869" w:rsidRDefault="002F0DCA" w:rsidP="00B66CA8">
            <w:pPr>
              <w:pStyle w:val="a4"/>
              <w:ind w:firstLine="0"/>
              <w:jc w:val="left"/>
              <w:rPr>
                <w:sz w:val="24"/>
                <w:szCs w:val="24"/>
              </w:rPr>
            </w:pPr>
            <w:r w:rsidRPr="00D02869">
              <w:rPr>
                <w:sz w:val="24"/>
                <w:szCs w:val="24"/>
              </w:rPr>
              <w:t xml:space="preserve">Облигатный </w:t>
            </w:r>
            <w:r w:rsidRPr="00D02869">
              <w:rPr>
                <w:sz w:val="24"/>
                <w:szCs w:val="24"/>
              </w:rPr>
              <w:lastRenderedPageBreak/>
              <w:t>внутриклеточный паразитизм</w:t>
            </w:r>
          </w:p>
          <w:p w:rsidR="002F0DCA" w:rsidRPr="00D02869" w:rsidRDefault="002F0DCA" w:rsidP="00B66CA8">
            <w:pPr>
              <w:pStyle w:val="a4"/>
              <w:ind w:firstLine="0"/>
              <w:jc w:val="left"/>
              <w:rPr>
                <w:sz w:val="24"/>
                <w:szCs w:val="24"/>
              </w:rPr>
            </w:pPr>
          </w:p>
          <w:p w:rsidR="002F0DCA" w:rsidRPr="00D02869" w:rsidRDefault="002F0DCA" w:rsidP="00B66CA8">
            <w:pPr>
              <w:pStyle w:val="a4"/>
              <w:ind w:firstLine="0"/>
              <w:jc w:val="left"/>
              <w:rPr>
                <w:sz w:val="24"/>
                <w:szCs w:val="24"/>
              </w:rPr>
            </w:pPr>
          </w:p>
          <w:p w:rsidR="002F0DCA" w:rsidRPr="00D02869" w:rsidRDefault="002F0DCA" w:rsidP="00B66CA8">
            <w:pPr>
              <w:pStyle w:val="a4"/>
              <w:ind w:firstLine="0"/>
              <w:jc w:val="left"/>
              <w:rPr>
                <w:sz w:val="24"/>
                <w:szCs w:val="24"/>
              </w:rPr>
            </w:pPr>
            <w:r w:rsidRPr="00D02869">
              <w:rPr>
                <w:sz w:val="24"/>
                <w:szCs w:val="24"/>
              </w:rPr>
              <w:t>Генные паразиты</w:t>
            </w:r>
          </w:p>
          <w:p w:rsidR="002F0DCA" w:rsidRPr="00D02869" w:rsidRDefault="002F0DCA" w:rsidP="00B66CA8">
            <w:pPr>
              <w:pStyle w:val="a4"/>
              <w:ind w:firstLine="0"/>
              <w:jc w:val="left"/>
              <w:rPr>
                <w:sz w:val="24"/>
                <w:szCs w:val="24"/>
              </w:rPr>
            </w:pPr>
          </w:p>
          <w:p w:rsidR="002F0DCA" w:rsidRPr="00D02869" w:rsidRDefault="002F0DCA" w:rsidP="00B66CA8">
            <w:pPr>
              <w:pStyle w:val="a4"/>
              <w:ind w:firstLine="0"/>
              <w:jc w:val="left"/>
              <w:rPr>
                <w:sz w:val="24"/>
                <w:szCs w:val="24"/>
              </w:rPr>
            </w:pPr>
          </w:p>
          <w:p w:rsidR="002F0DCA" w:rsidRPr="00D02869" w:rsidRDefault="002F0DCA" w:rsidP="00B66CA8">
            <w:pPr>
              <w:pStyle w:val="a4"/>
              <w:ind w:firstLine="0"/>
              <w:jc w:val="left"/>
              <w:rPr>
                <w:sz w:val="24"/>
                <w:szCs w:val="24"/>
              </w:rPr>
            </w:pPr>
          </w:p>
          <w:p w:rsidR="002F0DCA" w:rsidRPr="00D02869" w:rsidRDefault="002F0DCA" w:rsidP="00B66CA8">
            <w:pPr>
              <w:pStyle w:val="a4"/>
              <w:ind w:firstLine="0"/>
              <w:jc w:val="left"/>
              <w:rPr>
                <w:sz w:val="24"/>
                <w:szCs w:val="24"/>
              </w:rPr>
            </w:pPr>
            <w:r w:rsidRPr="00D02869">
              <w:rPr>
                <w:sz w:val="24"/>
                <w:szCs w:val="24"/>
              </w:rPr>
              <w:t>Размеры вирусов меньше разрешающей способности микроскопа</w:t>
            </w:r>
          </w:p>
          <w:p w:rsidR="002F0DCA" w:rsidRPr="00D02869" w:rsidRDefault="002F0DCA" w:rsidP="00B66CA8">
            <w:pPr>
              <w:pStyle w:val="a4"/>
              <w:ind w:firstLine="0"/>
              <w:jc w:val="left"/>
              <w:rPr>
                <w:sz w:val="24"/>
                <w:szCs w:val="24"/>
              </w:rPr>
            </w:pPr>
          </w:p>
          <w:p w:rsidR="002F0DCA" w:rsidRPr="00D02869" w:rsidRDefault="002F0DCA" w:rsidP="00B66CA8">
            <w:pPr>
              <w:pStyle w:val="a4"/>
              <w:ind w:firstLine="0"/>
              <w:jc w:val="left"/>
              <w:rPr>
                <w:sz w:val="24"/>
                <w:szCs w:val="24"/>
              </w:rPr>
            </w:pPr>
            <w:r w:rsidRPr="00D02869">
              <w:rPr>
                <w:sz w:val="24"/>
                <w:szCs w:val="24"/>
              </w:rPr>
              <w:t xml:space="preserve">Дисъюнктивный (раздельный синтез нуклеиновой кислоты и капсида с последующей сборкой) </w:t>
            </w:r>
          </w:p>
          <w:p w:rsidR="002F0DCA" w:rsidRPr="00D02869" w:rsidRDefault="002F0DCA" w:rsidP="00B66CA8">
            <w:pPr>
              <w:pStyle w:val="a4"/>
              <w:ind w:firstLine="0"/>
              <w:jc w:val="left"/>
              <w:rPr>
                <w:sz w:val="24"/>
                <w:szCs w:val="24"/>
              </w:rPr>
            </w:pPr>
          </w:p>
          <w:p w:rsidR="002F0DCA" w:rsidRPr="00D02869" w:rsidRDefault="002F0DCA" w:rsidP="0090704D">
            <w:pPr>
              <w:pStyle w:val="a4"/>
              <w:numPr>
                <w:ilvl w:val="0"/>
                <w:numId w:val="22"/>
              </w:numPr>
              <w:jc w:val="left"/>
              <w:rPr>
                <w:sz w:val="24"/>
                <w:szCs w:val="24"/>
              </w:rPr>
            </w:pPr>
            <w:r w:rsidRPr="00D02869">
              <w:rPr>
                <w:sz w:val="24"/>
                <w:szCs w:val="24"/>
              </w:rPr>
              <w:t>Способствующие проникновению в клетку (нейраминидаза, лизоцим)</w:t>
            </w:r>
          </w:p>
          <w:p w:rsidR="002F0DCA" w:rsidRPr="00D02869" w:rsidRDefault="002F0DCA" w:rsidP="0090704D">
            <w:pPr>
              <w:pStyle w:val="a4"/>
              <w:numPr>
                <w:ilvl w:val="0"/>
                <w:numId w:val="22"/>
              </w:numPr>
              <w:jc w:val="left"/>
              <w:rPr>
                <w:sz w:val="24"/>
                <w:szCs w:val="24"/>
              </w:rPr>
            </w:pPr>
            <w:r w:rsidRPr="00D02869">
              <w:rPr>
                <w:sz w:val="24"/>
                <w:szCs w:val="24"/>
              </w:rPr>
              <w:t>Обратная транскриптаза</w:t>
            </w:r>
          </w:p>
          <w:p w:rsidR="002F0DCA" w:rsidRPr="00D02869" w:rsidRDefault="002F0DCA" w:rsidP="0090704D">
            <w:pPr>
              <w:pStyle w:val="a4"/>
              <w:numPr>
                <w:ilvl w:val="0"/>
                <w:numId w:val="22"/>
              </w:numPr>
              <w:jc w:val="left"/>
              <w:rPr>
                <w:sz w:val="24"/>
                <w:szCs w:val="24"/>
              </w:rPr>
            </w:pPr>
            <w:r w:rsidRPr="00D02869">
              <w:rPr>
                <w:sz w:val="24"/>
                <w:szCs w:val="24"/>
              </w:rPr>
              <w:t>ДНК-полимераза</w:t>
            </w:r>
          </w:p>
          <w:p w:rsidR="002F0DCA" w:rsidRPr="00D02869" w:rsidRDefault="002F0DCA" w:rsidP="0090704D">
            <w:pPr>
              <w:pStyle w:val="a4"/>
              <w:numPr>
                <w:ilvl w:val="0"/>
                <w:numId w:val="22"/>
              </w:numPr>
              <w:jc w:val="left"/>
              <w:rPr>
                <w:sz w:val="24"/>
                <w:szCs w:val="24"/>
              </w:rPr>
            </w:pPr>
            <w:r w:rsidRPr="00D02869">
              <w:rPr>
                <w:sz w:val="24"/>
                <w:szCs w:val="24"/>
              </w:rPr>
              <w:t>РНК-полимераза</w:t>
            </w:r>
          </w:p>
          <w:p w:rsidR="002F0DCA" w:rsidRPr="00D02869" w:rsidRDefault="002F0DCA" w:rsidP="00B66CA8">
            <w:pPr>
              <w:pStyle w:val="a4"/>
              <w:ind w:firstLine="0"/>
              <w:jc w:val="left"/>
              <w:rPr>
                <w:sz w:val="24"/>
                <w:szCs w:val="24"/>
              </w:rPr>
            </w:pPr>
          </w:p>
          <w:p w:rsidR="002F0DCA" w:rsidRPr="00D02869" w:rsidRDefault="002F0DCA" w:rsidP="00B66CA8">
            <w:pPr>
              <w:pStyle w:val="a4"/>
              <w:ind w:firstLine="0"/>
              <w:jc w:val="left"/>
              <w:rPr>
                <w:sz w:val="24"/>
                <w:szCs w:val="24"/>
              </w:rPr>
            </w:pPr>
            <w:r w:rsidRPr="00D02869">
              <w:rPr>
                <w:sz w:val="24"/>
                <w:szCs w:val="24"/>
              </w:rPr>
              <w:t xml:space="preserve">Скопления вирусов, окруженные реактивными изменениями клетки </w:t>
            </w:r>
          </w:p>
          <w:p w:rsidR="002F0DCA" w:rsidRPr="00D02869" w:rsidRDefault="002F0DCA" w:rsidP="00B66CA8">
            <w:pPr>
              <w:pStyle w:val="a4"/>
              <w:ind w:firstLine="0"/>
              <w:jc w:val="left"/>
              <w:rPr>
                <w:sz w:val="24"/>
                <w:szCs w:val="24"/>
              </w:rPr>
            </w:pPr>
          </w:p>
          <w:p w:rsidR="002F0DCA" w:rsidRPr="00D02869" w:rsidRDefault="002F0DCA" w:rsidP="0090704D">
            <w:pPr>
              <w:pStyle w:val="a4"/>
              <w:numPr>
                <w:ilvl w:val="0"/>
                <w:numId w:val="23"/>
              </w:numPr>
              <w:jc w:val="left"/>
              <w:rPr>
                <w:sz w:val="24"/>
                <w:szCs w:val="24"/>
              </w:rPr>
            </w:pPr>
            <w:r w:rsidRPr="00D02869">
              <w:rPr>
                <w:sz w:val="24"/>
                <w:szCs w:val="24"/>
              </w:rPr>
              <w:t>Носители наследственной информации</w:t>
            </w:r>
          </w:p>
          <w:p w:rsidR="002F0DCA" w:rsidRPr="00D02869" w:rsidRDefault="002F0DCA" w:rsidP="0090704D">
            <w:pPr>
              <w:pStyle w:val="a4"/>
              <w:numPr>
                <w:ilvl w:val="0"/>
                <w:numId w:val="23"/>
              </w:numPr>
              <w:jc w:val="left"/>
              <w:rPr>
                <w:sz w:val="24"/>
                <w:szCs w:val="24"/>
              </w:rPr>
            </w:pPr>
            <w:r w:rsidRPr="00D02869">
              <w:rPr>
                <w:sz w:val="24"/>
                <w:szCs w:val="24"/>
              </w:rPr>
              <w:t xml:space="preserve">Инфекционность – обеспечение репродукции вирусных структур </w:t>
            </w:r>
          </w:p>
          <w:p w:rsidR="002F0DCA" w:rsidRPr="00D02869" w:rsidRDefault="002F0DCA" w:rsidP="00B66CA8">
            <w:pPr>
              <w:pStyle w:val="a4"/>
              <w:ind w:firstLine="0"/>
              <w:jc w:val="left"/>
              <w:rPr>
                <w:sz w:val="24"/>
                <w:szCs w:val="24"/>
              </w:rPr>
            </w:pPr>
            <w:r w:rsidRPr="00D02869">
              <w:rPr>
                <w:sz w:val="24"/>
                <w:szCs w:val="24"/>
              </w:rPr>
              <w:t xml:space="preserve"> </w:t>
            </w:r>
          </w:p>
          <w:p w:rsidR="002F0DCA" w:rsidRPr="00D02869" w:rsidRDefault="002F0DCA" w:rsidP="0090704D">
            <w:pPr>
              <w:pStyle w:val="a4"/>
              <w:numPr>
                <w:ilvl w:val="0"/>
                <w:numId w:val="24"/>
              </w:numPr>
              <w:jc w:val="left"/>
              <w:rPr>
                <w:sz w:val="24"/>
                <w:szCs w:val="24"/>
              </w:rPr>
            </w:pPr>
            <w:r w:rsidRPr="00D02869">
              <w:rPr>
                <w:sz w:val="24"/>
                <w:szCs w:val="24"/>
              </w:rPr>
              <w:t>Защитная</w:t>
            </w:r>
          </w:p>
          <w:p w:rsidR="002F0DCA" w:rsidRPr="00D02869" w:rsidRDefault="002F0DCA" w:rsidP="0090704D">
            <w:pPr>
              <w:pStyle w:val="a4"/>
              <w:numPr>
                <w:ilvl w:val="0"/>
                <w:numId w:val="24"/>
              </w:numPr>
              <w:jc w:val="left"/>
              <w:rPr>
                <w:sz w:val="24"/>
                <w:szCs w:val="24"/>
              </w:rPr>
            </w:pPr>
            <w:r w:rsidRPr="00D02869">
              <w:rPr>
                <w:sz w:val="24"/>
                <w:szCs w:val="24"/>
              </w:rPr>
              <w:t>Антигенность</w:t>
            </w:r>
          </w:p>
          <w:p w:rsidR="002F0DCA" w:rsidRPr="00D02869" w:rsidRDefault="002F0DCA" w:rsidP="0090704D">
            <w:pPr>
              <w:pStyle w:val="a4"/>
              <w:numPr>
                <w:ilvl w:val="0"/>
                <w:numId w:val="24"/>
              </w:numPr>
              <w:jc w:val="left"/>
              <w:rPr>
                <w:sz w:val="24"/>
                <w:szCs w:val="24"/>
              </w:rPr>
            </w:pPr>
            <w:r w:rsidRPr="00D02869">
              <w:rPr>
                <w:sz w:val="24"/>
                <w:szCs w:val="24"/>
              </w:rPr>
              <w:t xml:space="preserve">Формообразование </w:t>
            </w:r>
          </w:p>
        </w:tc>
      </w:tr>
      <w:tr w:rsidR="002F0DCA" w:rsidRPr="00D02869" w:rsidTr="00B66CA8">
        <w:trPr>
          <w:cantSplit/>
        </w:trPr>
        <w:tc>
          <w:tcPr>
            <w:tcW w:w="9852" w:type="dxa"/>
            <w:gridSpan w:val="3"/>
          </w:tcPr>
          <w:p w:rsidR="002F0DCA" w:rsidRDefault="002F0DCA" w:rsidP="00B66CA8">
            <w:pPr>
              <w:pStyle w:val="a4"/>
              <w:ind w:firstLine="0"/>
              <w:jc w:val="center"/>
              <w:rPr>
                <w:b/>
                <w:bCs/>
                <w:caps/>
                <w:sz w:val="24"/>
                <w:szCs w:val="24"/>
              </w:rPr>
            </w:pPr>
          </w:p>
          <w:p w:rsidR="002F0DCA" w:rsidRPr="00D02869" w:rsidRDefault="002F0DCA" w:rsidP="00B66CA8">
            <w:pPr>
              <w:pStyle w:val="a4"/>
              <w:ind w:firstLine="0"/>
              <w:jc w:val="center"/>
              <w:rPr>
                <w:b/>
                <w:bCs/>
                <w:caps/>
                <w:sz w:val="24"/>
                <w:szCs w:val="24"/>
              </w:rPr>
            </w:pPr>
            <w:r w:rsidRPr="00D02869">
              <w:rPr>
                <w:b/>
                <w:bCs/>
                <w:caps/>
                <w:sz w:val="24"/>
                <w:szCs w:val="24"/>
              </w:rPr>
              <w:t xml:space="preserve">Иммунитет при вирусных инфекциях </w:t>
            </w:r>
          </w:p>
        </w:tc>
      </w:tr>
      <w:tr w:rsidR="002F0DCA" w:rsidRPr="00D02869" w:rsidTr="00B66CA8">
        <w:tc>
          <w:tcPr>
            <w:tcW w:w="4361" w:type="dxa"/>
          </w:tcPr>
          <w:p w:rsidR="002F0DCA" w:rsidRPr="00D02869" w:rsidRDefault="002F0DCA" w:rsidP="00B66CA8">
            <w:pPr>
              <w:pStyle w:val="a4"/>
              <w:ind w:firstLine="0"/>
              <w:jc w:val="left"/>
              <w:rPr>
                <w:sz w:val="24"/>
                <w:szCs w:val="24"/>
              </w:rPr>
            </w:pPr>
            <w:r w:rsidRPr="00D02869">
              <w:rPr>
                <w:sz w:val="24"/>
                <w:szCs w:val="24"/>
              </w:rPr>
              <w:t>Иммунитет при вирусных инфекциях (определение)</w:t>
            </w:r>
          </w:p>
          <w:p w:rsidR="002F0DCA" w:rsidRPr="00D02869" w:rsidRDefault="002F0DCA" w:rsidP="00B66CA8">
            <w:pPr>
              <w:pStyle w:val="a4"/>
              <w:ind w:firstLine="0"/>
              <w:jc w:val="left"/>
              <w:rPr>
                <w:sz w:val="24"/>
                <w:szCs w:val="24"/>
              </w:rPr>
            </w:pPr>
          </w:p>
          <w:p w:rsidR="002F0DCA" w:rsidRPr="00D02869" w:rsidRDefault="002F0DCA" w:rsidP="00B66CA8">
            <w:pPr>
              <w:pStyle w:val="a4"/>
              <w:ind w:firstLine="0"/>
              <w:jc w:val="left"/>
              <w:rPr>
                <w:sz w:val="24"/>
                <w:szCs w:val="24"/>
              </w:rPr>
            </w:pPr>
            <w:r w:rsidRPr="00D02869">
              <w:rPr>
                <w:sz w:val="24"/>
                <w:szCs w:val="24"/>
              </w:rPr>
              <w:t>Механизмы защиты организма от вирусов</w:t>
            </w:r>
          </w:p>
          <w:p w:rsidR="002F0DCA" w:rsidRPr="00D02869" w:rsidRDefault="002F0DCA" w:rsidP="00B66CA8">
            <w:pPr>
              <w:pStyle w:val="a4"/>
              <w:ind w:firstLine="0"/>
              <w:jc w:val="left"/>
              <w:rPr>
                <w:sz w:val="24"/>
                <w:szCs w:val="24"/>
              </w:rPr>
            </w:pPr>
          </w:p>
          <w:p w:rsidR="002F0DCA" w:rsidRPr="00D02869" w:rsidRDefault="002F0DCA" w:rsidP="00B66CA8">
            <w:pPr>
              <w:pStyle w:val="a4"/>
              <w:ind w:firstLine="0"/>
              <w:jc w:val="left"/>
              <w:rPr>
                <w:sz w:val="24"/>
                <w:szCs w:val="24"/>
              </w:rPr>
            </w:pPr>
          </w:p>
          <w:p w:rsidR="002F0DCA" w:rsidRPr="00D02869" w:rsidRDefault="002F0DCA" w:rsidP="00B66CA8">
            <w:pPr>
              <w:pStyle w:val="a4"/>
              <w:ind w:firstLine="0"/>
              <w:jc w:val="left"/>
              <w:rPr>
                <w:sz w:val="24"/>
                <w:szCs w:val="24"/>
              </w:rPr>
            </w:pPr>
            <w:r w:rsidRPr="00D02869">
              <w:rPr>
                <w:sz w:val="24"/>
                <w:szCs w:val="24"/>
              </w:rPr>
              <w:t>Специфические гуморальные механизмы  нейтрализации вируса</w:t>
            </w:r>
          </w:p>
          <w:p w:rsidR="002F0DCA" w:rsidRPr="00D02869" w:rsidRDefault="002F0DCA" w:rsidP="00B66CA8">
            <w:pPr>
              <w:pStyle w:val="a4"/>
              <w:ind w:firstLine="0"/>
              <w:jc w:val="left"/>
              <w:rPr>
                <w:sz w:val="24"/>
                <w:szCs w:val="24"/>
              </w:rPr>
            </w:pPr>
          </w:p>
          <w:p w:rsidR="002F0DCA" w:rsidRPr="00D02869" w:rsidRDefault="002F0DCA" w:rsidP="00B66CA8">
            <w:pPr>
              <w:pStyle w:val="a4"/>
              <w:ind w:firstLine="0"/>
              <w:jc w:val="left"/>
              <w:rPr>
                <w:sz w:val="24"/>
                <w:szCs w:val="24"/>
              </w:rPr>
            </w:pPr>
          </w:p>
          <w:p w:rsidR="002F0DCA" w:rsidRPr="00D02869" w:rsidRDefault="002F0DCA" w:rsidP="00B66CA8">
            <w:pPr>
              <w:pStyle w:val="a4"/>
              <w:ind w:firstLine="0"/>
              <w:jc w:val="left"/>
              <w:rPr>
                <w:sz w:val="24"/>
                <w:szCs w:val="24"/>
              </w:rPr>
            </w:pPr>
            <w:r w:rsidRPr="00D02869">
              <w:rPr>
                <w:sz w:val="24"/>
                <w:szCs w:val="24"/>
              </w:rPr>
              <w:t>Неспецифические гуморальные механизмы защиты от вируса</w:t>
            </w:r>
          </w:p>
          <w:p w:rsidR="002F0DCA" w:rsidRPr="00D02869" w:rsidRDefault="002F0DCA" w:rsidP="00B66CA8">
            <w:pPr>
              <w:pStyle w:val="a4"/>
              <w:ind w:firstLine="0"/>
              <w:jc w:val="left"/>
              <w:rPr>
                <w:sz w:val="24"/>
                <w:szCs w:val="24"/>
              </w:rPr>
            </w:pPr>
          </w:p>
          <w:p w:rsidR="002F0DCA" w:rsidRPr="00D02869" w:rsidRDefault="002F0DCA" w:rsidP="00B66CA8">
            <w:pPr>
              <w:pStyle w:val="a4"/>
              <w:ind w:firstLine="0"/>
              <w:jc w:val="left"/>
              <w:rPr>
                <w:sz w:val="24"/>
                <w:szCs w:val="24"/>
              </w:rPr>
            </w:pPr>
            <w:r w:rsidRPr="00D02869">
              <w:rPr>
                <w:sz w:val="24"/>
                <w:szCs w:val="24"/>
              </w:rPr>
              <w:t>Неспецифические клеточные механизмы защиты при вирусных инфекциях</w:t>
            </w:r>
          </w:p>
          <w:p w:rsidR="002F0DCA" w:rsidRPr="00D02869" w:rsidRDefault="002F0DCA" w:rsidP="00B66CA8">
            <w:pPr>
              <w:pStyle w:val="a4"/>
              <w:ind w:firstLine="0"/>
              <w:jc w:val="left"/>
              <w:rPr>
                <w:sz w:val="24"/>
                <w:szCs w:val="24"/>
              </w:rPr>
            </w:pPr>
          </w:p>
          <w:p w:rsidR="002F0DCA" w:rsidRPr="00D02869" w:rsidRDefault="002F0DCA" w:rsidP="00B66CA8">
            <w:pPr>
              <w:pStyle w:val="a4"/>
              <w:ind w:firstLine="0"/>
              <w:jc w:val="left"/>
              <w:rPr>
                <w:sz w:val="24"/>
                <w:szCs w:val="24"/>
              </w:rPr>
            </w:pPr>
          </w:p>
          <w:p w:rsidR="002F0DCA" w:rsidRPr="00D02869" w:rsidRDefault="002F0DCA" w:rsidP="00B66CA8">
            <w:pPr>
              <w:pStyle w:val="a4"/>
              <w:ind w:firstLine="0"/>
              <w:jc w:val="left"/>
              <w:rPr>
                <w:sz w:val="24"/>
                <w:szCs w:val="24"/>
              </w:rPr>
            </w:pPr>
          </w:p>
          <w:p w:rsidR="002F0DCA" w:rsidRPr="00D02869" w:rsidRDefault="002F0DCA" w:rsidP="00B66CA8">
            <w:pPr>
              <w:pStyle w:val="a4"/>
              <w:ind w:firstLine="0"/>
              <w:jc w:val="left"/>
              <w:rPr>
                <w:sz w:val="24"/>
                <w:szCs w:val="24"/>
              </w:rPr>
            </w:pPr>
          </w:p>
          <w:p w:rsidR="002F0DCA" w:rsidRDefault="002F0DCA" w:rsidP="00B66CA8">
            <w:pPr>
              <w:pStyle w:val="a4"/>
              <w:ind w:firstLine="0"/>
              <w:jc w:val="left"/>
              <w:rPr>
                <w:sz w:val="24"/>
                <w:szCs w:val="24"/>
              </w:rPr>
            </w:pPr>
          </w:p>
          <w:p w:rsidR="002F0DCA" w:rsidRPr="00D02869" w:rsidRDefault="002F0DCA" w:rsidP="00B66CA8">
            <w:pPr>
              <w:pStyle w:val="a4"/>
              <w:ind w:firstLine="0"/>
              <w:jc w:val="left"/>
              <w:rPr>
                <w:sz w:val="24"/>
                <w:szCs w:val="24"/>
              </w:rPr>
            </w:pPr>
            <w:r w:rsidRPr="00D02869">
              <w:rPr>
                <w:sz w:val="24"/>
                <w:szCs w:val="24"/>
              </w:rPr>
              <w:t>Свойства интерферона</w:t>
            </w:r>
          </w:p>
          <w:p w:rsidR="002F0DCA" w:rsidRPr="00D02869" w:rsidRDefault="002F0DCA" w:rsidP="00B66CA8">
            <w:pPr>
              <w:pStyle w:val="a4"/>
              <w:ind w:firstLine="0"/>
              <w:jc w:val="left"/>
              <w:rPr>
                <w:sz w:val="24"/>
                <w:szCs w:val="24"/>
              </w:rPr>
            </w:pPr>
          </w:p>
          <w:p w:rsidR="002F0DCA" w:rsidRPr="00D02869" w:rsidRDefault="002F0DCA" w:rsidP="00B66CA8">
            <w:pPr>
              <w:pStyle w:val="a4"/>
              <w:ind w:firstLine="0"/>
              <w:jc w:val="left"/>
              <w:rPr>
                <w:sz w:val="24"/>
                <w:szCs w:val="24"/>
              </w:rPr>
            </w:pPr>
          </w:p>
          <w:p w:rsidR="002F0DCA" w:rsidRPr="00D02869" w:rsidRDefault="002F0DCA" w:rsidP="00B66CA8">
            <w:pPr>
              <w:pStyle w:val="a4"/>
              <w:ind w:firstLine="0"/>
              <w:jc w:val="left"/>
              <w:rPr>
                <w:sz w:val="24"/>
                <w:szCs w:val="24"/>
              </w:rPr>
            </w:pPr>
          </w:p>
          <w:p w:rsidR="002F0DCA" w:rsidRPr="00D02869" w:rsidRDefault="002F0DCA" w:rsidP="00B66CA8">
            <w:pPr>
              <w:pStyle w:val="a4"/>
              <w:ind w:firstLine="0"/>
              <w:jc w:val="left"/>
              <w:rPr>
                <w:sz w:val="24"/>
                <w:szCs w:val="24"/>
              </w:rPr>
            </w:pPr>
          </w:p>
          <w:p w:rsidR="002F0DCA" w:rsidRPr="00D02869" w:rsidRDefault="002F0DCA" w:rsidP="00B66CA8">
            <w:pPr>
              <w:pStyle w:val="a4"/>
              <w:ind w:firstLine="0"/>
              <w:jc w:val="left"/>
              <w:rPr>
                <w:sz w:val="24"/>
                <w:szCs w:val="24"/>
              </w:rPr>
            </w:pPr>
            <w:r w:rsidRPr="00D02869">
              <w:rPr>
                <w:sz w:val="24"/>
                <w:szCs w:val="24"/>
              </w:rPr>
              <w:t>Механизм действия интерферона</w:t>
            </w:r>
          </w:p>
          <w:p w:rsidR="002F0DCA" w:rsidRPr="00D02869" w:rsidRDefault="002F0DCA" w:rsidP="00B66CA8">
            <w:pPr>
              <w:pStyle w:val="a4"/>
              <w:ind w:firstLine="0"/>
              <w:jc w:val="left"/>
              <w:rPr>
                <w:sz w:val="24"/>
                <w:szCs w:val="24"/>
              </w:rPr>
            </w:pPr>
          </w:p>
          <w:p w:rsidR="002F0DCA" w:rsidRPr="00D02869" w:rsidRDefault="002F0DCA" w:rsidP="00B66CA8">
            <w:pPr>
              <w:pStyle w:val="a4"/>
              <w:ind w:firstLine="0"/>
              <w:jc w:val="left"/>
              <w:rPr>
                <w:sz w:val="24"/>
                <w:szCs w:val="24"/>
              </w:rPr>
            </w:pPr>
          </w:p>
          <w:p w:rsidR="002F0DCA" w:rsidRPr="00D02869" w:rsidRDefault="002F0DCA" w:rsidP="00B66CA8">
            <w:pPr>
              <w:pStyle w:val="a4"/>
              <w:ind w:firstLine="0"/>
              <w:jc w:val="left"/>
              <w:rPr>
                <w:sz w:val="24"/>
                <w:szCs w:val="24"/>
              </w:rPr>
            </w:pPr>
          </w:p>
          <w:p w:rsidR="002F0DCA" w:rsidRPr="00D02869" w:rsidRDefault="002F0DCA" w:rsidP="00B66CA8">
            <w:pPr>
              <w:pStyle w:val="a4"/>
              <w:ind w:firstLine="0"/>
              <w:jc w:val="left"/>
              <w:rPr>
                <w:sz w:val="24"/>
                <w:szCs w:val="24"/>
              </w:rPr>
            </w:pPr>
            <w:r w:rsidRPr="00D02869">
              <w:rPr>
                <w:sz w:val="24"/>
                <w:szCs w:val="24"/>
              </w:rPr>
              <w:t>Патофизиологические механизмы защиты при вирусных инфекциях</w:t>
            </w:r>
          </w:p>
          <w:p w:rsidR="002F0DCA" w:rsidRPr="00D02869" w:rsidRDefault="002F0DCA" w:rsidP="00B66CA8">
            <w:pPr>
              <w:pStyle w:val="a4"/>
              <w:ind w:firstLine="0"/>
              <w:jc w:val="left"/>
              <w:rPr>
                <w:sz w:val="24"/>
                <w:szCs w:val="24"/>
              </w:rPr>
            </w:pPr>
          </w:p>
          <w:p w:rsidR="002F0DCA" w:rsidRPr="00D02869" w:rsidRDefault="002F0DCA" w:rsidP="00B66CA8">
            <w:pPr>
              <w:pStyle w:val="a4"/>
              <w:ind w:firstLine="0"/>
              <w:jc w:val="left"/>
              <w:rPr>
                <w:sz w:val="24"/>
                <w:szCs w:val="24"/>
              </w:rPr>
            </w:pPr>
          </w:p>
          <w:p w:rsidR="002F0DCA" w:rsidRPr="00D02869" w:rsidRDefault="002F0DCA" w:rsidP="00B66CA8">
            <w:pPr>
              <w:pStyle w:val="a4"/>
              <w:ind w:firstLine="0"/>
              <w:jc w:val="left"/>
              <w:rPr>
                <w:sz w:val="24"/>
                <w:szCs w:val="24"/>
              </w:rPr>
            </w:pPr>
          </w:p>
          <w:p w:rsidR="002F0DCA" w:rsidRPr="00D02869" w:rsidRDefault="002F0DCA" w:rsidP="00B66CA8">
            <w:pPr>
              <w:pStyle w:val="a4"/>
              <w:ind w:firstLine="0"/>
              <w:jc w:val="left"/>
              <w:rPr>
                <w:sz w:val="24"/>
                <w:szCs w:val="24"/>
              </w:rPr>
            </w:pPr>
          </w:p>
          <w:p w:rsidR="002F0DCA" w:rsidRPr="00D02869" w:rsidRDefault="002F0DCA" w:rsidP="00B66CA8">
            <w:pPr>
              <w:pStyle w:val="a4"/>
              <w:ind w:firstLine="0"/>
              <w:jc w:val="left"/>
              <w:rPr>
                <w:sz w:val="24"/>
                <w:szCs w:val="24"/>
              </w:rPr>
            </w:pPr>
          </w:p>
          <w:p w:rsidR="002F0DCA" w:rsidRPr="00D02869" w:rsidRDefault="002F0DCA" w:rsidP="00B66CA8">
            <w:pPr>
              <w:pStyle w:val="a4"/>
              <w:ind w:firstLine="0"/>
              <w:jc w:val="left"/>
              <w:rPr>
                <w:sz w:val="24"/>
                <w:szCs w:val="24"/>
              </w:rPr>
            </w:pPr>
          </w:p>
        </w:tc>
        <w:tc>
          <w:tcPr>
            <w:tcW w:w="850" w:type="dxa"/>
          </w:tcPr>
          <w:p w:rsidR="002F0DCA" w:rsidRPr="00D02869" w:rsidRDefault="002F0DCA" w:rsidP="00B66CA8">
            <w:pPr>
              <w:pStyle w:val="a4"/>
              <w:ind w:firstLine="0"/>
              <w:jc w:val="center"/>
              <w:rPr>
                <w:sz w:val="24"/>
                <w:szCs w:val="24"/>
              </w:rPr>
            </w:pPr>
          </w:p>
        </w:tc>
        <w:tc>
          <w:tcPr>
            <w:tcW w:w="4641" w:type="dxa"/>
          </w:tcPr>
          <w:p w:rsidR="002F0DCA" w:rsidRPr="00D02869" w:rsidRDefault="002F0DCA" w:rsidP="00B66CA8">
            <w:pPr>
              <w:pStyle w:val="a4"/>
              <w:ind w:firstLine="0"/>
              <w:jc w:val="left"/>
              <w:rPr>
                <w:sz w:val="24"/>
                <w:szCs w:val="24"/>
              </w:rPr>
            </w:pPr>
            <w:r w:rsidRPr="00D02869">
              <w:rPr>
                <w:sz w:val="24"/>
                <w:szCs w:val="24"/>
              </w:rPr>
              <w:t xml:space="preserve">Способ защиты генетического гомеостаза организма </w:t>
            </w:r>
          </w:p>
          <w:p w:rsidR="002F0DCA" w:rsidRPr="00D02869" w:rsidRDefault="002F0DCA" w:rsidP="00B66CA8">
            <w:pPr>
              <w:pStyle w:val="a4"/>
              <w:ind w:firstLine="0"/>
              <w:jc w:val="left"/>
              <w:rPr>
                <w:sz w:val="24"/>
                <w:szCs w:val="24"/>
              </w:rPr>
            </w:pPr>
          </w:p>
          <w:p w:rsidR="002F0DCA" w:rsidRPr="00D02869" w:rsidRDefault="002F0DCA" w:rsidP="0090704D">
            <w:pPr>
              <w:pStyle w:val="a4"/>
              <w:numPr>
                <w:ilvl w:val="0"/>
                <w:numId w:val="25"/>
              </w:numPr>
              <w:jc w:val="left"/>
              <w:rPr>
                <w:sz w:val="24"/>
                <w:szCs w:val="24"/>
              </w:rPr>
            </w:pPr>
            <w:r w:rsidRPr="00D02869">
              <w:rPr>
                <w:sz w:val="24"/>
                <w:szCs w:val="24"/>
              </w:rPr>
              <w:t>Гуморальные</w:t>
            </w:r>
          </w:p>
          <w:p w:rsidR="002F0DCA" w:rsidRPr="00D02869" w:rsidRDefault="002F0DCA" w:rsidP="0090704D">
            <w:pPr>
              <w:pStyle w:val="a4"/>
              <w:numPr>
                <w:ilvl w:val="0"/>
                <w:numId w:val="25"/>
              </w:numPr>
              <w:jc w:val="left"/>
              <w:rPr>
                <w:sz w:val="24"/>
                <w:szCs w:val="24"/>
              </w:rPr>
            </w:pPr>
            <w:r w:rsidRPr="00D02869">
              <w:rPr>
                <w:sz w:val="24"/>
                <w:szCs w:val="24"/>
              </w:rPr>
              <w:t>Клеточные</w:t>
            </w:r>
          </w:p>
          <w:p w:rsidR="002F0DCA" w:rsidRPr="00D02869" w:rsidRDefault="002F0DCA" w:rsidP="0090704D">
            <w:pPr>
              <w:pStyle w:val="a4"/>
              <w:numPr>
                <w:ilvl w:val="0"/>
                <w:numId w:val="25"/>
              </w:numPr>
              <w:jc w:val="left"/>
              <w:rPr>
                <w:sz w:val="24"/>
                <w:szCs w:val="24"/>
              </w:rPr>
            </w:pPr>
            <w:r w:rsidRPr="00D02869">
              <w:rPr>
                <w:sz w:val="24"/>
                <w:szCs w:val="24"/>
              </w:rPr>
              <w:lastRenderedPageBreak/>
              <w:t xml:space="preserve">Патофизиологические </w:t>
            </w:r>
          </w:p>
          <w:p w:rsidR="002F0DCA" w:rsidRPr="00D02869" w:rsidRDefault="002F0DCA" w:rsidP="00B66CA8">
            <w:pPr>
              <w:pStyle w:val="a4"/>
              <w:ind w:firstLine="0"/>
              <w:jc w:val="left"/>
              <w:rPr>
                <w:sz w:val="24"/>
                <w:szCs w:val="24"/>
              </w:rPr>
            </w:pPr>
          </w:p>
          <w:p w:rsidR="002F0DCA" w:rsidRPr="00D02869" w:rsidRDefault="002F0DCA" w:rsidP="0090704D">
            <w:pPr>
              <w:pStyle w:val="a4"/>
              <w:numPr>
                <w:ilvl w:val="0"/>
                <w:numId w:val="26"/>
              </w:numPr>
              <w:jc w:val="left"/>
              <w:rPr>
                <w:sz w:val="24"/>
                <w:szCs w:val="24"/>
              </w:rPr>
            </w:pPr>
            <w:r w:rsidRPr="00D02869">
              <w:rPr>
                <w:sz w:val="24"/>
                <w:szCs w:val="24"/>
              </w:rPr>
              <w:t xml:space="preserve">Иммуноглобулины </w:t>
            </w:r>
            <w:r w:rsidRPr="00D02869">
              <w:rPr>
                <w:sz w:val="24"/>
                <w:szCs w:val="24"/>
                <w:lang w:val="en-US"/>
              </w:rPr>
              <w:t>G</w:t>
            </w:r>
            <w:r w:rsidRPr="00D02869">
              <w:rPr>
                <w:sz w:val="24"/>
                <w:szCs w:val="24"/>
              </w:rPr>
              <w:t xml:space="preserve"> и М-сывороточные</w:t>
            </w:r>
          </w:p>
          <w:p w:rsidR="002F0DCA" w:rsidRPr="00D02869" w:rsidRDefault="002F0DCA" w:rsidP="0090704D">
            <w:pPr>
              <w:pStyle w:val="a4"/>
              <w:numPr>
                <w:ilvl w:val="0"/>
                <w:numId w:val="26"/>
              </w:numPr>
              <w:jc w:val="left"/>
              <w:rPr>
                <w:sz w:val="24"/>
                <w:szCs w:val="24"/>
              </w:rPr>
            </w:pPr>
            <w:r w:rsidRPr="00D02869">
              <w:rPr>
                <w:sz w:val="24"/>
                <w:szCs w:val="24"/>
              </w:rPr>
              <w:t xml:space="preserve">Иммуноглобулины А-секреторные </w:t>
            </w:r>
          </w:p>
          <w:p w:rsidR="002F0DCA" w:rsidRPr="00D02869" w:rsidRDefault="002F0DCA" w:rsidP="00B66CA8">
            <w:pPr>
              <w:pStyle w:val="a4"/>
              <w:ind w:firstLine="0"/>
              <w:jc w:val="left"/>
              <w:rPr>
                <w:sz w:val="24"/>
                <w:szCs w:val="24"/>
              </w:rPr>
            </w:pPr>
          </w:p>
          <w:p w:rsidR="002F0DCA" w:rsidRPr="00D02869" w:rsidRDefault="002F0DCA" w:rsidP="0090704D">
            <w:pPr>
              <w:pStyle w:val="a4"/>
              <w:numPr>
                <w:ilvl w:val="0"/>
                <w:numId w:val="27"/>
              </w:numPr>
              <w:jc w:val="left"/>
              <w:rPr>
                <w:sz w:val="24"/>
                <w:szCs w:val="24"/>
              </w:rPr>
            </w:pPr>
            <w:r w:rsidRPr="00D02869">
              <w:rPr>
                <w:sz w:val="24"/>
                <w:szCs w:val="24"/>
              </w:rPr>
              <w:t>Ингибиторы</w:t>
            </w:r>
          </w:p>
          <w:p w:rsidR="002F0DCA" w:rsidRPr="00D02869" w:rsidRDefault="002F0DCA" w:rsidP="0090704D">
            <w:pPr>
              <w:pStyle w:val="a4"/>
              <w:numPr>
                <w:ilvl w:val="0"/>
                <w:numId w:val="27"/>
              </w:numPr>
              <w:jc w:val="left"/>
              <w:rPr>
                <w:sz w:val="24"/>
                <w:szCs w:val="24"/>
              </w:rPr>
            </w:pPr>
            <w:r w:rsidRPr="00D02869">
              <w:rPr>
                <w:sz w:val="24"/>
                <w:szCs w:val="24"/>
              </w:rPr>
              <w:t xml:space="preserve">Лизоцим, комплемент </w:t>
            </w:r>
          </w:p>
          <w:p w:rsidR="002F0DCA" w:rsidRPr="00D02869" w:rsidRDefault="002F0DCA" w:rsidP="00B66CA8">
            <w:pPr>
              <w:pStyle w:val="a4"/>
              <w:ind w:firstLine="0"/>
              <w:jc w:val="left"/>
              <w:rPr>
                <w:sz w:val="24"/>
                <w:szCs w:val="24"/>
              </w:rPr>
            </w:pPr>
          </w:p>
          <w:p w:rsidR="002F0DCA" w:rsidRPr="00D02869" w:rsidRDefault="002F0DCA" w:rsidP="0090704D">
            <w:pPr>
              <w:pStyle w:val="a4"/>
              <w:numPr>
                <w:ilvl w:val="0"/>
                <w:numId w:val="28"/>
              </w:numPr>
              <w:jc w:val="left"/>
              <w:rPr>
                <w:sz w:val="24"/>
                <w:szCs w:val="24"/>
              </w:rPr>
            </w:pPr>
            <w:r w:rsidRPr="00D02869">
              <w:rPr>
                <w:sz w:val="24"/>
                <w:szCs w:val="24"/>
              </w:rPr>
              <w:t>Интерферон</w:t>
            </w:r>
          </w:p>
          <w:p w:rsidR="002F0DCA" w:rsidRPr="00D02869" w:rsidRDefault="002F0DCA" w:rsidP="0090704D">
            <w:pPr>
              <w:pStyle w:val="a4"/>
              <w:numPr>
                <w:ilvl w:val="0"/>
                <w:numId w:val="28"/>
              </w:numPr>
              <w:jc w:val="left"/>
              <w:rPr>
                <w:sz w:val="24"/>
                <w:szCs w:val="24"/>
              </w:rPr>
            </w:pPr>
            <w:r w:rsidRPr="00D02869">
              <w:rPr>
                <w:sz w:val="24"/>
                <w:szCs w:val="24"/>
              </w:rPr>
              <w:t>Фагоцитоз инфицированных клеток</w:t>
            </w:r>
          </w:p>
          <w:p w:rsidR="002F0DCA" w:rsidRPr="00D02869" w:rsidRDefault="002F0DCA" w:rsidP="0090704D">
            <w:pPr>
              <w:pStyle w:val="a4"/>
              <w:numPr>
                <w:ilvl w:val="0"/>
                <w:numId w:val="28"/>
              </w:numPr>
              <w:jc w:val="left"/>
              <w:rPr>
                <w:sz w:val="24"/>
                <w:szCs w:val="24"/>
              </w:rPr>
            </w:pPr>
            <w:r w:rsidRPr="00D02869">
              <w:rPr>
                <w:sz w:val="24"/>
                <w:szCs w:val="24"/>
              </w:rPr>
              <w:t>Резистентность клеток в связи с утратой рецепторов</w:t>
            </w:r>
          </w:p>
          <w:p w:rsidR="002F0DCA" w:rsidRPr="00D02869" w:rsidRDefault="002F0DCA" w:rsidP="0090704D">
            <w:pPr>
              <w:pStyle w:val="a4"/>
              <w:numPr>
                <w:ilvl w:val="0"/>
                <w:numId w:val="28"/>
              </w:numPr>
              <w:jc w:val="left"/>
              <w:rPr>
                <w:sz w:val="24"/>
                <w:szCs w:val="24"/>
              </w:rPr>
            </w:pPr>
            <w:r w:rsidRPr="00D02869">
              <w:rPr>
                <w:sz w:val="24"/>
                <w:szCs w:val="24"/>
              </w:rPr>
              <w:t xml:space="preserve">Регенерация устойчивых к вирусам клонов клеток </w:t>
            </w:r>
          </w:p>
          <w:p w:rsidR="002F0DCA" w:rsidRPr="00D02869" w:rsidRDefault="002F0DCA" w:rsidP="00B66CA8">
            <w:pPr>
              <w:pStyle w:val="a4"/>
              <w:ind w:firstLine="0"/>
              <w:jc w:val="left"/>
              <w:rPr>
                <w:sz w:val="24"/>
                <w:szCs w:val="24"/>
              </w:rPr>
            </w:pPr>
          </w:p>
          <w:p w:rsidR="002F0DCA" w:rsidRPr="00D02869" w:rsidRDefault="002F0DCA" w:rsidP="0090704D">
            <w:pPr>
              <w:pStyle w:val="a4"/>
              <w:numPr>
                <w:ilvl w:val="0"/>
                <w:numId w:val="29"/>
              </w:numPr>
              <w:jc w:val="left"/>
              <w:rPr>
                <w:sz w:val="24"/>
                <w:szCs w:val="24"/>
              </w:rPr>
            </w:pPr>
            <w:r w:rsidRPr="00D02869">
              <w:rPr>
                <w:sz w:val="24"/>
                <w:szCs w:val="24"/>
              </w:rPr>
              <w:t>Белок с молекулярной массой 30000</w:t>
            </w:r>
          </w:p>
          <w:p w:rsidR="002F0DCA" w:rsidRPr="00D02869" w:rsidRDefault="002F0DCA" w:rsidP="0090704D">
            <w:pPr>
              <w:pStyle w:val="a4"/>
              <w:numPr>
                <w:ilvl w:val="0"/>
                <w:numId w:val="29"/>
              </w:numPr>
              <w:jc w:val="left"/>
              <w:rPr>
                <w:sz w:val="24"/>
                <w:szCs w:val="24"/>
              </w:rPr>
            </w:pPr>
            <w:r w:rsidRPr="00D02869">
              <w:rPr>
                <w:sz w:val="24"/>
                <w:szCs w:val="24"/>
              </w:rPr>
              <w:t>Неспецифичен по отношению к вирусам</w:t>
            </w:r>
          </w:p>
          <w:p w:rsidR="002F0DCA" w:rsidRPr="00D02869" w:rsidRDefault="002F0DCA" w:rsidP="0090704D">
            <w:pPr>
              <w:pStyle w:val="a4"/>
              <w:numPr>
                <w:ilvl w:val="0"/>
                <w:numId w:val="29"/>
              </w:numPr>
              <w:jc w:val="left"/>
              <w:rPr>
                <w:sz w:val="24"/>
                <w:szCs w:val="24"/>
              </w:rPr>
            </w:pPr>
            <w:r w:rsidRPr="00D02869">
              <w:rPr>
                <w:sz w:val="24"/>
                <w:szCs w:val="24"/>
              </w:rPr>
              <w:t xml:space="preserve">Обладает тканевой, видовой специфичностью </w:t>
            </w:r>
          </w:p>
          <w:p w:rsidR="002F0DCA" w:rsidRPr="00D02869" w:rsidRDefault="002F0DCA" w:rsidP="00B66CA8">
            <w:pPr>
              <w:pStyle w:val="a4"/>
              <w:ind w:firstLine="0"/>
              <w:jc w:val="left"/>
              <w:rPr>
                <w:sz w:val="24"/>
                <w:szCs w:val="24"/>
              </w:rPr>
            </w:pPr>
          </w:p>
          <w:p w:rsidR="002F0DCA" w:rsidRPr="00D02869" w:rsidRDefault="002F0DCA" w:rsidP="0090704D">
            <w:pPr>
              <w:pStyle w:val="a4"/>
              <w:numPr>
                <w:ilvl w:val="0"/>
                <w:numId w:val="30"/>
              </w:numPr>
              <w:jc w:val="left"/>
              <w:rPr>
                <w:sz w:val="24"/>
                <w:szCs w:val="24"/>
              </w:rPr>
            </w:pPr>
            <w:r w:rsidRPr="00D02869">
              <w:rPr>
                <w:sz w:val="24"/>
                <w:szCs w:val="24"/>
              </w:rPr>
              <w:t>Нарушение трансляции вирусной иРНК</w:t>
            </w:r>
          </w:p>
          <w:p w:rsidR="002F0DCA" w:rsidRPr="00D02869" w:rsidRDefault="002F0DCA" w:rsidP="0090704D">
            <w:pPr>
              <w:pStyle w:val="a4"/>
              <w:numPr>
                <w:ilvl w:val="0"/>
                <w:numId w:val="30"/>
              </w:numPr>
              <w:jc w:val="left"/>
              <w:rPr>
                <w:sz w:val="24"/>
                <w:szCs w:val="24"/>
              </w:rPr>
            </w:pPr>
            <w:r w:rsidRPr="00D02869">
              <w:rPr>
                <w:sz w:val="24"/>
                <w:szCs w:val="24"/>
              </w:rPr>
              <w:t xml:space="preserve">Прекращение синтеза вирусного белка </w:t>
            </w:r>
          </w:p>
          <w:p w:rsidR="002F0DCA" w:rsidRPr="00D02869" w:rsidRDefault="002F0DCA" w:rsidP="00B66CA8">
            <w:pPr>
              <w:pStyle w:val="a4"/>
              <w:ind w:firstLine="0"/>
              <w:jc w:val="left"/>
              <w:rPr>
                <w:sz w:val="24"/>
                <w:szCs w:val="24"/>
              </w:rPr>
            </w:pPr>
          </w:p>
          <w:p w:rsidR="002F0DCA" w:rsidRPr="00D02869" w:rsidRDefault="002F0DCA" w:rsidP="0090704D">
            <w:pPr>
              <w:pStyle w:val="a4"/>
              <w:numPr>
                <w:ilvl w:val="0"/>
                <w:numId w:val="31"/>
              </w:numPr>
              <w:jc w:val="left"/>
              <w:rPr>
                <w:sz w:val="24"/>
                <w:szCs w:val="24"/>
              </w:rPr>
            </w:pPr>
            <w:r w:rsidRPr="00D02869">
              <w:rPr>
                <w:sz w:val="24"/>
                <w:szCs w:val="24"/>
              </w:rPr>
              <w:t>Барьеры (кожа, слизистые)</w:t>
            </w:r>
          </w:p>
          <w:p w:rsidR="002F0DCA" w:rsidRPr="00D02869" w:rsidRDefault="002F0DCA" w:rsidP="0090704D">
            <w:pPr>
              <w:pStyle w:val="a4"/>
              <w:numPr>
                <w:ilvl w:val="0"/>
                <w:numId w:val="31"/>
              </w:numPr>
              <w:jc w:val="left"/>
              <w:rPr>
                <w:sz w:val="24"/>
                <w:szCs w:val="24"/>
              </w:rPr>
            </w:pPr>
            <w:r w:rsidRPr="00D02869">
              <w:rPr>
                <w:sz w:val="24"/>
                <w:szCs w:val="24"/>
              </w:rPr>
              <w:t>Повышение температуры, ацидоз, гипоксия</w:t>
            </w:r>
          </w:p>
          <w:p w:rsidR="002F0DCA" w:rsidRPr="00D02869" w:rsidRDefault="002F0DCA" w:rsidP="0090704D">
            <w:pPr>
              <w:pStyle w:val="a4"/>
              <w:numPr>
                <w:ilvl w:val="0"/>
                <w:numId w:val="31"/>
              </w:numPr>
              <w:jc w:val="left"/>
              <w:rPr>
                <w:sz w:val="24"/>
                <w:szCs w:val="24"/>
              </w:rPr>
            </w:pPr>
            <w:r w:rsidRPr="00D02869">
              <w:rPr>
                <w:sz w:val="24"/>
                <w:szCs w:val="24"/>
              </w:rPr>
              <w:t>Секреция и экскреция</w:t>
            </w:r>
          </w:p>
          <w:p w:rsidR="002F0DCA" w:rsidRPr="00D02869" w:rsidRDefault="002F0DCA" w:rsidP="0090704D">
            <w:pPr>
              <w:pStyle w:val="a4"/>
              <w:numPr>
                <w:ilvl w:val="0"/>
                <w:numId w:val="31"/>
              </w:numPr>
              <w:jc w:val="left"/>
              <w:rPr>
                <w:sz w:val="24"/>
                <w:szCs w:val="24"/>
              </w:rPr>
            </w:pPr>
            <w:r w:rsidRPr="00D02869">
              <w:rPr>
                <w:sz w:val="24"/>
                <w:szCs w:val="24"/>
              </w:rPr>
              <w:t>Отторжение части цитоплазмы с вирусом</w:t>
            </w:r>
          </w:p>
          <w:p w:rsidR="002F0DCA" w:rsidRPr="00D02869" w:rsidRDefault="002F0DCA" w:rsidP="00B66CA8">
            <w:pPr>
              <w:pStyle w:val="a4"/>
              <w:ind w:firstLine="0"/>
              <w:jc w:val="left"/>
              <w:rPr>
                <w:sz w:val="24"/>
                <w:szCs w:val="24"/>
              </w:rPr>
            </w:pPr>
            <w:r w:rsidRPr="00D02869">
              <w:rPr>
                <w:sz w:val="24"/>
                <w:szCs w:val="24"/>
              </w:rPr>
              <w:t>5. Внутриклеточные включения и их эвакуация</w:t>
            </w:r>
          </w:p>
        </w:tc>
      </w:tr>
      <w:tr w:rsidR="002F0DCA" w:rsidRPr="00D02869" w:rsidTr="00B66CA8">
        <w:trPr>
          <w:cantSplit/>
        </w:trPr>
        <w:tc>
          <w:tcPr>
            <w:tcW w:w="9852" w:type="dxa"/>
            <w:gridSpan w:val="3"/>
          </w:tcPr>
          <w:p w:rsidR="002F0DCA" w:rsidRDefault="002F0DCA" w:rsidP="00B66CA8">
            <w:pPr>
              <w:pStyle w:val="a4"/>
              <w:ind w:firstLine="0"/>
              <w:jc w:val="center"/>
              <w:rPr>
                <w:b/>
                <w:bCs/>
                <w:sz w:val="24"/>
                <w:szCs w:val="24"/>
              </w:rPr>
            </w:pPr>
          </w:p>
          <w:p w:rsidR="002F0DCA" w:rsidRPr="00D02869" w:rsidRDefault="002F0DCA" w:rsidP="00B66CA8">
            <w:pPr>
              <w:pStyle w:val="a4"/>
              <w:ind w:firstLine="0"/>
              <w:jc w:val="center"/>
              <w:rPr>
                <w:b/>
                <w:bCs/>
                <w:sz w:val="24"/>
                <w:szCs w:val="24"/>
              </w:rPr>
            </w:pPr>
            <w:r w:rsidRPr="00D02869">
              <w:rPr>
                <w:b/>
                <w:bCs/>
                <w:sz w:val="24"/>
                <w:szCs w:val="24"/>
              </w:rPr>
              <w:t xml:space="preserve">ЛАБОРАТОРНАЯ ДИАГНОСТИКА ВИРУСНЫХ ИНФЕКЦИЙ </w:t>
            </w:r>
          </w:p>
        </w:tc>
      </w:tr>
      <w:tr w:rsidR="002F0DCA" w:rsidRPr="00D02869" w:rsidTr="00B66CA8">
        <w:tc>
          <w:tcPr>
            <w:tcW w:w="4361" w:type="dxa"/>
          </w:tcPr>
          <w:p w:rsidR="002F0DCA" w:rsidRPr="00D02869" w:rsidRDefault="002F0DCA" w:rsidP="00B66CA8">
            <w:pPr>
              <w:pStyle w:val="a4"/>
              <w:ind w:firstLine="0"/>
              <w:jc w:val="left"/>
              <w:rPr>
                <w:sz w:val="24"/>
                <w:szCs w:val="24"/>
              </w:rPr>
            </w:pPr>
            <w:r w:rsidRPr="00D02869">
              <w:rPr>
                <w:sz w:val="24"/>
                <w:szCs w:val="24"/>
              </w:rPr>
              <w:t>В лабораторной диагностике вирусных  инфекций реализуют принципы</w:t>
            </w:r>
          </w:p>
          <w:p w:rsidR="002F0DCA" w:rsidRPr="00D02869" w:rsidRDefault="002F0DCA" w:rsidP="00B66CA8">
            <w:pPr>
              <w:pStyle w:val="a4"/>
              <w:ind w:firstLine="0"/>
              <w:jc w:val="left"/>
              <w:rPr>
                <w:sz w:val="24"/>
                <w:szCs w:val="24"/>
              </w:rPr>
            </w:pPr>
          </w:p>
          <w:p w:rsidR="002F0DCA" w:rsidRDefault="002F0DCA" w:rsidP="00B66CA8">
            <w:pPr>
              <w:pStyle w:val="a4"/>
              <w:ind w:firstLine="0"/>
              <w:jc w:val="left"/>
              <w:rPr>
                <w:sz w:val="24"/>
                <w:szCs w:val="24"/>
              </w:rPr>
            </w:pPr>
          </w:p>
          <w:p w:rsidR="002F0DCA" w:rsidRPr="00D02869" w:rsidRDefault="002F0DCA" w:rsidP="00B66CA8">
            <w:pPr>
              <w:pStyle w:val="a4"/>
              <w:ind w:firstLine="0"/>
              <w:jc w:val="left"/>
              <w:rPr>
                <w:sz w:val="24"/>
                <w:szCs w:val="24"/>
              </w:rPr>
            </w:pPr>
            <w:r w:rsidRPr="00D02869">
              <w:rPr>
                <w:sz w:val="24"/>
                <w:szCs w:val="24"/>
              </w:rPr>
              <w:t>Для культивирования вирусов используют</w:t>
            </w:r>
          </w:p>
          <w:p w:rsidR="002F0DCA" w:rsidRPr="00D02869" w:rsidRDefault="002F0DCA" w:rsidP="00B66CA8">
            <w:pPr>
              <w:pStyle w:val="a4"/>
              <w:ind w:firstLine="0"/>
              <w:jc w:val="left"/>
              <w:rPr>
                <w:sz w:val="24"/>
                <w:szCs w:val="24"/>
              </w:rPr>
            </w:pPr>
          </w:p>
          <w:p w:rsidR="002F0DCA" w:rsidRPr="00D02869" w:rsidRDefault="002F0DCA" w:rsidP="00B66CA8">
            <w:pPr>
              <w:pStyle w:val="a4"/>
              <w:ind w:firstLine="0"/>
              <w:jc w:val="left"/>
              <w:rPr>
                <w:sz w:val="24"/>
                <w:szCs w:val="24"/>
              </w:rPr>
            </w:pPr>
          </w:p>
          <w:p w:rsidR="002F0DCA" w:rsidRPr="00D02869" w:rsidRDefault="002F0DCA" w:rsidP="00B66CA8">
            <w:pPr>
              <w:pStyle w:val="a4"/>
              <w:ind w:firstLine="0"/>
              <w:jc w:val="left"/>
              <w:rPr>
                <w:sz w:val="24"/>
                <w:szCs w:val="24"/>
              </w:rPr>
            </w:pPr>
            <w:r w:rsidRPr="00D02869">
              <w:rPr>
                <w:sz w:val="24"/>
                <w:szCs w:val="24"/>
              </w:rPr>
              <w:t>Вирулентный вирус в культуре клеток вызывает</w:t>
            </w:r>
          </w:p>
          <w:p w:rsidR="002F0DCA" w:rsidRPr="00D02869" w:rsidRDefault="002F0DCA" w:rsidP="00B66CA8">
            <w:pPr>
              <w:pStyle w:val="a4"/>
              <w:ind w:firstLine="0"/>
              <w:jc w:val="left"/>
              <w:rPr>
                <w:sz w:val="24"/>
                <w:szCs w:val="24"/>
              </w:rPr>
            </w:pPr>
          </w:p>
          <w:p w:rsidR="002F0DCA" w:rsidRPr="00D02869" w:rsidRDefault="002F0DCA" w:rsidP="00B66CA8">
            <w:pPr>
              <w:pStyle w:val="a4"/>
              <w:ind w:firstLine="0"/>
              <w:jc w:val="left"/>
              <w:rPr>
                <w:sz w:val="24"/>
                <w:szCs w:val="24"/>
              </w:rPr>
            </w:pPr>
            <w:r w:rsidRPr="00D02869">
              <w:rPr>
                <w:sz w:val="24"/>
                <w:szCs w:val="24"/>
              </w:rPr>
              <w:t>Вирулентный вирус в курином эмбрионе вызывает</w:t>
            </w:r>
          </w:p>
          <w:p w:rsidR="002F0DCA" w:rsidRPr="00D02869" w:rsidRDefault="002F0DCA" w:rsidP="00B66CA8">
            <w:pPr>
              <w:pStyle w:val="a4"/>
              <w:ind w:firstLine="0"/>
              <w:jc w:val="left"/>
              <w:rPr>
                <w:sz w:val="24"/>
                <w:szCs w:val="24"/>
              </w:rPr>
            </w:pPr>
          </w:p>
          <w:p w:rsidR="002F0DCA" w:rsidRPr="00D02869" w:rsidRDefault="002F0DCA" w:rsidP="00B66CA8">
            <w:pPr>
              <w:pStyle w:val="a4"/>
              <w:ind w:firstLine="0"/>
              <w:jc w:val="left"/>
              <w:rPr>
                <w:sz w:val="24"/>
                <w:szCs w:val="24"/>
              </w:rPr>
            </w:pPr>
            <w:r w:rsidRPr="00D02869">
              <w:rPr>
                <w:sz w:val="24"/>
                <w:szCs w:val="24"/>
              </w:rPr>
              <w:t>При введении экспериментальному животному вирус вызывает</w:t>
            </w:r>
          </w:p>
          <w:p w:rsidR="002F0DCA" w:rsidRPr="00D02869" w:rsidRDefault="002F0DCA" w:rsidP="00B66CA8">
            <w:pPr>
              <w:pStyle w:val="a4"/>
              <w:ind w:firstLine="0"/>
              <w:jc w:val="left"/>
              <w:rPr>
                <w:sz w:val="24"/>
                <w:szCs w:val="24"/>
              </w:rPr>
            </w:pPr>
          </w:p>
          <w:p w:rsidR="002F0DCA" w:rsidRPr="00D02869" w:rsidRDefault="002F0DCA" w:rsidP="00B66CA8">
            <w:pPr>
              <w:pStyle w:val="a4"/>
              <w:ind w:firstLine="0"/>
              <w:jc w:val="left"/>
              <w:rPr>
                <w:sz w:val="24"/>
                <w:szCs w:val="24"/>
              </w:rPr>
            </w:pPr>
            <w:r w:rsidRPr="00D02869">
              <w:rPr>
                <w:sz w:val="24"/>
                <w:szCs w:val="24"/>
              </w:rPr>
              <w:t>В основе идентификации вируса лежит принцип</w:t>
            </w:r>
          </w:p>
          <w:p w:rsidR="002F0DCA" w:rsidRPr="00D02869" w:rsidRDefault="002F0DCA" w:rsidP="00B66CA8">
            <w:pPr>
              <w:pStyle w:val="a4"/>
              <w:ind w:firstLine="0"/>
              <w:jc w:val="left"/>
              <w:rPr>
                <w:sz w:val="24"/>
                <w:szCs w:val="24"/>
              </w:rPr>
            </w:pPr>
          </w:p>
          <w:p w:rsidR="002F0DCA" w:rsidRPr="00D02869" w:rsidRDefault="002F0DCA" w:rsidP="00B66CA8">
            <w:pPr>
              <w:pStyle w:val="a4"/>
              <w:ind w:firstLine="0"/>
              <w:jc w:val="left"/>
              <w:rPr>
                <w:sz w:val="24"/>
                <w:szCs w:val="24"/>
              </w:rPr>
            </w:pPr>
            <w:r w:rsidRPr="00D02869">
              <w:rPr>
                <w:sz w:val="24"/>
                <w:szCs w:val="24"/>
              </w:rPr>
              <w:t>Вирус + специфическая иммунная сыворотка + культура клеток</w:t>
            </w:r>
          </w:p>
          <w:p w:rsidR="002F0DCA" w:rsidRPr="00D02869" w:rsidRDefault="002F0DCA" w:rsidP="00B66CA8">
            <w:pPr>
              <w:pStyle w:val="a4"/>
              <w:ind w:firstLine="0"/>
              <w:jc w:val="left"/>
              <w:rPr>
                <w:sz w:val="24"/>
                <w:szCs w:val="24"/>
              </w:rPr>
            </w:pPr>
          </w:p>
          <w:p w:rsidR="002F0DCA" w:rsidRPr="00D02869" w:rsidRDefault="002F0DCA" w:rsidP="00B66CA8">
            <w:pPr>
              <w:pStyle w:val="a4"/>
              <w:ind w:firstLine="0"/>
              <w:jc w:val="left"/>
              <w:rPr>
                <w:sz w:val="24"/>
                <w:szCs w:val="24"/>
              </w:rPr>
            </w:pPr>
            <w:r w:rsidRPr="00D02869">
              <w:rPr>
                <w:sz w:val="24"/>
                <w:szCs w:val="24"/>
              </w:rPr>
              <w:t>Ингредиенты реакции задержки гемагглютинации для идентификации вируса</w:t>
            </w:r>
          </w:p>
          <w:p w:rsidR="002F0DCA" w:rsidRPr="00D02869" w:rsidRDefault="002F0DCA" w:rsidP="00B66CA8">
            <w:pPr>
              <w:pStyle w:val="a4"/>
              <w:ind w:firstLine="0"/>
              <w:jc w:val="left"/>
              <w:rPr>
                <w:sz w:val="24"/>
                <w:szCs w:val="24"/>
              </w:rPr>
            </w:pPr>
          </w:p>
          <w:p w:rsidR="002F0DCA" w:rsidRPr="00D02869" w:rsidRDefault="002F0DCA" w:rsidP="00B66CA8">
            <w:pPr>
              <w:pStyle w:val="a4"/>
              <w:ind w:firstLine="0"/>
              <w:jc w:val="left"/>
              <w:rPr>
                <w:sz w:val="24"/>
                <w:szCs w:val="24"/>
              </w:rPr>
            </w:pPr>
            <w:r w:rsidRPr="00D02869">
              <w:rPr>
                <w:sz w:val="24"/>
                <w:szCs w:val="24"/>
              </w:rPr>
              <w:t>Ингредиенты цветной пробы для идентификации вирусов</w:t>
            </w:r>
          </w:p>
          <w:p w:rsidR="002F0DCA" w:rsidRPr="00D02869" w:rsidRDefault="002F0DCA" w:rsidP="00B66CA8">
            <w:pPr>
              <w:pStyle w:val="a4"/>
              <w:ind w:firstLine="0"/>
              <w:jc w:val="left"/>
              <w:rPr>
                <w:sz w:val="24"/>
                <w:szCs w:val="24"/>
              </w:rPr>
            </w:pPr>
          </w:p>
          <w:p w:rsidR="002F0DCA" w:rsidRPr="00D02869" w:rsidRDefault="002F0DCA" w:rsidP="00B66CA8">
            <w:pPr>
              <w:pStyle w:val="a4"/>
              <w:ind w:firstLine="0"/>
              <w:jc w:val="left"/>
              <w:rPr>
                <w:sz w:val="24"/>
                <w:szCs w:val="24"/>
              </w:rPr>
            </w:pPr>
          </w:p>
          <w:p w:rsidR="002F0DCA" w:rsidRPr="00D02869" w:rsidRDefault="002F0DCA" w:rsidP="00B66CA8">
            <w:pPr>
              <w:pStyle w:val="a4"/>
              <w:ind w:firstLine="0"/>
              <w:jc w:val="left"/>
              <w:rPr>
                <w:sz w:val="24"/>
                <w:szCs w:val="24"/>
              </w:rPr>
            </w:pPr>
            <w:r w:rsidRPr="00D02869">
              <w:rPr>
                <w:sz w:val="24"/>
                <w:szCs w:val="24"/>
              </w:rPr>
              <w:t>Для выявления антител при вирусных инфекциях используют принцип</w:t>
            </w:r>
          </w:p>
          <w:p w:rsidR="002F0DCA" w:rsidRPr="00D02869" w:rsidRDefault="002F0DCA" w:rsidP="00B66CA8">
            <w:pPr>
              <w:pStyle w:val="a4"/>
              <w:ind w:firstLine="0"/>
              <w:jc w:val="left"/>
              <w:rPr>
                <w:sz w:val="24"/>
                <w:szCs w:val="24"/>
              </w:rPr>
            </w:pPr>
          </w:p>
          <w:p w:rsidR="002F0DCA" w:rsidRPr="00D02869" w:rsidRDefault="002F0DCA" w:rsidP="00B66CA8">
            <w:pPr>
              <w:pStyle w:val="a4"/>
              <w:ind w:firstLine="0"/>
              <w:jc w:val="left"/>
              <w:rPr>
                <w:sz w:val="24"/>
                <w:szCs w:val="24"/>
              </w:rPr>
            </w:pPr>
            <w:r w:rsidRPr="00D02869">
              <w:rPr>
                <w:sz w:val="24"/>
                <w:szCs w:val="24"/>
              </w:rPr>
              <w:t>Ингредиенты реакции задержки гемагглютинации для обнаружения антител</w:t>
            </w:r>
          </w:p>
          <w:p w:rsidR="002F0DCA" w:rsidRPr="00D02869" w:rsidRDefault="002F0DCA" w:rsidP="00B66CA8">
            <w:pPr>
              <w:pStyle w:val="a4"/>
              <w:ind w:firstLine="0"/>
              <w:jc w:val="left"/>
              <w:rPr>
                <w:sz w:val="24"/>
                <w:szCs w:val="24"/>
              </w:rPr>
            </w:pPr>
          </w:p>
          <w:p w:rsidR="002F0DCA" w:rsidRPr="00D02869" w:rsidRDefault="002F0DCA" w:rsidP="00B66CA8">
            <w:pPr>
              <w:pStyle w:val="a4"/>
              <w:ind w:firstLine="0"/>
              <w:jc w:val="left"/>
              <w:rPr>
                <w:sz w:val="24"/>
                <w:szCs w:val="24"/>
              </w:rPr>
            </w:pPr>
            <w:r w:rsidRPr="00D02869">
              <w:rPr>
                <w:sz w:val="24"/>
                <w:szCs w:val="24"/>
              </w:rPr>
              <w:t>Ингредиенты реакции нейтрализации на животном для поиска антител</w:t>
            </w:r>
          </w:p>
          <w:p w:rsidR="002F0DCA" w:rsidRPr="00D02869" w:rsidRDefault="002F0DCA" w:rsidP="00B66CA8">
            <w:pPr>
              <w:pStyle w:val="a4"/>
              <w:ind w:firstLine="0"/>
              <w:jc w:val="left"/>
              <w:rPr>
                <w:sz w:val="24"/>
                <w:szCs w:val="24"/>
              </w:rPr>
            </w:pPr>
          </w:p>
          <w:p w:rsidR="002F0DCA" w:rsidRDefault="002F0DCA" w:rsidP="00B66CA8">
            <w:pPr>
              <w:pStyle w:val="a4"/>
              <w:ind w:firstLine="0"/>
              <w:jc w:val="left"/>
              <w:rPr>
                <w:sz w:val="24"/>
                <w:szCs w:val="24"/>
              </w:rPr>
            </w:pPr>
          </w:p>
          <w:p w:rsidR="002F0DCA" w:rsidRPr="00D02869" w:rsidRDefault="002F0DCA" w:rsidP="00B66CA8">
            <w:pPr>
              <w:pStyle w:val="a4"/>
              <w:ind w:firstLine="0"/>
              <w:jc w:val="left"/>
              <w:rPr>
                <w:sz w:val="24"/>
                <w:szCs w:val="24"/>
              </w:rPr>
            </w:pPr>
            <w:r w:rsidRPr="00D02869">
              <w:rPr>
                <w:sz w:val="24"/>
                <w:szCs w:val="24"/>
              </w:rPr>
              <w:t>Для экспресс-диагностики используют специальные реакции</w:t>
            </w:r>
          </w:p>
          <w:p w:rsidR="002F0DCA" w:rsidRPr="00D02869" w:rsidRDefault="002F0DCA" w:rsidP="00B66CA8">
            <w:pPr>
              <w:pStyle w:val="a4"/>
              <w:ind w:firstLine="0"/>
              <w:jc w:val="left"/>
              <w:rPr>
                <w:sz w:val="24"/>
                <w:szCs w:val="24"/>
              </w:rPr>
            </w:pPr>
          </w:p>
          <w:p w:rsidR="002F0DCA" w:rsidRPr="00D02869" w:rsidRDefault="002F0DCA" w:rsidP="00B66CA8">
            <w:pPr>
              <w:pStyle w:val="a4"/>
              <w:ind w:firstLine="0"/>
              <w:jc w:val="left"/>
              <w:rPr>
                <w:sz w:val="24"/>
                <w:szCs w:val="24"/>
              </w:rPr>
            </w:pPr>
          </w:p>
          <w:p w:rsidR="002F0DCA" w:rsidRPr="00D02869" w:rsidRDefault="002F0DCA" w:rsidP="00B66CA8">
            <w:pPr>
              <w:pStyle w:val="a4"/>
              <w:ind w:firstLine="0"/>
              <w:jc w:val="left"/>
              <w:rPr>
                <w:sz w:val="24"/>
                <w:szCs w:val="24"/>
              </w:rPr>
            </w:pPr>
            <w:r w:rsidRPr="00D02869">
              <w:rPr>
                <w:sz w:val="24"/>
                <w:szCs w:val="24"/>
              </w:rPr>
              <w:t>Для поиска антител к отдельным белкам вируса используют специальную реакцию</w:t>
            </w:r>
          </w:p>
          <w:p w:rsidR="002F0DCA" w:rsidRPr="00D02869" w:rsidRDefault="002F0DCA" w:rsidP="00B66CA8">
            <w:pPr>
              <w:pStyle w:val="a4"/>
              <w:ind w:firstLine="0"/>
              <w:jc w:val="left"/>
              <w:rPr>
                <w:sz w:val="24"/>
                <w:szCs w:val="24"/>
              </w:rPr>
            </w:pPr>
          </w:p>
          <w:p w:rsidR="002F0DCA" w:rsidRPr="00D02869" w:rsidRDefault="002F0DCA" w:rsidP="00B66CA8">
            <w:pPr>
              <w:pStyle w:val="a4"/>
              <w:ind w:firstLine="0"/>
              <w:jc w:val="left"/>
              <w:rPr>
                <w:sz w:val="24"/>
                <w:szCs w:val="24"/>
              </w:rPr>
            </w:pPr>
            <w:r w:rsidRPr="00D02869">
              <w:rPr>
                <w:sz w:val="24"/>
                <w:szCs w:val="24"/>
              </w:rPr>
              <w:lastRenderedPageBreak/>
              <w:t>Ингредиенты реакции иммунного блота для поиска антител</w:t>
            </w:r>
          </w:p>
          <w:p w:rsidR="002F0DCA" w:rsidRPr="00D02869" w:rsidRDefault="002F0DCA" w:rsidP="00B66CA8">
            <w:pPr>
              <w:pStyle w:val="a4"/>
              <w:ind w:firstLine="0"/>
              <w:jc w:val="left"/>
              <w:rPr>
                <w:sz w:val="24"/>
                <w:szCs w:val="24"/>
              </w:rPr>
            </w:pPr>
          </w:p>
          <w:p w:rsidR="002F0DCA" w:rsidRPr="00D02869" w:rsidRDefault="002F0DCA" w:rsidP="00B66CA8">
            <w:pPr>
              <w:pStyle w:val="a4"/>
              <w:ind w:firstLine="0"/>
              <w:jc w:val="left"/>
              <w:rPr>
                <w:sz w:val="24"/>
                <w:szCs w:val="24"/>
              </w:rPr>
            </w:pPr>
          </w:p>
          <w:p w:rsidR="002F0DCA" w:rsidRPr="00D02869" w:rsidRDefault="002F0DCA" w:rsidP="00B66CA8">
            <w:pPr>
              <w:pStyle w:val="a4"/>
              <w:ind w:firstLine="0"/>
              <w:jc w:val="left"/>
              <w:rPr>
                <w:sz w:val="24"/>
                <w:szCs w:val="24"/>
              </w:rPr>
            </w:pPr>
          </w:p>
          <w:p w:rsidR="002F0DCA" w:rsidRPr="00D02869" w:rsidRDefault="002F0DCA" w:rsidP="00B66CA8">
            <w:pPr>
              <w:pStyle w:val="a4"/>
              <w:ind w:firstLine="0"/>
              <w:jc w:val="left"/>
              <w:rPr>
                <w:sz w:val="24"/>
                <w:szCs w:val="24"/>
              </w:rPr>
            </w:pPr>
          </w:p>
          <w:p w:rsidR="002F0DCA" w:rsidRPr="00D02869" w:rsidRDefault="002F0DCA" w:rsidP="00B66CA8">
            <w:pPr>
              <w:pStyle w:val="a4"/>
              <w:ind w:firstLine="0"/>
              <w:jc w:val="left"/>
              <w:rPr>
                <w:sz w:val="24"/>
                <w:szCs w:val="24"/>
              </w:rPr>
            </w:pPr>
            <w:r w:rsidRPr="00D02869">
              <w:rPr>
                <w:sz w:val="24"/>
                <w:szCs w:val="24"/>
              </w:rPr>
              <w:t>Ингредиенты иммуноферментного анализа для поиска антител</w:t>
            </w:r>
          </w:p>
          <w:p w:rsidR="002F0DCA" w:rsidRPr="00D02869" w:rsidRDefault="002F0DCA" w:rsidP="00B66CA8">
            <w:pPr>
              <w:pStyle w:val="a4"/>
              <w:ind w:firstLine="0"/>
              <w:jc w:val="left"/>
              <w:rPr>
                <w:sz w:val="24"/>
                <w:szCs w:val="24"/>
              </w:rPr>
            </w:pPr>
          </w:p>
          <w:p w:rsidR="002F0DCA" w:rsidRPr="00D02869" w:rsidRDefault="002F0DCA" w:rsidP="00B66CA8">
            <w:pPr>
              <w:pStyle w:val="a4"/>
              <w:ind w:firstLine="0"/>
              <w:jc w:val="left"/>
              <w:rPr>
                <w:sz w:val="24"/>
                <w:szCs w:val="24"/>
              </w:rPr>
            </w:pPr>
          </w:p>
          <w:p w:rsidR="002F0DCA" w:rsidRPr="00D02869" w:rsidRDefault="002F0DCA" w:rsidP="00B66CA8">
            <w:pPr>
              <w:pStyle w:val="a4"/>
              <w:ind w:firstLine="0"/>
              <w:jc w:val="left"/>
              <w:rPr>
                <w:sz w:val="24"/>
                <w:szCs w:val="24"/>
              </w:rPr>
            </w:pPr>
          </w:p>
          <w:p w:rsidR="002F0DCA" w:rsidRPr="00D02869" w:rsidRDefault="002F0DCA" w:rsidP="00B66CA8">
            <w:pPr>
              <w:pStyle w:val="a4"/>
              <w:ind w:firstLine="0"/>
              <w:jc w:val="left"/>
              <w:rPr>
                <w:sz w:val="24"/>
                <w:szCs w:val="24"/>
              </w:rPr>
            </w:pPr>
          </w:p>
          <w:p w:rsidR="002F0DCA" w:rsidRPr="00D02869" w:rsidRDefault="002F0DCA" w:rsidP="00B66CA8">
            <w:pPr>
              <w:pStyle w:val="a4"/>
              <w:ind w:firstLine="0"/>
              <w:jc w:val="left"/>
              <w:rPr>
                <w:sz w:val="24"/>
                <w:szCs w:val="24"/>
              </w:rPr>
            </w:pPr>
          </w:p>
          <w:p w:rsidR="002F0DCA" w:rsidRPr="00D02869" w:rsidRDefault="002F0DCA" w:rsidP="00B66CA8">
            <w:pPr>
              <w:pStyle w:val="a4"/>
              <w:ind w:firstLine="0"/>
              <w:jc w:val="left"/>
              <w:rPr>
                <w:sz w:val="24"/>
                <w:szCs w:val="24"/>
              </w:rPr>
            </w:pPr>
          </w:p>
          <w:p w:rsidR="002F0DCA" w:rsidRPr="00D02869" w:rsidRDefault="002F0DCA" w:rsidP="00B66CA8">
            <w:pPr>
              <w:pStyle w:val="a4"/>
              <w:ind w:firstLine="0"/>
              <w:jc w:val="left"/>
              <w:rPr>
                <w:sz w:val="24"/>
                <w:szCs w:val="24"/>
              </w:rPr>
            </w:pPr>
            <w:r w:rsidRPr="00D02869">
              <w:rPr>
                <w:sz w:val="24"/>
                <w:szCs w:val="24"/>
              </w:rPr>
              <w:t>Для поиска нуклеиновой кислоты вируса в исследуемом материале используют</w:t>
            </w:r>
          </w:p>
        </w:tc>
        <w:tc>
          <w:tcPr>
            <w:tcW w:w="850" w:type="dxa"/>
          </w:tcPr>
          <w:p w:rsidR="002F0DCA" w:rsidRPr="00D02869" w:rsidRDefault="002F0DCA" w:rsidP="00B66CA8">
            <w:pPr>
              <w:pStyle w:val="a4"/>
              <w:ind w:firstLine="0"/>
              <w:jc w:val="center"/>
              <w:rPr>
                <w:sz w:val="24"/>
                <w:szCs w:val="24"/>
              </w:rPr>
            </w:pPr>
          </w:p>
        </w:tc>
        <w:tc>
          <w:tcPr>
            <w:tcW w:w="4641" w:type="dxa"/>
          </w:tcPr>
          <w:p w:rsidR="002F0DCA" w:rsidRPr="00D02869" w:rsidRDefault="002F0DCA" w:rsidP="0090704D">
            <w:pPr>
              <w:pStyle w:val="a4"/>
              <w:numPr>
                <w:ilvl w:val="0"/>
                <w:numId w:val="32"/>
              </w:numPr>
              <w:jc w:val="left"/>
              <w:rPr>
                <w:sz w:val="24"/>
                <w:szCs w:val="24"/>
              </w:rPr>
            </w:pPr>
            <w:r w:rsidRPr="00D02869">
              <w:rPr>
                <w:sz w:val="24"/>
                <w:szCs w:val="24"/>
              </w:rPr>
              <w:t>Поиск антигена (возбудителя)</w:t>
            </w:r>
          </w:p>
          <w:p w:rsidR="002F0DCA" w:rsidRPr="00D02869" w:rsidRDefault="002F0DCA" w:rsidP="0090704D">
            <w:pPr>
              <w:pStyle w:val="a4"/>
              <w:numPr>
                <w:ilvl w:val="0"/>
                <w:numId w:val="32"/>
              </w:numPr>
              <w:jc w:val="left"/>
              <w:rPr>
                <w:sz w:val="24"/>
                <w:szCs w:val="24"/>
              </w:rPr>
            </w:pPr>
            <w:r w:rsidRPr="00D02869">
              <w:rPr>
                <w:sz w:val="24"/>
                <w:szCs w:val="24"/>
              </w:rPr>
              <w:t xml:space="preserve">Поиск специфических изменений (антител) </w:t>
            </w:r>
          </w:p>
          <w:p w:rsidR="002F0DCA" w:rsidRPr="00D02869" w:rsidRDefault="002F0DCA" w:rsidP="00B66CA8">
            <w:pPr>
              <w:pStyle w:val="a4"/>
              <w:ind w:firstLine="0"/>
              <w:jc w:val="left"/>
              <w:rPr>
                <w:sz w:val="24"/>
                <w:szCs w:val="24"/>
              </w:rPr>
            </w:pPr>
          </w:p>
          <w:p w:rsidR="002F0DCA" w:rsidRPr="00D02869" w:rsidRDefault="002F0DCA" w:rsidP="0090704D">
            <w:pPr>
              <w:pStyle w:val="a4"/>
              <w:numPr>
                <w:ilvl w:val="0"/>
                <w:numId w:val="33"/>
              </w:numPr>
              <w:jc w:val="left"/>
              <w:rPr>
                <w:sz w:val="24"/>
                <w:szCs w:val="24"/>
              </w:rPr>
            </w:pPr>
            <w:r w:rsidRPr="00D02869">
              <w:rPr>
                <w:sz w:val="24"/>
                <w:szCs w:val="24"/>
              </w:rPr>
              <w:t>Культуру клеток</w:t>
            </w:r>
          </w:p>
          <w:p w:rsidR="002F0DCA" w:rsidRPr="00D02869" w:rsidRDefault="002F0DCA" w:rsidP="0090704D">
            <w:pPr>
              <w:pStyle w:val="a4"/>
              <w:numPr>
                <w:ilvl w:val="0"/>
                <w:numId w:val="33"/>
              </w:numPr>
              <w:jc w:val="left"/>
              <w:rPr>
                <w:sz w:val="24"/>
                <w:szCs w:val="24"/>
              </w:rPr>
            </w:pPr>
            <w:r w:rsidRPr="00D02869">
              <w:rPr>
                <w:sz w:val="24"/>
                <w:szCs w:val="24"/>
              </w:rPr>
              <w:t>Куриный эмбрион</w:t>
            </w:r>
          </w:p>
          <w:p w:rsidR="002F0DCA" w:rsidRPr="00D02869" w:rsidRDefault="002F0DCA" w:rsidP="0090704D">
            <w:pPr>
              <w:pStyle w:val="a4"/>
              <w:numPr>
                <w:ilvl w:val="0"/>
                <w:numId w:val="33"/>
              </w:numPr>
              <w:jc w:val="left"/>
              <w:rPr>
                <w:sz w:val="24"/>
                <w:szCs w:val="24"/>
              </w:rPr>
            </w:pPr>
            <w:r w:rsidRPr="00D02869">
              <w:rPr>
                <w:sz w:val="24"/>
                <w:szCs w:val="24"/>
              </w:rPr>
              <w:t>Экспериментальное животное</w:t>
            </w:r>
          </w:p>
          <w:p w:rsidR="002F0DCA" w:rsidRPr="00D02869" w:rsidRDefault="002F0DCA" w:rsidP="00B66CA8">
            <w:pPr>
              <w:pStyle w:val="a4"/>
              <w:ind w:firstLine="0"/>
              <w:jc w:val="left"/>
              <w:rPr>
                <w:sz w:val="24"/>
                <w:szCs w:val="24"/>
              </w:rPr>
            </w:pPr>
          </w:p>
          <w:p w:rsidR="002F0DCA" w:rsidRPr="00D02869" w:rsidRDefault="002F0DCA" w:rsidP="00B66CA8">
            <w:pPr>
              <w:pStyle w:val="a4"/>
              <w:ind w:firstLine="0"/>
              <w:jc w:val="left"/>
              <w:rPr>
                <w:sz w:val="24"/>
                <w:szCs w:val="24"/>
              </w:rPr>
            </w:pPr>
            <w:r w:rsidRPr="00D02869">
              <w:rPr>
                <w:sz w:val="24"/>
                <w:szCs w:val="24"/>
              </w:rPr>
              <w:t>Цитопатическое действие (ЦПД)</w:t>
            </w:r>
          </w:p>
          <w:p w:rsidR="002F0DCA" w:rsidRDefault="002F0DCA" w:rsidP="00B66CA8">
            <w:pPr>
              <w:pStyle w:val="a4"/>
              <w:ind w:firstLine="0"/>
              <w:jc w:val="left"/>
              <w:rPr>
                <w:sz w:val="24"/>
                <w:szCs w:val="24"/>
              </w:rPr>
            </w:pPr>
          </w:p>
          <w:p w:rsidR="002F0DCA" w:rsidRPr="00D02869" w:rsidRDefault="002F0DCA" w:rsidP="00B66CA8">
            <w:pPr>
              <w:pStyle w:val="a4"/>
              <w:ind w:firstLine="0"/>
              <w:jc w:val="left"/>
              <w:rPr>
                <w:sz w:val="24"/>
                <w:szCs w:val="24"/>
              </w:rPr>
            </w:pPr>
          </w:p>
          <w:p w:rsidR="002F0DCA" w:rsidRPr="00D02869" w:rsidRDefault="002F0DCA" w:rsidP="00B66CA8">
            <w:pPr>
              <w:pStyle w:val="a4"/>
              <w:ind w:firstLine="0"/>
              <w:jc w:val="left"/>
              <w:rPr>
                <w:sz w:val="24"/>
                <w:szCs w:val="24"/>
              </w:rPr>
            </w:pPr>
            <w:r w:rsidRPr="00D02869">
              <w:rPr>
                <w:sz w:val="24"/>
                <w:szCs w:val="24"/>
              </w:rPr>
              <w:lastRenderedPageBreak/>
              <w:t>Гибель эмбриона</w:t>
            </w:r>
          </w:p>
          <w:p w:rsidR="002F0DCA" w:rsidRPr="00D02869" w:rsidRDefault="002F0DCA" w:rsidP="00B66CA8">
            <w:pPr>
              <w:pStyle w:val="a4"/>
              <w:ind w:firstLine="0"/>
              <w:jc w:val="left"/>
              <w:rPr>
                <w:sz w:val="24"/>
                <w:szCs w:val="24"/>
              </w:rPr>
            </w:pPr>
          </w:p>
          <w:p w:rsidR="002F0DCA" w:rsidRPr="00D02869" w:rsidRDefault="002F0DCA" w:rsidP="00B66CA8">
            <w:pPr>
              <w:pStyle w:val="a4"/>
              <w:ind w:firstLine="0"/>
              <w:jc w:val="left"/>
              <w:rPr>
                <w:sz w:val="24"/>
                <w:szCs w:val="24"/>
              </w:rPr>
            </w:pPr>
          </w:p>
          <w:p w:rsidR="002F0DCA" w:rsidRPr="00D02869" w:rsidRDefault="002F0DCA" w:rsidP="0090704D">
            <w:pPr>
              <w:pStyle w:val="a4"/>
              <w:numPr>
                <w:ilvl w:val="0"/>
                <w:numId w:val="34"/>
              </w:numPr>
              <w:jc w:val="left"/>
              <w:rPr>
                <w:sz w:val="24"/>
                <w:szCs w:val="24"/>
              </w:rPr>
            </w:pPr>
            <w:r w:rsidRPr="00D02869">
              <w:rPr>
                <w:sz w:val="24"/>
                <w:szCs w:val="24"/>
              </w:rPr>
              <w:t>Развитие клинических симптомов</w:t>
            </w:r>
          </w:p>
          <w:p w:rsidR="002F0DCA" w:rsidRPr="00D02869" w:rsidRDefault="002F0DCA" w:rsidP="0090704D">
            <w:pPr>
              <w:pStyle w:val="a4"/>
              <w:numPr>
                <w:ilvl w:val="0"/>
                <w:numId w:val="34"/>
              </w:numPr>
              <w:jc w:val="left"/>
              <w:rPr>
                <w:sz w:val="24"/>
                <w:szCs w:val="24"/>
              </w:rPr>
            </w:pPr>
            <w:r w:rsidRPr="00D02869">
              <w:rPr>
                <w:sz w:val="24"/>
                <w:szCs w:val="24"/>
              </w:rPr>
              <w:t>Гибель животного</w:t>
            </w:r>
          </w:p>
          <w:p w:rsidR="002F0DCA" w:rsidRPr="00D02869" w:rsidRDefault="002F0DCA" w:rsidP="00B66CA8">
            <w:pPr>
              <w:pStyle w:val="a4"/>
              <w:ind w:firstLine="0"/>
              <w:jc w:val="left"/>
              <w:rPr>
                <w:sz w:val="24"/>
                <w:szCs w:val="24"/>
              </w:rPr>
            </w:pPr>
          </w:p>
          <w:p w:rsidR="002F0DCA" w:rsidRPr="00D02869" w:rsidRDefault="002F0DCA" w:rsidP="00B66CA8">
            <w:pPr>
              <w:pStyle w:val="a4"/>
              <w:ind w:firstLine="0"/>
              <w:jc w:val="left"/>
              <w:rPr>
                <w:sz w:val="24"/>
                <w:szCs w:val="24"/>
              </w:rPr>
            </w:pPr>
            <w:r w:rsidRPr="00D02869">
              <w:rPr>
                <w:sz w:val="24"/>
                <w:szCs w:val="24"/>
              </w:rPr>
              <w:t>Нейтрализации вируса специфической иммунной диагностической сывороткой</w:t>
            </w:r>
          </w:p>
          <w:p w:rsidR="002F0DCA" w:rsidRPr="00D02869" w:rsidRDefault="002F0DCA" w:rsidP="00B66CA8">
            <w:pPr>
              <w:pStyle w:val="a4"/>
              <w:ind w:firstLine="0"/>
              <w:jc w:val="left"/>
              <w:rPr>
                <w:sz w:val="24"/>
                <w:szCs w:val="24"/>
              </w:rPr>
            </w:pPr>
          </w:p>
          <w:p w:rsidR="002F0DCA" w:rsidRDefault="002F0DCA" w:rsidP="00B66CA8">
            <w:pPr>
              <w:pStyle w:val="a4"/>
              <w:ind w:firstLine="0"/>
              <w:jc w:val="left"/>
              <w:rPr>
                <w:sz w:val="24"/>
                <w:szCs w:val="24"/>
              </w:rPr>
            </w:pPr>
            <w:r w:rsidRPr="00D02869">
              <w:rPr>
                <w:sz w:val="24"/>
                <w:szCs w:val="24"/>
              </w:rPr>
              <w:t>Задержка цитопатического действия</w:t>
            </w:r>
          </w:p>
          <w:p w:rsidR="002F0DCA" w:rsidRPr="00D02869" w:rsidRDefault="002F0DCA" w:rsidP="00B66CA8">
            <w:pPr>
              <w:pStyle w:val="a4"/>
              <w:ind w:firstLine="0"/>
              <w:jc w:val="left"/>
              <w:rPr>
                <w:sz w:val="24"/>
                <w:szCs w:val="24"/>
              </w:rPr>
            </w:pPr>
          </w:p>
          <w:p w:rsidR="002F0DCA" w:rsidRPr="00D02869" w:rsidRDefault="002F0DCA" w:rsidP="00B66CA8">
            <w:pPr>
              <w:pStyle w:val="a4"/>
              <w:ind w:firstLine="0"/>
              <w:jc w:val="left"/>
              <w:rPr>
                <w:sz w:val="24"/>
                <w:szCs w:val="24"/>
              </w:rPr>
            </w:pPr>
          </w:p>
          <w:p w:rsidR="002F0DCA" w:rsidRPr="00D02869" w:rsidRDefault="002F0DCA" w:rsidP="0090704D">
            <w:pPr>
              <w:pStyle w:val="a4"/>
              <w:numPr>
                <w:ilvl w:val="0"/>
                <w:numId w:val="35"/>
              </w:numPr>
              <w:jc w:val="left"/>
              <w:rPr>
                <w:sz w:val="24"/>
                <w:szCs w:val="24"/>
              </w:rPr>
            </w:pPr>
            <w:r w:rsidRPr="00D02869">
              <w:rPr>
                <w:sz w:val="24"/>
                <w:szCs w:val="24"/>
              </w:rPr>
              <w:t>Исследуемый вирус</w:t>
            </w:r>
          </w:p>
          <w:p w:rsidR="002F0DCA" w:rsidRPr="00D02869" w:rsidRDefault="002F0DCA" w:rsidP="0090704D">
            <w:pPr>
              <w:pStyle w:val="a4"/>
              <w:numPr>
                <w:ilvl w:val="0"/>
                <w:numId w:val="35"/>
              </w:numPr>
              <w:jc w:val="left"/>
              <w:rPr>
                <w:sz w:val="24"/>
                <w:szCs w:val="24"/>
              </w:rPr>
            </w:pPr>
            <w:r w:rsidRPr="00D02869">
              <w:rPr>
                <w:sz w:val="24"/>
                <w:szCs w:val="24"/>
              </w:rPr>
              <w:t>Специфическая иммунная сыворотка</w:t>
            </w:r>
          </w:p>
          <w:p w:rsidR="002F0DCA" w:rsidRPr="00D02869" w:rsidRDefault="002F0DCA" w:rsidP="0090704D">
            <w:pPr>
              <w:pStyle w:val="a4"/>
              <w:numPr>
                <w:ilvl w:val="0"/>
                <w:numId w:val="35"/>
              </w:numPr>
              <w:jc w:val="left"/>
              <w:rPr>
                <w:sz w:val="24"/>
                <w:szCs w:val="24"/>
              </w:rPr>
            </w:pPr>
            <w:r w:rsidRPr="00D02869">
              <w:rPr>
                <w:sz w:val="24"/>
                <w:szCs w:val="24"/>
              </w:rPr>
              <w:t xml:space="preserve">Эритроциты </w:t>
            </w:r>
          </w:p>
          <w:p w:rsidR="002F0DCA" w:rsidRPr="00D02869" w:rsidRDefault="002F0DCA" w:rsidP="00B66CA8">
            <w:pPr>
              <w:pStyle w:val="a4"/>
              <w:ind w:firstLine="0"/>
              <w:jc w:val="left"/>
              <w:rPr>
                <w:sz w:val="24"/>
                <w:szCs w:val="24"/>
              </w:rPr>
            </w:pPr>
          </w:p>
          <w:p w:rsidR="002F0DCA" w:rsidRPr="00D02869" w:rsidRDefault="002F0DCA" w:rsidP="0090704D">
            <w:pPr>
              <w:pStyle w:val="a4"/>
              <w:numPr>
                <w:ilvl w:val="0"/>
                <w:numId w:val="36"/>
              </w:numPr>
              <w:jc w:val="left"/>
              <w:rPr>
                <w:sz w:val="24"/>
                <w:szCs w:val="24"/>
              </w:rPr>
            </w:pPr>
            <w:r w:rsidRPr="00D02869">
              <w:rPr>
                <w:sz w:val="24"/>
                <w:szCs w:val="24"/>
              </w:rPr>
              <w:t>Вирус (исследуемый)</w:t>
            </w:r>
          </w:p>
          <w:p w:rsidR="002F0DCA" w:rsidRPr="00D02869" w:rsidRDefault="002F0DCA" w:rsidP="0090704D">
            <w:pPr>
              <w:pStyle w:val="a4"/>
              <w:numPr>
                <w:ilvl w:val="0"/>
                <w:numId w:val="36"/>
              </w:numPr>
              <w:jc w:val="left"/>
              <w:rPr>
                <w:sz w:val="24"/>
                <w:szCs w:val="24"/>
              </w:rPr>
            </w:pPr>
            <w:r w:rsidRPr="00D02869">
              <w:rPr>
                <w:sz w:val="24"/>
                <w:szCs w:val="24"/>
              </w:rPr>
              <w:t>Иммунная сыворотка</w:t>
            </w:r>
          </w:p>
          <w:p w:rsidR="002F0DCA" w:rsidRPr="00D02869" w:rsidRDefault="002F0DCA" w:rsidP="0090704D">
            <w:pPr>
              <w:pStyle w:val="a4"/>
              <w:numPr>
                <w:ilvl w:val="0"/>
                <w:numId w:val="36"/>
              </w:numPr>
              <w:jc w:val="left"/>
              <w:rPr>
                <w:sz w:val="24"/>
                <w:szCs w:val="24"/>
              </w:rPr>
            </w:pPr>
            <w:r w:rsidRPr="00D02869">
              <w:rPr>
                <w:sz w:val="24"/>
                <w:szCs w:val="24"/>
              </w:rPr>
              <w:t>Культура клеток в среде 199</w:t>
            </w:r>
          </w:p>
          <w:p w:rsidR="002F0DCA" w:rsidRPr="00D02869" w:rsidRDefault="002F0DCA" w:rsidP="00B66CA8">
            <w:pPr>
              <w:pStyle w:val="a4"/>
              <w:ind w:firstLine="0"/>
              <w:jc w:val="left"/>
              <w:rPr>
                <w:sz w:val="24"/>
                <w:szCs w:val="24"/>
              </w:rPr>
            </w:pPr>
          </w:p>
          <w:p w:rsidR="002F0DCA" w:rsidRPr="00D02869" w:rsidRDefault="002F0DCA" w:rsidP="00B66CA8">
            <w:pPr>
              <w:pStyle w:val="a4"/>
              <w:ind w:firstLine="0"/>
              <w:jc w:val="left"/>
              <w:rPr>
                <w:sz w:val="24"/>
                <w:szCs w:val="24"/>
              </w:rPr>
            </w:pPr>
            <w:r w:rsidRPr="00D02869">
              <w:rPr>
                <w:sz w:val="24"/>
                <w:szCs w:val="24"/>
              </w:rPr>
              <w:t>Нейтрализации (связывание антителами антигенов вируса)</w:t>
            </w:r>
          </w:p>
          <w:p w:rsidR="002F0DCA" w:rsidRPr="00D02869" w:rsidRDefault="002F0DCA" w:rsidP="00B66CA8">
            <w:pPr>
              <w:pStyle w:val="a4"/>
              <w:ind w:firstLine="0"/>
              <w:jc w:val="left"/>
              <w:rPr>
                <w:sz w:val="24"/>
                <w:szCs w:val="24"/>
              </w:rPr>
            </w:pPr>
          </w:p>
          <w:p w:rsidR="002F0DCA" w:rsidRPr="00D02869" w:rsidRDefault="002F0DCA" w:rsidP="0090704D">
            <w:pPr>
              <w:pStyle w:val="a4"/>
              <w:numPr>
                <w:ilvl w:val="0"/>
                <w:numId w:val="37"/>
              </w:numPr>
              <w:jc w:val="left"/>
              <w:rPr>
                <w:sz w:val="24"/>
                <w:szCs w:val="24"/>
              </w:rPr>
            </w:pPr>
            <w:r w:rsidRPr="00D02869">
              <w:rPr>
                <w:sz w:val="24"/>
                <w:szCs w:val="24"/>
              </w:rPr>
              <w:t>Исследуемая сыворотка</w:t>
            </w:r>
          </w:p>
          <w:p w:rsidR="002F0DCA" w:rsidRPr="00D02869" w:rsidRDefault="002F0DCA" w:rsidP="0090704D">
            <w:pPr>
              <w:pStyle w:val="a4"/>
              <w:numPr>
                <w:ilvl w:val="0"/>
                <w:numId w:val="37"/>
              </w:numPr>
              <w:jc w:val="left"/>
              <w:rPr>
                <w:sz w:val="24"/>
                <w:szCs w:val="24"/>
              </w:rPr>
            </w:pPr>
            <w:r w:rsidRPr="00D02869">
              <w:rPr>
                <w:sz w:val="24"/>
                <w:szCs w:val="24"/>
              </w:rPr>
              <w:t>Вирусный диагностикум</w:t>
            </w:r>
          </w:p>
          <w:p w:rsidR="002F0DCA" w:rsidRPr="00D02869" w:rsidRDefault="002F0DCA" w:rsidP="0090704D">
            <w:pPr>
              <w:pStyle w:val="a4"/>
              <w:numPr>
                <w:ilvl w:val="0"/>
                <w:numId w:val="37"/>
              </w:numPr>
              <w:jc w:val="left"/>
              <w:rPr>
                <w:sz w:val="24"/>
                <w:szCs w:val="24"/>
              </w:rPr>
            </w:pPr>
            <w:r w:rsidRPr="00D02869">
              <w:rPr>
                <w:sz w:val="24"/>
                <w:szCs w:val="24"/>
              </w:rPr>
              <w:t>Эритроциты</w:t>
            </w:r>
          </w:p>
          <w:p w:rsidR="002F0DCA" w:rsidRPr="00D02869" w:rsidRDefault="002F0DCA" w:rsidP="00B66CA8">
            <w:pPr>
              <w:pStyle w:val="a4"/>
              <w:ind w:firstLine="0"/>
              <w:jc w:val="left"/>
              <w:rPr>
                <w:sz w:val="24"/>
                <w:szCs w:val="24"/>
              </w:rPr>
            </w:pPr>
          </w:p>
          <w:p w:rsidR="002F0DCA" w:rsidRPr="00D02869" w:rsidRDefault="002F0DCA" w:rsidP="0090704D">
            <w:pPr>
              <w:pStyle w:val="a4"/>
              <w:numPr>
                <w:ilvl w:val="0"/>
                <w:numId w:val="38"/>
              </w:numPr>
              <w:jc w:val="left"/>
              <w:rPr>
                <w:sz w:val="24"/>
                <w:szCs w:val="24"/>
              </w:rPr>
            </w:pPr>
            <w:r w:rsidRPr="00D02869">
              <w:rPr>
                <w:sz w:val="24"/>
                <w:szCs w:val="24"/>
              </w:rPr>
              <w:t>Сыворотка больного</w:t>
            </w:r>
          </w:p>
          <w:p w:rsidR="002F0DCA" w:rsidRPr="00D02869" w:rsidRDefault="002F0DCA" w:rsidP="0090704D">
            <w:pPr>
              <w:pStyle w:val="a4"/>
              <w:numPr>
                <w:ilvl w:val="0"/>
                <w:numId w:val="38"/>
              </w:numPr>
              <w:jc w:val="left"/>
              <w:rPr>
                <w:sz w:val="24"/>
                <w:szCs w:val="24"/>
              </w:rPr>
            </w:pPr>
            <w:r w:rsidRPr="00D02869">
              <w:rPr>
                <w:sz w:val="24"/>
                <w:szCs w:val="24"/>
              </w:rPr>
              <w:t>Вирусный диагностикум</w:t>
            </w:r>
          </w:p>
          <w:p w:rsidR="002F0DCA" w:rsidRPr="00D02869" w:rsidRDefault="002F0DCA" w:rsidP="0090704D">
            <w:pPr>
              <w:pStyle w:val="a4"/>
              <w:numPr>
                <w:ilvl w:val="0"/>
                <w:numId w:val="38"/>
              </w:numPr>
              <w:jc w:val="left"/>
              <w:rPr>
                <w:sz w:val="24"/>
                <w:szCs w:val="24"/>
              </w:rPr>
            </w:pPr>
            <w:r w:rsidRPr="00D02869">
              <w:rPr>
                <w:sz w:val="24"/>
                <w:szCs w:val="24"/>
              </w:rPr>
              <w:t xml:space="preserve">Экспериментальное животное </w:t>
            </w:r>
          </w:p>
          <w:p w:rsidR="002F0DCA" w:rsidRPr="00D02869" w:rsidRDefault="002F0DCA" w:rsidP="00B66CA8">
            <w:pPr>
              <w:pStyle w:val="a4"/>
              <w:ind w:firstLine="0"/>
              <w:jc w:val="left"/>
              <w:rPr>
                <w:sz w:val="24"/>
                <w:szCs w:val="24"/>
              </w:rPr>
            </w:pPr>
          </w:p>
          <w:p w:rsidR="002F0DCA" w:rsidRPr="00D02869" w:rsidRDefault="002F0DCA" w:rsidP="0090704D">
            <w:pPr>
              <w:pStyle w:val="a4"/>
              <w:numPr>
                <w:ilvl w:val="0"/>
                <w:numId w:val="39"/>
              </w:numPr>
              <w:jc w:val="left"/>
              <w:rPr>
                <w:sz w:val="24"/>
                <w:szCs w:val="24"/>
              </w:rPr>
            </w:pPr>
            <w:r w:rsidRPr="00D02869">
              <w:rPr>
                <w:sz w:val="24"/>
                <w:szCs w:val="24"/>
              </w:rPr>
              <w:t>Иммунно-ферментные анализ</w:t>
            </w:r>
          </w:p>
          <w:p w:rsidR="002F0DCA" w:rsidRPr="00D02869" w:rsidRDefault="002F0DCA" w:rsidP="0090704D">
            <w:pPr>
              <w:pStyle w:val="a4"/>
              <w:numPr>
                <w:ilvl w:val="0"/>
                <w:numId w:val="39"/>
              </w:numPr>
              <w:jc w:val="left"/>
              <w:rPr>
                <w:sz w:val="24"/>
                <w:szCs w:val="24"/>
              </w:rPr>
            </w:pPr>
            <w:r w:rsidRPr="00D02869">
              <w:rPr>
                <w:sz w:val="24"/>
                <w:szCs w:val="24"/>
              </w:rPr>
              <w:t>Радиоиммунный анализ</w:t>
            </w:r>
          </w:p>
          <w:p w:rsidR="002F0DCA" w:rsidRPr="00D02869" w:rsidRDefault="002F0DCA" w:rsidP="0090704D">
            <w:pPr>
              <w:pStyle w:val="a4"/>
              <w:numPr>
                <w:ilvl w:val="0"/>
                <w:numId w:val="39"/>
              </w:numPr>
              <w:jc w:val="left"/>
              <w:rPr>
                <w:sz w:val="24"/>
                <w:szCs w:val="24"/>
              </w:rPr>
            </w:pPr>
            <w:r w:rsidRPr="00D02869">
              <w:rPr>
                <w:sz w:val="24"/>
                <w:szCs w:val="24"/>
              </w:rPr>
              <w:t>Встречный иммуноэлектрофорез</w:t>
            </w:r>
          </w:p>
          <w:p w:rsidR="002F0DCA" w:rsidRPr="00D02869" w:rsidRDefault="002F0DCA" w:rsidP="00B66CA8">
            <w:pPr>
              <w:pStyle w:val="a4"/>
              <w:ind w:firstLine="0"/>
              <w:jc w:val="left"/>
              <w:rPr>
                <w:sz w:val="24"/>
                <w:szCs w:val="24"/>
              </w:rPr>
            </w:pPr>
          </w:p>
          <w:p w:rsidR="002F0DCA" w:rsidRDefault="002F0DCA" w:rsidP="00B66CA8">
            <w:pPr>
              <w:pStyle w:val="a4"/>
              <w:ind w:firstLine="0"/>
              <w:jc w:val="left"/>
              <w:rPr>
                <w:sz w:val="24"/>
                <w:szCs w:val="24"/>
              </w:rPr>
            </w:pPr>
            <w:r w:rsidRPr="00D02869">
              <w:rPr>
                <w:sz w:val="24"/>
                <w:szCs w:val="24"/>
              </w:rPr>
              <w:t>Иммунный блот</w:t>
            </w:r>
          </w:p>
          <w:p w:rsidR="002F0DCA" w:rsidRDefault="002F0DCA" w:rsidP="00B66CA8">
            <w:pPr>
              <w:pStyle w:val="a4"/>
              <w:ind w:firstLine="0"/>
              <w:jc w:val="left"/>
              <w:rPr>
                <w:sz w:val="24"/>
                <w:szCs w:val="24"/>
              </w:rPr>
            </w:pPr>
          </w:p>
          <w:p w:rsidR="002F0DCA" w:rsidRPr="00D02869" w:rsidRDefault="002F0DCA" w:rsidP="00B66CA8">
            <w:pPr>
              <w:pStyle w:val="a4"/>
              <w:ind w:firstLine="0"/>
              <w:jc w:val="left"/>
              <w:rPr>
                <w:sz w:val="24"/>
                <w:szCs w:val="24"/>
              </w:rPr>
            </w:pPr>
          </w:p>
          <w:p w:rsidR="002F0DCA" w:rsidRPr="00D02869" w:rsidRDefault="002F0DCA" w:rsidP="00B66CA8">
            <w:pPr>
              <w:pStyle w:val="a4"/>
              <w:ind w:firstLine="0"/>
              <w:jc w:val="left"/>
              <w:rPr>
                <w:sz w:val="24"/>
                <w:szCs w:val="24"/>
              </w:rPr>
            </w:pPr>
          </w:p>
          <w:p w:rsidR="002F0DCA" w:rsidRPr="00D02869" w:rsidRDefault="002F0DCA" w:rsidP="0090704D">
            <w:pPr>
              <w:pStyle w:val="a4"/>
              <w:numPr>
                <w:ilvl w:val="0"/>
                <w:numId w:val="40"/>
              </w:numPr>
              <w:jc w:val="left"/>
              <w:rPr>
                <w:sz w:val="24"/>
                <w:szCs w:val="24"/>
              </w:rPr>
            </w:pPr>
            <w:r w:rsidRPr="00D02869">
              <w:rPr>
                <w:sz w:val="24"/>
                <w:szCs w:val="24"/>
              </w:rPr>
              <w:t>«Стрип» с нанесенными антигенами</w:t>
            </w:r>
          </w:p>
          <w:p w:rsidR="002F0DCA" w:rsidRPr="00D02869" w:rsidRDefault="002F0DCA" w:rsidP="0090704D">
            <w:pPr>
              <w:pStyle w:val="a4"/>
              <w:numPr>
                <w:ilvl w:val="0"/>
                <w:numId w:val="40"/>
              </w:numPr>
              <w:jc w:val="left"/>
              <w:rPr>
                <w:sz w:val="24"/>
                <w:szCs w:val="24"/>
              </w:rPr>
            </w:pPr>
            <w:r w:rsidRPr="00D02869">
              <w:rPr>
                <w:sz w:val="24"/>
                <w:szCs w:val="24"/>
              </w:rPr>
              <w:t>Сыворотка больного</w:t>
            </w:r>
          </w:p>
          <w:p w:rsidR="002F0DCA" w:rsidRPr="00D02869" w:rsidRDefault="002F0DCA" w:rsidP="0090704D">
            <w:pPr>
              <w:pStyle w:val="a4"/>
              <w:numPr>
                <w:ilvl w:val="0"/>
                <w:numId w:val="40"/>
              </w:numPr>
              <w:jc w:val="left"/>
              <w:rPr>
                <w:sz w:val="24"/>
                <w:szCs w:val="24"/>
              </w:rPr>
            </w:pPr>
            <w:r w:rsidRPr="00D02869">
              <w:rPr>
                <w:sz w:val="24"/>
                <w:szCs w:val="24"/>
              </w:rPr>
              <w:t>Антиглобулиновая сыворотка, меченная ферментом</w:t>
            </w:r>
          </w:p>
          <w:p w:rsidR="002F0DCA" w:rsidRPr="00D02869" w:rsidRDefault="002F0DCA" w:rsidP="0090704D">
            <w:pPr>
              <w:pStyle w:val="a4"/>
              <w:numPr>
                <w:ilvl w:val="0"/>
                <w:numId w:val="40"/>
              </w:numPr>
              <w:jc w:val="left"/>
              <w:rPr>
                <w:sz w:val="24"/>
                <w:szCs w:val="24"/>
              </w:rPr>
            </w:pPr>
            <w:r w:rsidRPr="00D02869">
              <w:rPr>
                <w:sz w:val="24"/>
                <w:szCs w:val="24"/>
              </w:rPr>
              <w:t xml:space="preserve">Субстрат на фермент, индикатор </w:t>
            </w:r>
          </w:p>
          <w:p w:rsidR="002F0DCA" w:rsidRPr="00D02869" w:rsidRDefault="002F0DCA" w:rsidP="00B66CA8">
            <w:pPr>
              <w:pStyle w:val="a4"/>
              <w:ind w:firstLine="0"/>
              <w:jc w:val="left"/>
              <w:rPr>
                <w:sz w:val="24"/>
                <w:szCs w:val="24"/>
              </w:rPr>
            </w:pPr>
          </w:p>
          <w:p w:rsidR="002F0DCA" w:rsidRPr="00D02869" w:rsidRDefault="002F0DCA" w:rsidP="0090704D">
            <w:pPr>
              <w:pStyle w:val="a4"/>
              <w:numPr>
                <w:ilvl w:val="0"/>
                <w:numId w:val="41"/>
              </w:numPr>
              <w:jc w:val="left"/>
              <w:rPr>
                <w:sz w:val="24"/>
                <w:szCs w:val="24"/>
              </w:rPr>
            </w:pPr>
            <w:r w:rsidRPr="00D02869">
              <w:rPr>
                <w:sz w:val="24"/>
                <w:szCs w:val="24"/>
              </w:rPr>
              <w:t>Тест-планшет (твердая фаза) с нанесенным антигеном</w:t>
            </w:r>
          </w:p>
          <w:p w:rsidR="002F0DCA" w:rsidRPr="00D02869" w:rsidRDefault="002F0DCA" w:rsidP="0090704D">
            <w:pPr>
              <w:pStyle w:val="a4"/>
              <w:numPr>
                <w:ilvl w:val="0"/>
                <w:numId w:val="41"/>
              </w:numPr>
              <w:jc w:val="left"/>
              <w:rPr>
                <w:sz w:val="24"/>
                <w:szCs w:val="24"/>
              </w:rPr>
            </w:pPr>
            <w:r w:rsidRPr="00D02869">
              <w:rPr>
                <w:sz w:val="24"/>
                <w:szCs w:val="24"/>
              </w:rPr>
              <w:t>Сыворотка больного</w:t>
            </w:r>
          </w:p>
          <w:p w:rsidR="002F0DCA" w:rsidRPr="00D02869" w:rsidRDefault="002F0DCA" w:rsidP="0090704D">
            <w:pPr>
              <w:pStyle w:val="a4"/>
              <w:numPr>
                <w:ilvl w:val="0"/>
                <w:numId w:val="41"/>
              </w:numPr>
              <w:jc w:val="left"/>
              <w:rPr>
                <w:sz w:val="24"/>
                <w:szCs w:val="24"/>
              </w:rPr>
            </w:pPr>
            <w:r w:rsidRPr="00D02869">
              <w:rPr>
                <w:sz w:val="24"/>
                <w:szCs w:val="24"/>
              </w:rPr>
              <w:lastRenderedPageBreak/>
              <w:t>Антиглобулиновая сыворотка, меченная ферментом</w:t>
            </w:r>
          </w:p>
          <w:p w:rsidR="002F0DCA" w:rsidRPr="00D02869" w:rsidRDefault="002F0DCA" w:rsidP="0090704D">
            <w:pPr>
              <w:pStyle w:val="a4"/>
              <w:numPr>
                <w:ilvl w:val="0"/>
                <w:numId w:val="41"/>
              </w:numPr>
              <w:jc w:val="left"/>
              <w:rPr>
                <w:sz w:val="24"/>
                <w:szCs w:val="24"/>
              </w:rPr>
            </w:pPr>
            <w:r w:rsidRPr="00D02869">
              <w:rPr>
                <w:sz w:val="24"/>
                <w:szCs w:val="24"/>
              </w:rPr>
              <w:t>Субстракт на фермент, индикатор</w:t>
            </w:r>
          </w:p>
          <w:p w:rsidR="002F0DCA" w:rsidRPr="00D02869" w:rsidRDefault="002F0DCA" w:rsidP="00B66CA8">
            <w:pPr>
              <w:pStyle w:val="a4"/>
              <w:ind w:firstLine="0"/>
              <w:jc w:val="left"/>
              <w:rPr>
                <w:sz w:val="24"/>
                <w:szCs w:val="24"/>
              </w:rPr>
            </w:pPr>
          </w:p>
          <w:p w:rsidR="002F0DCA" w:rsidRPr="00D02869" w:rsidRDefault="002F0DCA" w:rsidP="00B66CA8">
            <w:pPr>
              <w:pStyle w:val="a4"/>
              <w:ind w:firstLine="0"/>
              <w:jc w:val="left"/>
              <w:rPr>
                <w:sz w:val="24"/>
                <w:szCs w:val="24"/>
              </w:rPr>
            </w:pPr>
          </w:p>
          <w:p w:rsidR="002F0DCA" w:rsidRPr="00D02869" w:rsidRDefault="002F0DCA" w:rsidP="00B66CA8">
            <w:pPr>
              <w:pStyle w:val="a4"/>
              <w:ind w:firstLine="0"/>
              <w:jc w:val="left"/>
              <w:rPr>
                <w:sz w:val="24"/>
                <w:szCs w:val="24"/>
              </w:rPr>
            </w:pPr>
            <w:r w:rsidRPr="00D02869">
              <w:rPr>
                <w:sz w:val="24"/>
                <w:szCs w:val="24"/>
              </w:rPr>
              <w:t>Методы молекулярной гибридизации</w:t>
            </w:r>
          </w:p>
        </w:tc>
      </w:tr>
    </w:tbl>
    <w:p w:rsidR="002F0DCA" w:rsidRPr="00B66CA8" w:rsidRDefault="002F0DCA" w:rsidP="002F0DCA">
      <w:pPr>
        <w:jc w:val="both"/>
        <w:rPr>
          <w:rFonts w:ascii="Times New Roman" w:hAnsi="Times New Roman" w:cs="Times New Roman"/>
          <w:bCs/>
          <w:sz w:val="24"/>
          <w:szCs w:val="24"/>
        </w:rPr>
      </w:pPr>
      <w:r w:rsidRPr="00B66CA8">
        <w:rPr>
          <w:rFonts w:ascii="Times New Roman" w:hAnsi="Times New Roman" w:cs="Times New Roman"/>
          <w:b/>
          <w:bCs/>
          <w:sz w:val="24"/>
          <w:szCs w:val="24"/>
        </w:rPr>
        <w:lastRenderedPageBreak/>
        <w:tab/>
      </w:r>
    </w:p>
    <w:p w:rsidR="002F0DCA" w:rsidRPr="00D02869" w:rsidRDefault="002F0DCA" w:rsidP="002F0DCA">
      <w:pPr>
        <w:pStyle w:val="6"/>
        <w:rPr>
          <w:sz w:val="24"/>
        </w:rPr>
      </w:pPr>
      <w:r w:rsidRPr="00B66CA8">
        <w:rPr>
          <w:sz w:val="24"/>
        </w:rPr>
        <w:tab/>
      </w:r>
      <w:r w:rsidRPr="00D02869">
        <w:rPr>
          <w:sz w:val="24"/>
        </w:rPr>
        <w:t xml:space="preserve">ПЛАН  САМОСТОЯТЕЛЬНОЙ  РАБОТЫ: </w:t>
      </w:r>
    </w:p>
    <w:p w:rsidR="002F0DCA" w:rsidRPr="00D02869" w:rsidRDefault="002F0DCA" w:rsidP="002F0DCA">
      <w:pPr>
        <w:pStyle w:val="a6"/>
        <w:spacing w:after="0"/>
        <w:ind w:firstLine="708"/>
        <w:jc w:val="both"/>
      </w:pPr>
      <w:r w:rsidRPr="00D02869">
        <w:t xml:space="preserve">1. Изучить схему лабораторной диагностики гриппа. </w:t>
      </w:r>
    </w:p>
    <w:p w:rsidR="002F0DCA" w:rsidRPr="00D02869" w:rsidRDefault="002F0DCA" w:rsidP="002F0DCA">
      <w:pPr>
        <w:pStyle w:val="a6"/>
        <w:spacing w:after="0"/>
        <w:ind w:firstLine="708"/>
        <w:jc w:val="both"/>
      </w:pPr>
      <w:r w:rsidRPr="00D02869">
        <w:t xml:space="preserve">2. Изучить схему антигенной структуры вируса гриппа. </w:t>
      </w:r>
    </w:p>
    <w:p w:rsidR="002F0DCA" w:rsidRPr="00D02869" w:rsidRDefault="002F0DCA" w:rsidP="002F0DCA">
      <w:pPr>
        <w:pStyle w:val="a6"/>
        <w:spacing w:after="0"/>
        <w:ind w:firstLine="708"/>
        <w:jc w:val="both"/>
      </w:pPr>
      <w:r w:rsidRPr="00D02869">
        <w:t xml:space="preserve">3. Решить практические задачи: </w:t>
      </w:r>
    </w:p>
    <w:p w:rsidR="002F0DCA" w:rsidRPr="00D02869" w:rsidRDefault="002F0DCA" w:rsidP="002F0DCA">
      <w:pPr>
        <w:pStyle w:val="a6"/>
        <w:spacing w:after="0"/>
        <w:jc w:val="both"/>
      </w:pPr>
      <w:r w:rsidRPr="00D02869">
        <w:t xml:space="preserve">а) серологическая диагностика гриппа (Работа 1); </w:t>
      </w:r>
    </w:p>
    <w:p w:rsidR="002F0DCA" w:rsidRPr="00D02869" w:rsidRDefault="002F0DCA" w:rsidP="002F0DCA">
      <w:pPr>
        <w:pStyle w:val="a6"/>
        <w:spacing w:after="0"/>
        <w:jc w:val="both"/>
      </w:pPr>
      <w:r w:rsidRPr="00D02869">
        <w:t xml:space="preserve">б) вирусологическое исследование при аденовирусных инфекциях (Работа 2); </w:t>
      </w:r>
    </w:p>
    <w:p w:rsidR="002F0DCA" w:rsidRPr="00D02869" w:rsidRDefault="002F0DCA" w:rsidP="002F0DCA">
      <w:pPr>
        <w:pStyle w:val="a6"/>
        <w:spacing w:after="0"/>
        <w:jc w:val="both"/>
      </w:pPr>
      <w:r w:rsidRPr="00D02869">
        <w:t xml:space="preserve">в) изучить препараты для специфической диагностики и профилактики гриппа, риновирусных и аденовирусных инфекций, вирусных энцефалитов (Работа 3). </w:t>
      </w:r>
    </w:p>
    <w:p w:rsidR="002F0DCA" w:rsidRDefault="002F0DCA" w:rsidP="002F0DCA">
      <w:pPr>
        <w:pStyle w:val="a6"/>
        <w:spacing w:after="0"/>
        <w:jc w:val="center"/>
      </w:pPr>
    </w:p>
    <w:p w:rsidR="002F0DCA" w:rsidRPr="00D02869" w:rsidRDefault="002F0DCA" w:rsidP="002F0DCA">
      <w:pPr>
        <w:pStyle w:val="a6"/>
        <w:spacing w:after="0"/>
        <w:jc w:val="center"/>
      </w:pPr>
      <w:r w:rsidRPr="00D02869">
        <w:t>САМОСТОЯТЕЛЬНЫЕ  ПРАКТИЧЕСКИЕ  РАБОТЫ</w:t>
      </w:r>
    </w:p>
    <w:p w:rsidR="002F0DCA" w:rsidRPr="00D02869" w:rsidRDefault="002F0DCA" w:rsidP="002F0DCA">
      <w:pPr>
        <w:pStyle w:val="a6"/>
        <w:spacing w:after="0"/>
        <w:jc w:val="center"/>
        <w:rPr>
          <w:b/>
          <w:bCs/>
        </w:rPr>
      </w:pPr>
      <w:r w:rsidRPr="00D02869">
        <w:rPr>
          <w:b/>
          <w:bCs/>
        </w:rPr>
        <w:t xml:space="preserve">Работа  1 </w:t>
      </w:r>
    </w:p>
    <w:p w:rsidR="002F0DCA" w:rsidRPr="00D02869" w:rsidRDefault="002F0DCA" w:rsidP="002F0DCA">
      <w:pPr>
        <w:pStyle w:val="a6"/>
        <w:spacing w:after="0"/>
        <w:jc w:val="both"/>
      </w:pPr>
      <w:r w:rsidRPr="00D02869">
        <w:tab/>
      </w:r>
      <w:r w:rsidRPr="00D02869">
        <w:rPr>
          <w:b/>
          <w:bCs/>
        </w:rPr>
        <w:t>Цель:</w:t>
      </w:r>
      <w:r w:rsidRPr="00D02869">
        <w:t xml:space="preserve"> Освоить серологический метод диагностики гриппа. </w:t>
      </w:r>
    </w:p>
    <w:p w:rsidR="002F0DCA" w:rsidRPr="00D02869" w:rsidRDefault="002F0DCA" w:rsidP="002F0DCA">
      <w:pPr>
        <w:pStyle w:val="a6"/>
        <w:spacing w:after="0"/>
        <w:jc w:val="both"/>
      </w:pPr>
      <w:r w:rsidRPr="00D02869">
        <w:tab/>
      </w:r>
      <w:r w:rsidRPr="00D02869">
        <w:rPr>
          <w:b/>
          <w:bCs/>
        </w:rPr>
        <w:t>Задача.</w:t>
      </w:r>
      <w:r w:rsidRPr="00D02869">
        <w:t xml:space="preserve"> В диагностическое отделение инфекционной больницы поступили двое больных с предположительным диагнозом «Грипп». Для подтверждения диагноза врач рекомендовал изучить динамику титра антител к гриппозному диагностикуму. В лаборатории использовали РЗГА. Оцените результаты, оформите протокол. </w:t>
      </w:r>
    </w:p>
    <w:p w:rsidR="002F0DCA" w:rsidRPr="00D02869" w:rsidRDefault="002F0DCA" w:rsidP="002F0DCA">
      <w:pPr>
        <w:pStyle w:val="a6"/>
        <w:spacing w:after="0"/>
      </w:pPr>
    </w:p>
    <w:p w:rsidR="002F0DCA" w:rsidRDefault="002F0DCA" w:rsidP="002F0DCA">
      <w:pPr>
        <w:pStyle w:val="a6"/>
        <w:spacing w:after="0"/>
      </w:pPr>
      <w:r w:rsidRPr="00D02869">
        <w:tab/>
      </w:r>
    </w:p>
    <w:p w:rsidR="002F0DCA" w:rsidRDefault="002F0DCA" w:rsidP="002F0DCA">
      <w:pPr>
        <w:pStyle w:val="a6"/>
        <w:spacing w:after="0"/>
      </w:pPr>
    </w:p>
    <w:p w:rsidR="002F0DCA" w:rsidRPr="00D02869" w:rsidRDefault="002F0DCA" w:rsidP="002F0DCA">
      <w:pPr>
        <w:pStyle w:val="a6"/>
        <w:spacing w:after="0"/>
      </w:pPr>
      <w:r w:rsidRPr="00D02869">
        <w:t xml:space="preserve">ПРОТОКОЛ  ИССЛЕДОВАНИЯ: </w:t>
      </w:r>
    </w:p>
    <w:p w:rsidR="002F0DCA" w:rsidRPr="00D02869" w:rsidRDefault="002F0DCA" w:rsidP="002F0DCA">
      <w:pPr>
        <w:pStyle w:val="a6"/>
        <w:spacing w:after="0"/>
      </w:pPr>
      <w:r w:rsidRPr="00D02869">
        <w:tab/>
        <w:t xml:space="preserve">Цель: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1440"/>
        <w:gridCol w:w="900"/>
        <w:gridCol w:w="900"/>
        <w:gridCol w:w="1080"/>
        <w:gridCol w:w="1080"/>
        <w:gridCol w:w="1080"/>
        <w:gridCol w:w="1080"/>
        <w:gridCol w:w="926"/>
      </w:tblGrid>
      <w:tr w:rsidR="002F0DCA" w:rsidRPr="00D02869" w:rsidTr="00B66CA8">
        <w:trPr>
          <w:cantSplit/>
        </w:trPr>
        <w:tc>
          <w:tcPr>
            <w:tcW w:w="1368" w:type="dxa"/>
            <w:vMerge w:val="restart"/>
          </w:tcPr>
          <w:p w:rsidR="002F0DCA" w:rsidRPr="00D02869" w:rsidRDefault="002F0DCA" w:rsidP="00B66CA8">
            <w:pPr>
              <w:pStyle w:val="a6"/>
              <w:spacing w:after="0"/>
              <w:jc w:val="center"/>
            </w:pPr>
            <w:r w:rsidRPr="00D02869">
              <w:t>Ф.И.О.</w:t>
            </w:r>
          </w:p>
        </w:tc>
        <w:tc>
          <w:tcPr>
            <w:tcW w:w="1440" w:type="dxa"/>
            <w:vMerge w:val="restart"/>
          </w:tcPr>
          <w:p w:rsidR="002F0DCA" w:rsidRPr="00D02869" w:rsidRDefault="002F0DCA" w:rsidP="00B66CA8">
            <w:pPr>
              <w:pStyle w:val="a6"/>
              <w:spacing w:after="0"/>
            </w:pPr>
            <w:r w:rsidRPr="00D02869">
              <w:t>Дни иссле</w:t>
            </w:r>
          </w:p>
          <w:p w:rsidR="002F0DCA" w:rsidRPr="00D02869" w:rsidRDefault="002F0DCA" w:rsidP="00B66CA8">
            <w:pPr>
              <w:pStyle w:val="a6"/>
              <w:spacing w:after="0"/>
              <w:jc w:val="center"/>
            </w:pPr>
            <w:r w:rsidRPr="00D02869">
              <w:t>дования</w:t>
            </w:r>
          </w:p>
        </w:tc>
        <w:tc>
          <w:tcPr>
            <w:tcW w:w="7046" w:type="dxa"/>
            <w:gridSpan w:val="7"/>
          </w:tcPr>
          <w:p w:rsidR="002F0DCA" w:rsidRPr="00D02869" w:rsidRDefault="002F0DCA" w:rsidP="00B66CA8">
            <w:pPr>
              <w:pStyle w:val="a6"/>
              <w:spacing w:after="0"/>
              <w:jc w:val="center"/>
            </w:pPr>
            <w:r w:rsidRPr="00D02869">
              <w:t>Разведение  сыворотки</w:t>
            </w:r>
          </w:p>
        </w:tc>
      </w:tr>
      <w:tr w:rsidR="002F0DCA" w:rsidRPr="00D02869" w:rsidTr="00B66CA8">
        <w:trPr>
          <w:cantSplit/>
        </w:trPr>
        <w:tc>
          <w:tcPr>
            <w:tcW w:w="1368" w:type="dxa"/>
            <w:vMerge/>
          </w:tcPr>
          <w:p w:rsidR="002F0DCA" w:rsidRPr="00D02869" w:rsidRDefault="002F0DCA" w:rsidP="00B66CA8">
            <w:pPr>
              <w:pStyle w:val="a6"/>
              <w:spacing w:after="0"/>
            </w:pPr>
          </w:p>
        </w:tc>
        <w:tc>
          <w:tcPr>
            <w:tcW w:w="1440" w:type="dxa"/>
            <w:vMerge/>
          </w:tcPr>
          <w:p w:rsidR="002F0DCA" w:rsidRPr="00D02869" w:rsidRDefault="002F0DCA" w:rsidP="00B66CA8">
            <w:pPr>
              <w:pStyle w:val="a6"/>
              <w:spacing w:after="0"/>
            </w:pPr>
          </w:p>
        </w:tc>
        <w:tc>
          <w:tcPr>
            <w:tcW w:w="900" w:type="dxa"/>
          </w:tcPr>
          <w:p w:rsidR="002F0DCA" w:rsidRPr="00D02869" w:rsidRDefault="002F0DCA" w:rsidP="00B66CA8">
            <w:pPr>
              <w:pStyle w:val="a6"/>
              <w:spacing w:after="0"/>
              <w:jc w:val="center"/>
            </w:pPr>
            <w:r w:rsidRPr="00D02869">
              <w:t>1/20</w:t>
            </w:r>
          </w:p>
        </w:tc>
        <w:tc>
          <w:tcPr>
            <w:tcW w:w="900" w:type="dxa"/>
          </w:tcPr>
          <w:p w:rsidR="002F0DCA" w:rsidRPr="00D02869" w:rsidRDefault="002F0DCA" w:rsidP="00B66CA8">
            <w:pPr>
              <w:pStyle w:val="a6"/>
              <w:spacing w:after="0"/>
              <w:jc w:val="center"/>
            </w:pPr>
            <w:r w:rsidRPr="00D02869">
              <w:t>1/40</w:t>
            </w:r>
          </w:p>
        </w:tc>
        <w:tc>
          <w:tcPr>
            <w:tcW w:w="1080" w:type="dxa"/>
          </w:tcPr>
          <w:p w:rsidR="002F0DCA" w:rsidRPr="00D02869" w:rsidRDefault="002F0DCA" w:rsidP="00B66CA8">
            <w:pPr>
              <w:pStyle w:val="a6"/>
              <w:spacing w:after="0"/>
              <w:jc w:val="center"/>
            </w:pPr>
            <w:r w:rsidRPr="00D02869">
              <w:t>1/80</w:t>
            </w:r>
          </w:p>
        </w:tc>
        <w:tc>
          <w:tcPr>
            <w:tcW w:w="1080" w:type="dxa"/>
          </w:tcPr>
          <w:p w:rsidR="002F0DCA" w:rsidRPr="00D02869" w:rsidRDefault="002F0DCA" w:rsidP="00B66CA8">
            <w:pPr>
              <w:pStyle w:val="a6"/>
              <w:spacing w:after="0"/>
              <w:jc w:val="center"/>
            </w:pPr>
            <w:r w:rsidRPr="00D02869">
              <w:t>1/160</w:t>
            </w:r>
          </w:p>
        </w:tc>
        <w:tc>
          <w:tcPr>
            <w:tcW w:w="1080" w:type="dxa"/>
          </w:tcPr>
          <w:p w:rsidR="002F0DCA" w:rsidRPr="00D02869" w:rsidRDefault="002F0DCA" w:rsidP="00B66CA8">
            <w:pPr>
              <w:pStyle w:val="a6"/>
              <w:spacing w:after="0"/>
              <w:jc w:val="center"/>
            </w:pPr>
            <w:r w:rsidRPr="00D02869">
              <w:t>1/320</w:t>
            </w:r>
          </w:p>
        </w:tc>
        <w:tc>
          <w:tcPr>
            <w:tcW w:w="1080" w:type="dxa"/>
          </w:tcPr>
          <w:p w:rsidR="002F0DCA" w:rsidRPr="00D02869" w:rsidRDefault="002F0DCA" w:rsidP="00B66CA8">
            <w:pPr>
              <w:pStyle w:val="a6"/>
              <w:spacing w:after="0"/>
              <w:jc w:val="center"/>
            </w:pPr>
            <w:r w:rsidRPr="00D02869">
              <w:t>1/640</w:t>
            </w:r>
          </w:p>
        </w:tc>
        <w:tc>
          <w:tcPr>
            <w:tcW w:w="926" w:type="dxa"/>
          </w:tcPr>
          <w:p w:rsidR="002F0DCA" w:rsidRPr="00D02869" w:rsidRDefault="002F0DCA" w:rsidP="00B66CA8">
            <w:pPr>
              <w:pStyle w:val="a6"/>
              <w:spacing w:after="0"/>
              <w:jc w:val="center"/>
            </w:pPr>
            <w:r w:rsidRPr="00D02869">
              <w:t>К</w:t>
            </w:r>
          </w:p>
        </w:tc>
      </w:tr>
    </w:tbl>
    <w:p w:rsidR="002F0DCA" w:rsidRPr="00D02869" w:rsidRDefault="002F0DCA" w:rsidP="002F0DCA">
      <w:pPr>
        <w:pStyle w:val="a6"/>
        <w:spacing w:after="0"/>
      </w:pPr>
      <w:r w:rsidRPr="00D02869">
        <w:t>Больной А.</w:t>
      </w:r>
      <w:r w:rsidRPr="00D02869">
        <w:tab/>
        <w:t xml:space="preserve">    2 день </w:t>
      </w:r>
    </w:p>
    <w:p w:rsidR="002F0DCA" w:rsidRPr="00D02869" w:rsidRDefault="002F0DCA" w:rsidP="002F0DCA">
      <w:pPr>
        <w:pStyle w:val="a6"/>
        <w:spacing w:after="0"/>
      </w:pPr>
      <w:r w:rsidRPr="00D02869">
        <w:tab/>
      </w:r>
      <w:r w:rsidRPr="00D02869">
        <w:tab/>
        <w:t xml:space="preserve">  12 день </w:t>
      </w:r>
    </w:p>
    <w:p w:rsidR="002F0DCA" w:rsidRPr="00D02869" w:rsidRDefault="002F0DCA" w:rsidP="002F0DCA">
      <w:pPr>
        <w:pStyle w:val="a6"/>
        <w:spacing w:after="0"/>
      </w:pPr>
      <w:r w:rsidRPr="00D02869">
        <w:t>Больной Б.</w:t>
      </w:r>
      <w:r w:rsidRPr="00D02869">
        <w:tab/>
        <w:t xml:space="preserve">    2 день </w:t>
      </w:r>
    </w:p>
    <w:p w:rsidR="002F0DCA" w:rsidRPr="00D02869" w:rsidRDefault="002F0DCA" w:rsidP="002F0DCA">
      <w:pPr>
        <w:pStyle w:val="a6"/>
        <w:spacing w:after="0"/>
      </w:pPr>
      <w:r w:rsidRPr="00D02869">
        <w:tab/>
      </w:r>
      <w:r w:rsidRPr="00D02869">
        <w:tab/>
        <w:t xml:space="preserve">  12 день </w:t>
      </w:r>
    </w:p>
    <w:p w:rsidR="002F0DCA" w:rsidRPr="00D02869" w:rsidRDefault="0037572E" w:rsidP="002F0DCA">
      <w:pPr>
        <w:pStyle w:val="a6"/>
        <w:spacing w:after="0"/>
      </w:pPr>
      <w:r>
        <w:rPr>
          <w:noProof/>
        </w:rPr>
        <w:pict>
          <v:line id="_x0000_s1046" style="position:absolute;z-index:251680768" from="0,5.35pt" to="486pt,5.35pt"/>
        </w:pict>
      </w:r>
    </w:p>
    <w:p w:rsidR="002F0DCA" w:rsidRPr="00D02869" w:rsidRDefault="002F0DCA" w:rsidP="002F0DCA">
      <w:pPr>
        <w:pStyle w:val="a6"/>
        <w:spacing w:after="0"/>
        <w:jc w:val="both"/>
      </w:pPr>
      <w:r w:rsidRPr="00D02869">
        <w:lastRenderedPageBreak/>
        <w:tab/>
        <w:t>Вывод: (ответить на вопросы: 1. Правильно ли поступил врач? Почему? 2. У кого из больных подтвердился диагноз гриппа и почему? 3. Как объяснить стабильное количество антител у одного из больных в разные сроки исследования?).</w:t>
      </w:r>
    </w:p>
    <w:p w:rsidR="002F0DCA" w:rsidRDefault="002F0DCA" w:rsidP="002F0DCA">
      <w:pPr>
        <w:pStyle w:val="a6"/>
        <w:spacing w:after="0"/>
        <w:jc w:val="center"/>
        <w:rPr>
          <w:b/>
          <w:bCs/>
        </w:rPr>
      </w:pPr>
    </w:p>
    <w:p w:rsidR="002F0DCA" w:rsidRPr="00D02869" w:rsidRDefault="002F0DCA" w:rsidP="002F0DCA">
      <w:pPr>
        <w:pStyle w:val="a6"/>
        <w:spacing w:after="0"/>
        <w:jc w:val="center"/>
        <w:rPr>
          <w:b/>
          <w:bCs/>
        </w:rPr>
      </w:pPr>
      <w:r w:rsidRPr="00D02869">
        <w:rPr>
          <w:b/>
          <w:bCs/>
        </w:rPr>
        <w:t xml:space="preserve">Работа  2 </w:t>
      </w:r>
    </w:p>
    <w:p w:rsidR="002F0DCA" w:rsidRPr="00D02869" w:rsidRDefault="002F0DCA" w:rsidP="002F0DCA">
      <w:pPr>
        <w:pStyle w:val="a6"/>
        <w:spacing w:after="0"/>
        <w:jc w:val="both"/>
      </w:pPr>
      <w:r w:rsidRPr="00D02869">
        <w:tab/>
      </w:r>
      <w:r w:rsidRPr="00D02869">
        <w:rPr>
          <w:b/>
          <w:bCs/>
        </w:rPr>
        <w:t>Цель:</w:t>
      </w:r>
      <w:r w:rsidRPr="00D02869">
        <w:t xml:space="preserve"> Провести вирусологическое исследование при аденовирусных инфекциях. </w:t>
      </w:r>
    </w:p>
    <w:p w:rsidR="002F0DCA" w:rsidRPr="00D02869" w:rsidRDefault="002F0DCA" w:rsidP="002F0DCA">
      <w:pPr>
        <w:pStyle w:val="a6"/>
        <w:spacing w:after="0"/>
        <w:jc w:val="both"/>
      </w:pPr>
      <w:r w:rsidRPr="00D02869">
        <w:tab/>
      </w:r>
      <w:r w:rsidRPr="00D02869">
        <w:rPr>
          <w:b/>
          <w:bCs/>
        </w:rPr>
        <w:t>Задача.</w:t>
      </w:r>
      <w:r w:rsidRPr="00D02869">
        <w:t xml:space="preserve"> В глазное отделение поступил больной с симптомами тяжелого кератоконъюнктивита. Было высказано предположение о вирусной природе заболевания, в частности возможности аденовирусной или герпетической инфекции. Отделяемое конъюнктивы было отправлено в вирусологическую лабораторию для выделения и идентификации вируса в культуре клеток. Учтите результаты, сделайте выводы, оформите протокол. </w:t>
      </w:r>
    </w:p>
    <w:p w:rsidR="002F0DCA" w:rsidRPr="00D02869" w:rsidRDefault="002F0DCA" w:rsidP="002F0DCA">
      <w:pPr>
        <w:pStyle w:val="a6"/>
        <w:spacing w:after="0"/>
        <w:jc w:val="center"/>
      </w:pPr>
      <w:r w:rsidRPr="00D02869">
        <w:rPr>
          <w:b/>
          <w:bCs/>
        </w:rPr>
        <w:t xml:space="preserve">Методика работы: </w:t>
      </w:r>
      <w:r w:rsidRPr="00D02869">
        <w:t xml:space="preserve">См. занятие № 1, методика к работе № 1. </w:t>
      </w:r>
    </w:p>
    <w:p w:rsidR="002F0DCA" w:rsidRDefault="002F0DCA" w:rsidP="002F0DCA">
      <w:pPr>
        <w:pStyle w:val="a6"/>
        <w:spacing w:after="0"/>
      </w:pPr>
      <w:r w:rsidRPr="00D02869">
        <w:tab/>
      </w:r>
    </w:p>
    <w:p w:rsidR="002F0DCA" w:rsidRPr="00D02869" w:rsidRDefault="002F0DCA" w:rsidP="002F0DCA">
      <w:pPr>
        <w:pStyle w:val="a6"/>
        <w:spacing w:after="0"/>
      </w:pPr>
      <w:r w:rsidRPr="00D02869">
        <w:t>ПРОТОКОЛ ИССЛЕДОВАНИЯ:</w:t>
      </w:r>
    </w:p>
    <w:p w:rsidR="002F0DCA" w:rsidRPr="00D02869" w:rsidRDefault="002F0DCA" w:rsidP="002F0DCA">
      <w:pPr>
        <w:pStyle w:val="a6"/>
        <w:spacing w:after="0"/>
      </w:pPr>
      <w:r w:rsidRPr="00D02869">
        <w:tab/>
        <w:t xml:space="preserve">Цель: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4"/>
        <w:gridCol w:w="3285"/>
        <w:gridCol w:w="3285"/>
      </w:tblGrid>
      <w:tr w:rsidR="002F0DCA" w:rsidRPr="00D02869" w:rsidTr="00B66CA8">
        <w:trPr>
          <w:cantSplit/>
        </w:trPr>
        <w:tc>
          <w:tcPr>
            <w:tcW w:w="3284" w:type="dxa"/>
          </w:tcPr>
          <w:p w:rsidR="002F0DCA" w:rsidRPr="00D02869" w:rsidRDefault="002F0DCA" w:rsidP="00B66CA8">
            <w:pPr>
              <w:pStyle w:val="a6"/>
              <w:spacing w:after="0"/>
              <w:jc w:val="center"/>
            </w:pPr>
            <w:r w:rsidRPr="00D02869">
              <w:t>Выделение вируса</w:t>
            </w:r>
          </w:p>
        </w:tc>
        <w:tc>
          <w:tcPr>
            <w:tcW w:w="6570" w:type="dxa"/>
            <w:gridSpan w:val="2"/>
          </w:tcPr>
          <w:p w:rsidR="002F0DCA" w:rsidRPr="00D02869" w:rsidRDefault="002F0DCA" w:rsidP="00B66CA8">
            <w:pPr>
              <w:pStyle w:val="a6"/>
              <w:spacing w:after="0"/>
              <w:jc w:val="center"/>
            </w:pPr>
            <w:r w:rsidRPr="00D02869">
              <w:t>Идентификация  вируса</w:t>
            </w:r>
          </w:p>
        </w:tc>
      </w:tr>
      <w:tr w:rsidR="002F0DCA" w:rsidRPr="00D02869" w:rsidTr="00B66CA8">
        <w:trPr>
          <w:trHeight w:val="1218"/>
        </w:trPr>
        <w:tc>
          <w:tcPr>
            <w:tcW w:w="3284" w:type="dxa"/>
          </w:tcPr>
          <w:p w:rsidR="002F0DCA" w:rsidRPr="00D02869" w:rsidRDefault="002F0DCA" w:rsidP="00B66CA8">
            <w:pPr>
              <w:pStyle w:val="a6"/>
              <w:spacing w:after="0"/>
            </w:pPr>
            <w:r w:rsidRPr="00D02869">
              <w:t xml:space="preserve">Исследуемый материал + </w:t>
            </w:r>
          </w:p>
          <w:p w:rsidR="002F0DCA" w:rsidRPr="00D02869" w:rsidRDefault="002F0DCA" w:rsidP="00B66CA8">
            <w:pPr>
              <w:pStyle w:val="a6"/>
              <w:spacing w:after="0"/>
              <w:jc w:val="center"/>
            </w:pPr>
            <w:r w:rsidRPr="00D02869">
              <w:t>культура клеток</w:t>
            </w:r>
          </w:p>
        </w:tc>
        <w:tc>
          <w:tcPr>
            <w:tcW w:w="3285" w:type="dxa"/>
          </w:tcPr>
          <w:p w:rsidR="002F0DCA" w:rsidRPr="00D02869" w:rsidRDefault="002F0DCA" w:rsidP="00B66CA8">
            <w:pPr>
              <w:pStyle w:val="a6"/>
              <w:spacing w:after="0"/>
            </w:pPr>
            <w:r w:rsidRPr="00D02869">
              <w:t>Выделенный вирус + сыворотка к аденовирусу + культура клеток</w:t>
            </w:r>
          </w:p>
        </w:tc>
        <w:tc>
          <w:tcPr>
            <w:tcW w:w="3285" w:type="dxa"/>
          </w:tcPr>
          <w:p w:rsidR="002F0DCA" w:rsidRPr="00D02869" w:rsidRDefault="002F0DCA" w:rsidP="00B66CA8">
            <w:pPr>
              <w:pStyle w:val="a6"/>
              <w:spacing w:after="0"/>
            </w:pPr>
            <w:r w:rsidRPr="00D02869">
              <w:t xml:space="preserve">Исследуемый вирус  + </w:t>
            </w:r>
          </w:p>
          <w:p w:rsidR="002F0DCA" w:rsidRPr="00D02869" w:rsidRDefault="002F0DCA" w:rsidP="00B66CA8">
            <w:pPr>
              <w:pStyle w:val="a6"/>
              <w:spacing w:after="0"/>
            </w:pPr>
            <w:r w:rsidRPr="00D02869">
              <w:t xml:space="preserve">сыворотка  к  вирусу </w:t>
            </w:r>
          </w:p>
          <w:p w:rsidR="002F0DCA" w:rsidRPr="00D02869" w:rsidRDefault="002F0DCA" w:rsidP="00B66CA8">
            <w:pPr>
              <w:pStyle w:val="a6"/>
              <w:spacing w:after="0"/>
            </w:pPr>
            <w:r w:rsidRPr="00D02869">
              <w:t>герпеса +культура клеток</w:t>
            </w:r>
          </w:p>
        </w:tc>
      </w:tr>
      <w:tr w:rsidR="002F0DCA" w:rsidRPr="00D02869" w:rsidTr="00B66CA8">
        <w:trPr>
          <w:trHeight w:val="90"/>
        </w:trPr>
        <w:tc>
          <w:tcPr>
            <w:tcW w:w="3284" w:type="dxa"/>
          </w:tcPr>
          <w:p w:rsidR="002F0DCA" w:rsidRPr="00D02869" w:rsidRDefault="002F0DCA" w:rsidP="00B66CA8">
            <w:pPr>
              <w:pStyle w:val="a6"/>
              <w:spacing w:after="0"/>
              <w:jc w:val="center"/>
            </w:pPr>
            <w:r w:rsidRPr="00D02869">
              <w:t>Рис.</w:t>
            </w:r>
          </w:p>
          <w:p w:rsidR="002F0DCA" w:rsidRPr="00D02869" w:rsidRDefault="002F0DCA" w:rsidP="00B66CA8">
            <w:pPr>
              <w:pStyle w:val="a6"/>
              <w:spacing w:after="0"/>
            </w:pPr>
          </w:p>
        </w:tc>
        <w:tc>
          <w:tcPr>
            <w:tcW w:w="3285" w:type="dxa"/>
          </w:tcPr>
          <w:p w:rsidR="002F0DCA" w:rsidRPr="00D02869" w:rsidRDefault="002F0DCA" w:rsidP="00B66CA8">
            <w:pPr>
              <w:pStyle w:val="a6"/>
              <w:spacing w:after="0"/>
              <w:jc w:val="center"/>
            </w:pPr>
            <w:r w:rsidRPr="00D02869">
              <w:t xml:space="preserve">Рис. </w:t>
            </w:r>
          </w:p>
        </w:tc>
        <w:tc>
          <w:tcPr>
            <w:tcW w:w="3285" w:type="dxa"/>
          </w:tcPr>
          <w:p w:rsidR="002F0DCA" w:rsidRPr="00D02869" w:rsidRDefault="002F0DCA" w:rsidP="00B66CA8">
            <w:pPr>
              <w:pStyle w:val="a6"/>
              <w:spacing w:after="0"/>
              <w:jc w:val="center"/>
            </w:pPr>
            <w:r w:rsidRPr="00D02869">
              <w:t>Рис.</w:t>
            </w:r>
          </w:p>
        </w:tc>
      </w:tr>
    </w:tbl>
    <w:p w:rsidR="002F0DCA" w:rsidRPr="00D02869" w:rsidRDefault="002F0DCA" w:rsidP="002F0DCA">
      <w:pPr>
        <w:pStyle w:val="a6"/>
        <w:spacing w:after="0"/>
        <w:jc w:val="both"/>
      </w:pPr>
      <w:r w:rsidRPr="00D02869">
        <w:tab/>
        <w:t xml:space="preserve">Вывод: (ответить на вопросы: 1. Какой принцип лежит в основе идентификации вируса? 2. Какова этиология заболевания у данного больного? Почему?). </w:t>
      </w:r>
    </w:p>
    <w:p w:rsidR="002F0DCA" w:rsidRDefault="002F0DCA" w:rsidP="002F0DCA">
      <w:pPr>
        <w:pStyle w:val="a6"/>
        <w:spacing w:after="0"/>
        <w:jc w:val="center"/>
        <w:rPr>
          <w:b/>
          <w:bCs/>
        </w:rPr>
      </w:pPr>
    </w:p>
    <w:p w:rsidR="002F0DCA" w:rsidRPr="00D02869" w:rsidRDefault="002F0DCA" w:rsidP="002F0DCA">
      <w:pPr>
        <w:pStyle w:val="a6"/>
        <w:spacing w:after="0"/>
        <w:jc w:val="center"/>
        <w:rPr>
          <w:b/>
          <w:bCs/>
        </w:rPr>
      </w:pPr>
      <w:r w:rsidRPr="00D02869">
        <w:rPr>
          <w:b/>
          <w:bCs/>
        </w:rPr>
        <w:t xml:space="preserve">Работа  3 </w:t>
      </w:r>
    </w:p>
    <w:p w:rsidR="002F0DCA" w:rsidRPr="00D02869" w:rsidRDefault="002F0DCA" w:rsidP="002F0DCA">
      <w:pPr>
        <w:pStyle w:val="a6"/>
        <w:spacing w:after="0"/>
        <w:jc w:val="both"/>
      </w:pPr>
      <w:r w:rsidRPr="00D02869">
        <w:tab/>
      </w:r>
      <w:r w:rsidRPr="00D02869">
        <w:rPr>
          <w:b/>
          <w:bCs/>
        </w:rPr>
        <w:t xml:space="preserve">Цель: </w:t>
      </w:r>
      <w:r w:rsidRPr="00D02869">
        <w:t xml:space="preserve">Изучить препараты для специфической профилактики и диагностики респираторных вирусных инфекций. </w:t>
      </w:r>
    </w:p>
    <w:p w:rsidR="002F0DCA" w:rsidRPr="00D02869" w:rsidRDefault="002F0DCA" w:rsidP="002F0DCA">
      <w:pPr>
        <w:pStyle w:val="a6"/>
        <w:spacing w:after="0"/>
        <w:ind w:firstLine="709"/>
        <w:rPr>
          <w:b/>
          <w:bCs/>
        </w:rPr>
      </w:pPr>
      <w:r w:rsidRPr="00D02869">
        <w:rPr>
          <w:b/>
          <w:bCs/>
        </w:rPr>
        <w:t xml:space="preserve">Методика. </w:t>
      </w:r>
    </w:p>
    <w:p w:rsidR="002F0DCA" w:rsidRPr="00D02869" w:rsidRDefault="002F0DCA" w:rsidP="002F0DCA">
      <w:pPr>
        <w:pStyle w:val="a6"/>
        <w:spacing w:after="0"/>
        <w:jc w:val="both"/>
      </w:pPr>
      <w:r w:rsidRPr="00D02869">
        <w:tab/>
        <w:t xml:space="preserve">Изучите аннотации к препаратам, рассмотрите препараты, определите отличия специфических профилактических и диагностических препаратов. Запишите в форме протокола. </w:t>
      </w:r>
    </w:p>
    <w:p w:rsidR="002F0DCA" w:rsidRDefault="002F0DCA" w:rsidP="002F0DCA">
      <w:pPr>
        <w:pStyle w:val="a6"/>
        <w:spacing w:after="0"/>
      </w:pPr>
      <w:r w:rsidRPr="00D02869">
        <w:tab/>
      </w:r>
    </w:p>
    <w:p w:rsidR="002F0DCA" w:rsidRPr="00D02869" w:rsidRDefault="002F0DCA" w:rsidP="002F0DCA">
      <w:pPr>
        <w:pStyle w:val="a6"/>
        <w:spacing w:after="0"/>
      </w:pPr>
      <w:r w:rsidRPr="00D02869">
        <w:t xml:space="preserve">ПРОТОКОЛ ИССЛЕДОВАНИЯ: </w:t>
      </w:r>
    </w:p>
    <w:p w:rsidR="002F0DCA" w:rsidRPr="00D02869" w:rsidRDefault="002F0DCA" w:rsidP="002F0DCA">
      <w:pPr>
        <w:pStyle w:val="a6"/>
        <w:spacing w:after="0"/>
      </w:pPr>
      <w:r w:rsidRPr="00D02869">
        <w:tab/>
        <w:t xml:space="preserve">Цель: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16"/>
        <w:gridCol w:w="1416"/>
        <w:gridCol w:w="1776"/>
        <w:gridCol w:w="2700"/>
        <w:gridCol w:w="2546"/>
      </w:tblGrid>
      <w:tr w:rsidR="002F0DCA" w:rsidRPr="00D02869" w:rsidTr="00B66CA8">
        <w:tc>
          <w:tcPr>
            <w:tcW w:w="1416" w:type="dxa"/>
          </w:tcPr>
          <w:p w:rsidR="002F0DCA" w:rsidRPr="00D02869" w:rsidRDefault="002F0DCA" w:rsidP="00B66CA8">
            <w:pPr>
              <w:pStyle w:val="a6"/>
              <w:spacing w:after="0"/>
              <w:jc w:val="center"/>
            </w:pPr>
            <w:r w:rsidRPr="00D02869">
              <w:t xml:space="preserve">Название </w:t>
            </w:r>
          </w:p>
          <w:p w:rsidR="002F0DCA" w:rsidRPr="00D02869" w:rsidRDefault="002F0DCA" w:rsidP="00B66CA8">
            <w:pPr>
              <w:pStyle w:val="a6"/>
              <w:spacing w:after="0"/>
              <w:jc w:val="center"/>
            </w:pPr>
            <w:r w:rsidRPr="00D02869">
              <w:t>препарата</w:t>
            </w:r>
          </w:p>
        </w:tc>
        <w:tc>
          <w:tcPr>
            <w:tcW w:w="1416" w:type="dxa"/>
          </w:tcPr>
          <w:p w:rsidR="002F0DCA" w:rsidRPr="00D02869" w:rsidRDefault="002F0DCA" w:rsidP="00B66CA8">
            <w:pPr>
              <w:pStyle w:val="a6"/>
              <w:spacing w:after="0"/>
              <w:jc w:val="center"/>
            </w:pPr>
            <w:r w:rsidRPr="00D02869">
              <w:t>Состав</w:t>
            </w:r>
          </w:p>
          <w:p w:rsidR="002F0DCA" w:rsidRPr="00D02869" w:rsidRDefault="002F0DCA" w:rsidP="00B66CA8">
            <w:pPr>
              <w:pStyle w:val="a6"/>
              <w:spacing w:after="0"/>
              <w:jc w:val="center"/>
            </w:pPr>
            <w:r w:rsidRPr="00D02869">
              <w:t>препарата</w:t>
            </w:r>
          </w:p>
        </w:tc>
        <w:tc>
          <w:tcPr>
            <w:tcW w:w="1776" w:type="dxa"/>
          </w:tcPr>
          <w:p w:rsidR="002F0DCA" w:rsidRPr="00D02869" w:rsidRDefault="002F0DCA" w:rsidP="00B66CA8">
            <w:pPr>
              <w:pStyle w:val="a6"/>
              <w:spacing w:after="0"/>
              <w:jc w:val="center"/>
            </w:pPr>
            <w:r w:rsidRPr="00D02869">
              <w:t>Показание к</w:t>
            </w:r>
          </w:p>
          <w:p w:rsidR="002F0DCA" w:rsidRPr="00D02869" w:rsidRDefault="002F0DCA" w:rsidP="00B66CA8">
            <w:pPr>
              <w:pStyle w:val="a6"/>
              <w:spacing w:after="0"/>
              <w:jc w:val="center"/>
            </w:pPr>
            <w:r w:rsidRPr="00D02869">
              <w:t xml:space="preserve">применению </w:t>
            </w:r>
          </w:p>
        </w:tc>
        <w:tc>
          <w:tcPr>
            <w:tcW w:w="2700" w:type="dxa"/>
          </w:tcPr>
          <w:p w:rsidR="002F0DCA" w:rsidRPr="00D02869" w:rsidRDefault="002F0DCA" w:rsidP="00B66CA8">
            <w:pPr>
              <w:pStyle w:val="a6"/>
              <w:spacing w:after="0"/>
            </w:pPr>
            <w:r w:rsidRPr="00D02869">
              <w:t>В каком методе ла-  бораторного иссле- дования использует- ся и на каком этапе</w:t>
            </w:r>
          </w:p>
        </w:tc>
        <w:tc>
          <w:tcPr>
            <w:tcW w:w="2546" w:type="dxa"/>
          </w:tcPr>
          <w:p w:rsidR="002F0DCA" w:rsidRPr="00D02869" w:rsidRDefault="002F0DCA" w:rsidP="00B66CA8">
            <w:pPr>
              <w:pStyle w:val="a6"/>
              <w:spacing w:after="0"/>
            </w:pPr>
            <w:r w:rsidRPr="00D02869">
              <w:t xml:space="preserve">Какой вид имму- </w:t>
            </w:r>
          </w:p>
          <w:p w:rsidR="002F0DCA" w:rsidRPr="00D02869" w:rsidRDefault="002F0DCA" w:rsidP="00B66CA8">
            <w:pPr>
              <w:pStyle w:val="a6"/>
              <w:spacing w:after="0"/>
            </w:pPr>
            <w:r w:rsidRPr="00D02869">
              <w:t xml:space="preserve">нитета (по про- </w:t>
            </w:r>
          </w:p>
          <w:p w:rsidR="002F0DCA" w:rsidRPr="00D02869" w:rsidRDefault="002F0DCA" w:rsidP="00B66CA8">
            <w:pPr>
              <w:pStyle w:val="a6"/>
              <w:spacing w:after="0"/>
            </w:pPr>
            <w:r w:rsidRPr="00D02869">
              <w:t xml:space="preserve">исхождению) соз- </w:t>
            </w:r>
          </w:p>
          <w:p w:rsidR="002F0DCA" w:rsidRPr="00D02869" w:rsidRDefault="002F0DCA" w:rsidP="00B66CA8">
            <w:pPr>
              <w:pStyle w:val="a6"/>
              <w:spacing w:after="0"/>
            </w:pPr>
            <w:r w:rsidRPr="00D02869">
              <w:t>дается в организме</w:t>
            </w:r>
          </w:p>
        </w:tc>
      </w:tr>
      <w:tr w:rsidR="002F0DCA" w:rsidRPr="00D02869" w:rsidTr="00B66CA8">
        <w:tc>
          <w:tcPr>
            <w:tcW w:w="1416" w:type="dxa"/>
          </w:tcPr>
          <w:p w:rsidR="002F0DCA" w:rsidRPr="00D02869" w:rsidRDefault="002F0DCA" w:rsidP="00B66CA8">
            <w:pPr>
              <w:pStyle w:val="a6"/>
              <w:spacing w:after="0"/>
            </w:pPr>
          </w:p>
          <w:p w:rsidR="002F0DCA" w:rsidRPr="00D02869" w:rsidRDefault="002F0DCA" w:rsidP="00B66CA8">
            <w:pPr>
              <w:pStyle w:val="a6"/>
              <w:spacing w:after="0"/>
            </w:pPr>
          </w:p>
        </w:tc>
        <w:tc>
          <w:tcPr>
            <w:tcW w:w="1416" w:type="dxa"/>
          </w:tcPr>
          <w:p w:rsidR="002F0DCA" w:rsidRPr="00D02869" w:rsidRDefault="002F0DCA" w:rsidP="00B66CA8">
            <w:pPr>
              <w:pStyle w:val="a6"/>
              <w:spacing w:after="0"/>
            </w:pPr>
          </w:p>
        </w:tc>
        <w:tc>
          <w:tcPr>
            <w:tcW w:w="1776" w:type="dxa"/>
          </w:tcPr>
          <w:p w:rsidR="002F0DCA" w:rsidRPr="00D02869" w:rsidRDefault="002F0DCA" w:rsidP="00B66CA8">
            <w:pPr>
              <w:pStyle w:val="a6"/>
              <w:spacing w:after="0"/>
            </w:pPr>
          </w:p>
        </w:tc>
        <w:tc>
          <w:tcPr>
            <w:tcW w:w="2700" w:type="dxa"/>
          </w:tcPr>
          <w:p w:rsidR="002F0DCA" w:rsidRPr="00D02869" w:rsidRDefault="002F0DCA" w:rsidP="00B66CA8">
            <w:pPr>
              <w:pStyle w:val="a6"/>
              <w:spacing w:after="0"/>
            </w:pPr>
          </w:p>
        </w:tc>
        <w:tc>
          <w:tcPr>
            <w:tcW w:w="2546" w:type="dxa"/>
          </w:tcPr>
          <w:p w:rsidR="002F0DCA" w:rsidRPr="00D02869" w:rsidRDefault="002F0DCA" w:rsidP="00B66CA8">
            <w:pPr>
              <w:pStyle w:val="a6"/>
              <w:spacing w:after="0"/>
            </w:pPr>
          </w:p>
        </w:tc>
      </w:tr>
    </w:tbl>
    <w:p w:rsidR="002F0DCA" w:rsidRPr="00D02869" w:rsidRDefault="002F0DCA" w:rsidP="002F0DCA">
      <w:pPr>
        <w:pStyle w:val="a6"/>
        <w:spacing w:after="0"/>
      </w:pPr>
    </w:p>
    <w:p w:rsidR="002F0DCA" w:rsidRPr="00D02869" w:rsidRDefault="002F0DCA" w:rsidP="002F0DCA">
      <w:pPr>
        <w:pStyle w:val="a6"/>
        <w:spacing w:after="0"/>
        <w:jc w:val="center"/>
      </w:pPr>
      <w:r w:rsidRPr="00D02869">
        <w:t xml:space="preserve">А Н Н О Т А Ц И И  </w:t>
      </w:r>
    </w:p>
    <w:p w:rsidR="002F0DCA" w:rsidRPr="00D02869" w:rsidRDefault="002F0DCA" w:rsidP="002F0DCA">
      <w:pPr>
        <w:pStyle w:val="a6"/>
        <w:spacing w:after="0"/>
        <w:jc w:val="center"/>
      </w:pPr>
      <w:r w:rsidRPr="00D02869">
        <w:t xml:space="preserve">к диагностическим и лечебно-профилактическим препаратам  </w:t>
      </w:r>
    </w:p>
    <w:p w:rsidR="002F0DCA" w:rsidRDefault="002F0DCA" w:rsidP="002F0DCA">
      <w:pPr>
        <w:pStyle w:val="a6"/>
        <w:spacing w:after="0"/>
        <w:jc w:val="center"/>
        <w:rPr>
          <w:b/>
          <w:bCs/>
          <w:caps/>
          <w:u w:val="single"/>
        </w:rPr>
      </w:pPr>
    </w:p>
    <w:p w:rsidR="002F0DCA" w:rsidRPr="00D02869" w:rsidRDefault="002F0DCA" w:rsidP="002F0DCA">
      <w:pPr>
        <w:pStyle w:val="a6"/>
        <w:spacing w:after="0"/>
        <w:jc w:val="center"/>
        <w:rPr>
          <w:b/>
          <w:bCs/>
          <w:caps/>
          <w:u w:val="single"/>
        </w:rPr>
      </w:pPr>
      <w:r w:rsidRPr="00D02869">
        <w:rPr>
          <w:b/>
          <w:bCs/>
          <w:caps/>
          <w:u w:val="single"/>
          <w:lang w:val="en-US"/>
        </w:rPr>
        <w:t>I</w:t>
      </w:r>
      <w:r w:rsidRPr="00D02869">
        <w:rPr>
          <w:b/>
          <w:bCs/>
          <w:caps/>
          <w:u w:val="single"/>
        </w:rPr>
        <w:t xml:space="preserve">. Диагностические  препараты </w:t>
      </w:r>
    </w:p>
    <w:p w:rsidR="002F0DCA" w:rsidRPr="00D02869" w:rsidRDefault="002F0DCA" w:rsidP="002F0DCA">
      <w:pPr>
        <w:pStyle w:val="a6"/>
        <w:spacing w:after="0"/>
        <w:jc w:val="both"/>
      </w:pPr>
      <w:r w:rsidRPr="00D02869">
        <w:tab/>
      </w:r>
      <w:r w:rsidRPr="00D02869">
        <w:rPr>
          <w:u w:val="single"/>
        </w:rPr>
        <w:t xml:space="preserve">Типоспецифические гирппозные сыворотки </w:t>
      </w:r>
      <w:r w:rsidRPr="00D02869">
        <w:t xml:space="preserve"> А, А</w:t>
      </w:r>
      <w:r w:rsidRPr="00D02869">
        <w:rPr>
          <w:vertAlign w:val="subscript"/>
        </w:rPr>
        <w:t>1</w:t>
      </w:r>
      <w:r w:rsidRPr="00D02869">
        <w:t>, А</w:t>
      </w:r>
      <w:r w:rsidRPr="00D02869">
        <w:rPr>
          <w:vertAlign w:val="subscript"/>
        </w:rPr>
        <w:t>2</w:t>
      </w:r>
      <w:r w:rsidRPr="00D02869">
        <w:t xml:space="preserve">, В, С – применяются для типирования вирусов гриппа по антигенной структуре в РПГА и РСК. </w:t>
      </w:r>
    </w:p>
    <w:p w:rsidR="002F0DCA" w:rsidRPr="00D02869" w:rsidRDefault="002F0DCA" w:rsidP="002F0DCA">
      <w:pPr>
        <w:pStyle w:val="a6"/>
        <w:spacing w:after="0"/>
        <w:jc w:val="both"/>
      </w:pPr>
      <w:r w:rsidRPr="00D02869">
        <w:tab/>
      </w:r>
      <w:r w:rsidRPr="00D02869">
        <w:rPr>
          <w:u w:val="single"/>
        </w:rPr>
        <w:t>Типоспецифические риновирусные сыворотки</w:t>
      </w:r>
      <w:r w:rsidRPr="00D02869">
        <w:t xml:space="preserve"> – применяются для типирования риновирусов по антигенной структуре. </w:t>
      </w:r>
    </w:p>
    <w:p w:rsidR="002F0DCA" w:rsidRPr="00D02869" w:rsidRDefault="002F0DCA" w:rsidP="002F0DCA">
      <w:pPr>
        <w:pStyle w:val="a6"/>
        <w:spacing w:after="0"/>
        <w:jc w:val="both"/>
      </w:pPr>
      <w:r w:rsidRPr="00D02869">
        <w:lastRenderedPageBreak/>
        <w:tab/>
      </w:r>
      <w:r w:rsidRPr="00D02869">
        <w:rPr>
          <w:u w:val="single"/>
        </w:rPr>
        <w:t>Типоспецифические аденовирусные сыворотки</w:t>
      </w:r>
      <w:r w:rsidRPr="00D02869">
        <w:t xml:space="preserve"> – применяются для типирования аденовирусов по антигенной структуре. </w:t>
      </w:r>
    </w:p>
    <w:p w:rsidR="002F0DCA" w:rsidRPr="00D02869" w:rsidRDefault="002F0DCA" w:rsidP="002F0DCA">
      <w:pPr>
        <w:pStyle w:val="a6"/>
        <w:spacing w:after="0"/>
        <w:jc w:val="both"/>
      </w:pPr>
      <w:r w:rsidRPr="00D02869">
        <w:tab/>
      </w:r>
      <w:r w:rsidRPr="00D02869">
        <w:rPr>
          <w:u w:val="single"/>
        </w:rPr>
        <w:t>Сыворотка против вируса ветряной оспы</w:t>
      </w:r>
      <w:r w:rsidRPr="00D02869">
        <w:t xml:space="preserve"> – содержит антитела к вирусу ветряной оспы, используется для идентификации вируса в реакциях нейтрализации. </w:t>
      </w:r>
    </w:p>
    <w:p w:rsidR="002F0DCA" w:rsidRPr="00D02869" w:rsidRDefault="002F0DCA" w:rsidP="002F0DCA">
      <w:pPr>
        <w:pStyle w:val="a6"/>
        <w:spacing w:after="0"/>
        <w:jc w:val="both"/>
      </w:pPr>
      <w:r w:rsidRPr="00D02869">
        <w:tab/>
      </w:r>
      <w:r w:rsidRPr="00D02869">
        <w:rPr>
          <w:u w:val="single"/>
        </w:rPr>
        <w:t>Сухие типоспецифические диагностикумы: гриппозный, парагриппозный</w:t>
      </w:r>
      <w:r w:rsidRPr="00D02869">
        <w:t xml:space="preserve"> – содержат вирусы гриппа различных типов и парагриппа. Применяются для серологической диагностики соответствующих инфекций. </w:t>
      </w:r>
    </w:p>
    <w:p w:rsidR="002F0DCA" w:rsidRPr="00D02869" w:rsidRDefault="002F0DCA" w:rsidP="002F0DCA">
      <w:pPr>
        <w:pStyle w:val="a6"/>
        <w:spacing w:after="0"/>
        <w:jc w:val="both"/>
      </w:pPr>
      <w:r w:rsidRPr="00D02869">
        <w:tab/>
      </w:r>
      <w:r w:rsidRPr="00D02869">
        <w:rPr>
          <w:u w:val="single"/>
        </w:rPr>
        <w:t>Сухие диагностикумы: риновирусный, аденовирусный</w:t>
      </w:r>
      <w:r w:rsidRPr="00D02869">
        <w:t xml:space="preserve"> – содержат антигены различных серотипов рино- и аденовирусов. Применяются для выявления антител при серологической диагностике соответствующих инфекций. </w:t>
      </w:r>
    </w:p>
    <w:p w:rsidR="002F0DCA" w:rsidRDefault="002F0DCA" w:rsidP="002F0DCA">
      <w:pPr>
        <w:pStyle w:val="a6"/>
        <w:spacing w:after="0"/>
        <w:jc w:val="center"/>
        <w:rPr>
          <w:b/>
          <w:bCs/>
          <w:caps/>
          <w:u w:val="single"/>
        </w:rPr>
      </w:pPr>
    </w:p>
    <w:p w:rsidR="002F0DCA" w:rsidRPr="00D02869" w:rsidRDefault="002F0DCA" w:rsidP="002F0DCA">
      <w:pPr>
        <w:pStyle w:val="a6"/>
        <w:spacing w:after="0"/>
        <w:jc w:val="center"/>
        <w:rPr>
          <w:b/>
          <w:bCs/>
          <w:caps/>
        </w:rPr>
      </w:pPr>
      <w:r w:rsidRPr="00D02869">
        <w:rPr>
          <w:b/>
          <w:bCs/>
          <w:caps/>
          <w:u w:val="single"/>
          <w:lang w:val="en-US"/>
        </w:rPr>
        <w:t>II</w:t>
      </w:r>
      <w:r w:rsidRPr="00D02869">
        <w:rPr>
          <w:b/>
          <w:bCs/>
          <w:caps/>
          <w:u w:val="single"/>
        </w:rPr>
        <w:t xml:space="preserve">. Лечебно-профилактические препараты </w:t>
      </w:r>
    </w:p>
    <w:p w:rsidR="002F0DCA" w:rsidRPr="00D02869" w:rsidRDefault="002F0DCA" w:rsidP="002F0DCA">
      <w:pPr>
        <w:pStyle w:val="a6"/>
        <w:spacing w:after="0"/>
        <w:jc w:val="both"/>
      </w:pPr>
      <w:r w:rsidRPr="00D02869">
        <w:tab/>
      </w:r>
      <w:r w:rsidRPr="00D02869">
        <w:rPr>
          <w:u w:val="single"/>
        </w:rPr>
        <w:t>Сухая живая гриппозная вакцина</w:t>
      </w:r>
      <w:r w:rsidRPr="00D02869">
        <w:t xml:space="preserve"> - содержит живые вирионы вакцинного штамма вируса гриппа. Применяется для профилактики гриппа в период повышенной заболеваемости. Вводится в жидком виде однократно с помощью пульверизатора или закапывается в нос. </w:t>
      </w:r>
    </w:p>
    <w:p w:rsidR="002F0DCA" w:rsidRPr="00D02869" w:rsidRDefault="002F0DCA" w:rsidP="002F0DCA">
      <w:pPr>
        <w:pStyle w:val="a6"/>
        <w:spacing w:after="0"/>
        <w:jc w:val="both"/>
      </w:pPr>
      <w:r w:rsidRPr="00D02869">
        <w:tab/>
      </w:r>
      <w:r w:rsidRPr="00D02869">
        <w:rPr>
          <w:u w:val="single"/>
        </w:rPr>
        <w:t>Инактивированная гриппозная вакцина</w:t>
      </w:r>
      <w:r w:rsidRPr="00D02869">
        <w:t xml:space="preserve"> – содержит убитые вирионы вакцинного штамма вируса гриппа. Применяется для создания активного иммунитета по эпидемическим показаниям. Вводится интраназально. </w:t>
      </w:r>
    </w:p>
    <w:p w:rsidR="002F0DCA" w:rsidRPr="00D02869" w:rsidRDefault="002F0DCA" w:rsidP="002F0DCA">
      <w:pPr>
        <w:pStyle w:val="a6"/>
        <w:spacing w:after="0"/>
        <w:jc w:val="both"/>
      </w:pPr>
      <w:r w:rsidRPr="00D02869">
        <w:tab/>
      </w:r>
      <w:r w:rsidRPr="00D02869">
        <w:rPr>
          <w:u w:val="single"/>
        </w:rPr>
        <w:t>Химическая гриппозная вакцина</w:t>
      </w:r>
      <w:r w:rsidRPr="00D02869">
        <w:t xml:space="preserve"> – содержит антигены вируса гриппа, обладающие иммуногенными свойствами. Применяется для профилактики по эпидемическим показаниям. Вводится на слизистую носа. </w:t>
      </w:r>
    </w:p>
    <w:p w:rsidR="002F0DCA" w:rsidRPr="00D02869" w:rsidRDefault="002F0DCA" w:rsidP="002F0DCA">
      <w:pPr>
        <w:pStyle w:val="a6"/>
        <w:spacing w:after="0"/>
        <w:jc w:val="both"/>
      </w:pPr>
      <w:r w:rsidRPr="00D02869">
        <w:tab/>
      </w:r>
      <w:r w:rsidRPr="00D02869">
        <w:rPr>
          <w:u w:val="single"/>
        </w:rPr>
        <w:t>Инактивированная аденовирусная вакцина</w:t>
      </w:r>
      <w:r w:rsidRPr="00D02869">
        <w:t xml:space="preserve"> – содержит убитые вирусы наиболее часто встречающихся серотипов (3, 4, 7). Применяется для профилактики заболевания по эпидемическим показаниям. </w:t>
      </w:r>
    </w:p>
    <w:p w:rsidR="002F0DCA" w:rsidRPr="00D02869" w:rsidRDefault="002F0DCA" w:rsidP="002F0DCA">
      <w:pPr>
        <w:pStyle w:val="a6"/>
        <w:spacing w:after="0"/>
        <w:jc w:val="both"/>
      </w:pPr>
      <w:r w:rsidRPr="00D02869">
        <w:tab/>
      </w:r>
      <w:r w:rsidRPr="00D02869">
        <w:rPr>
          <w:u w:val="single"/>
        </w:rPr>
        <w:t>Сухая вакцина против вируса ветряной оспы</w:t>
      </w:r>
      <w:r w:rsidRPr="00D02869">
        <w:t xml:space="preserve"> – содержит живой, ослабленный вирус, применяется для создания активного иммунитета по эпидемическим показаниям. </w:t>
      </w:r>
    </w:p>
    <w:p w:rsidR="002F0DCA" w:rsidRPr="00D02869" w:rsidRDefault="002F0DCA" w:rsidP="002F0DCA">
      <w:pPr>
        <w:pStyle w:val="a6"/>
        <w:spacing w:after="0"/>
        <w:jc w:val="both"/>
      </w:pPr>
      <w:r w:rsidRPr="00D02869">
        <w:tab/>
      </w:r>
      <w:r w:rsidRPr="00D02869">
        <w:rPr>
          <w:u w:val="single"/>
        </w:rPr>
        <w:t>Живая коревая вакцина</w:t>
      </w:r>
      <w:r w:rsidRPr="00D02869">
        <w:t xml:space="preserve"> – содержит аттенуированный вирус кори – штамм Ленинград-16 (Л-16). Прививаются все дети в возрасте с 10 месяцев до 8 лет. </w:t>
      </w:r>
    </w:p>
    <w:p w:rsidR="002F0DCA" w:rsidRPr="00D02869" w:rsidRDefault="002F0DCA" w:rsidP="002F0DCA">
      <w:pPr>
        <w:pStyle w:val="a6"/>
        <w:spacing w:after="0"/>
      </w:pPr>
      <w:r w:rsidRPr="00D02869">
        <w:tab/>
      </w:r>
      <w:r w:rsidRPr="00D02869">
        <w:rPr>
          <w:u w:val="single"/>
        </w:rPr>
        <w:t>Сухая вакцина против герпеса</w:t>
      </w:r>
      <w:r w:rsidRPr="00D02869">
        <w:t xml:space="preserve"> – содержит инактивированный вирус, многократное введение вакцины уменьшает частоту возникновения рецидивов. </w:t>
      </w:r>
    </w:p>
    <w:p w:rsidR="002F0DCA" w:rsidRPr="00D02869" w:rsidRDefault="002F0DCA" w:rsidP="002F0DCA">
      <w:pPr>
        <w:pStyle w:val="a6"/>
        <w:spacing w:after="0"/>
      </w:pPr>
      <w:r w:rsidRPr="00D02869">
        <w:tab/>
      </w:r>
      <w:r w:rsidRPr="00D02869">
        <w:rPr>
          <w:u w:val="single"/>
        </w:rPr>
        <w:t>Противогриппозный гамма-глобулин</w:t>
      </w:r>
      <w:r w:rsidRPr="00D02869">
        <w:t xml:space="preserve"> – содержит в высоком титре антитела против вирусов гриппа типов А</w:t>
      </w:r>
      <w:r w:rsidRPr="00D02869">
        <w:rPr>
          <w:vertAlign w:val="subscript"/>
        </w:rPr>
        <w:t>2</w:t>
      </w:r>
      <w:r w:rsidRPr="00D02869">
        <w:t xml:space="preserve"> и В. Готовится из сыворотки венозной крови людей-доноров, многократно иммунизированных живой гриппозной вакциной типов А</w:t>
      </w:r>
      <w:r w:rsidRPr="00D02869">
        <w:rPr>
          <w:vertAlign w:val="subscript"/>
        </w:rPr>
        <w:t>2</w:t>
      </w:r>
      <w:r w:rsidRPr="00D02869">
        <w:t xml:space="preserve"> и В. Применяется для лечения тяжелых форм гриппа, а также для экстренной профилактики. </w:t>
      </w:r>
    </w:p>
    <w:p w:rsidR="002F0DCA" w:rsidRPr="00D02869" w:rsidRDefault="002F0DCA" w:rsidP="002F0DCA">
      <w:pPr>
        <w:pStyle w:val="a6"/>
        <w:spacing w:after="0"/>
      </w:pPr>
      <w:r w:rsidRPr="00D02869">
        <w:tab/>
      </w:r>
      <w:r w:rsidRPr="00D02869">
        <w:rPr>
          <w:u w:val="single"/>
        </w:rPr>
        <w:t>Иммуноглобулин для серопрофилактики кори</w:t>
      </w:r>
      <w:r w:rsidRPr="00D02869">
        <w:t xml:space="preserve"> – препарат, полученный из крови человека (донорской, плацентарной, абортивной) путем фракционирования. Содержит антитела различной специфичности, в том числе к вирусу кори, возникающие в результате заболевания корью в детском возрасте. </w:t>
      </w:r>
    </w:p>
    <w:p w:rsidR="002F0DCA" w:rsidRPr="00D02869" w:rsidRDefault="002F0DCA" w:rsidP="002F0DCA">
      <w:pPr>
        <w:pStyle w:val="a6"/>
        <w:spacing w:after="0"/>
      </w:pPr>
      <w:r w:rsidRPr="00D02869">
        <w:tab/>
      </w:r>
      <w:r w:rsidRPr="00D02869">
        <w:rPr>
          <w:u w:val="single"/>
        </w:rPr>
        <w:t>Иммуноглобулин для серопрофилактики ветряной оспы</w:t>
      </w:r>
      <w:r w:rsidRPr="00D02869">
        <w:t xml:space="preserve"> – препарат получен из крови реконвалесцентов. Рекомендуется применение в очагах инфекции. Создает пассивный иммунитет. </w:t>
      </w:r>
    </w:p>
    <w:p w:rsidR="002F0DCA" w:rsidRDefault="002F0DCA" w:rsidP="002F0DCA">
      <w:pPr>
        <w:pStyle w:val="a6"/>
        <w:spacing w:after="0"/>
        <w:jc w:val="center"/>
      </w:pPr>
    </w:p>
    <w:p w:rsidR="002F0DCA" w:rsidRPr="00D02869" w:rsidRDefault="002F0DCA" w:rsidP="002F0DCA">
      <w:pPr>
        <w:pStyle w:val="a6"/>
        <w:spacing w:after="0"/>
        <w:jc w:val="center"/>
      </w:pPr>
      <w:r w:rsidRPr="00D02869">
        <w:t xml:space="preserve">КОНТРОЛЬНЫЕ ВОПРОСЫ И ОТВЕТЫ ДЛЯ САМОСТОЯТЕЛЬНОЙ </w:t>
      </w:r>
    </w:p>
    <w:p w:rsidR="002F0DCA" w:rsidRPr="00D02869" w:rsidRDefault="002F0DCA" w:rsidP="002F0DCA">
      <w:pPr>
        <w:pStyle w:val="a6"/>
        <w:spacing w:after="0"/>
        <w:jc w:val="center"/>
      </w:pPr>
      <w:r w:rsidRPr="00D02869">
        <w:t xml:space="preserve">РАБОТЫ ВО ВНЕУЧЕБНОЕ ВРЕМЯ </w:t>
      </w:r>
    </w:p>
    <w:p w:rsidR="002F0DCA" w:rsidRPr="00D02869" w:rsidRDefault="002F0DCA" w:rsidP="002F0DCA">
      <w:pPr>
        <w:pStyle w:val="a6"/>
        <w:spacing w:after="0"/>
        <w:jc w:val="center"/>
      </w:pPr>
    </w:p>
    <w:p w:rsidR="002F0DCA" w:rsidRPr="00D02869" w:rsidRDefault="002F0DCA" w:rsidP="002F0DCA">
      <w:pPr>
        <w:pStyle w:val="a6"/>
        <w:spacing w:after="0"/>
        <w:jc w:val="center"/>
        <w:rPr>
          <w:b/>
          <w:bCs/>
        </w:rPr>
      </w:pPr>
      <w:r w:rsidRPr="00D02869">
        <w:rPr>
          <w:b/>
          <w:bCs/>
          <w:u w:val="single"/>
        </w:rPr>
        <w:t xml:space="preserve">РЕСПИРАТОРНЫЕ  ВИРУСНЫЕ  ИНФЕКЦИИ </w:t>
      </w:r>
    </w:p>
    <w:p w:rsidR="002F0DCA" w:rsidRPr="00D02869" w:rsidRDefault="002F0DCA" w:rsidP="002F0DCA">
      <w:pPr>
        <w:pStyle w:val="a6"/>
        <w:spacing w:after="0"/>
        <w:jc w:val="center"/>
        <w:rPr>
          <w:b/>
          <w:bCs/>
        </w:rPr>
      </w:pPr>
      <w:r w:rsidRPr="00D02869">
        <w:rPr>
          <w:b/>
          <w:bCs/>
        </w:rPr>
        <w:t xml:space="preserve">Г  Р  И  П  П  </w:t>
      </w:r>
    </w:p>
    <w:p w:rsidR="002F0DCA" w:rsidRPr="00D02869" w:rsidRDefault="002F0DCA" w:rsidP="002F0DCA">
      <w:pPr>
        <w:pStyle w:val="a6"/>
        <w:spacing w:after="0"/>
      </w:pPr>
      <w:r w:rsidRPr="00D02869">
        <w:t xml:space="preserve">Возбудитель гриппа относят </w:t>
      </w:r>
      <w:r w:rsidRPr="00D02869">
        <w:tab/>
      </w:r>
      <w:r w:rsidRPr="00D02869">
        <w:tab/>
      </w:r>
      <w:r w:rsidRPr="00D02869">
        <w:tab/>
        <w:t xml:space="preserve">Ортомиксовирусы </w:t>
      </w:r>
    </w:p>
    <w:p w:rsidR="002F0DCA" w:rsidRPr="00D02869" w:rsidRDefault="002F0DCA" w:rsidP="002F0DCA">
      <w:pPr>
        <w:pStyle w:val="a6"/>
        <w:spacing w:after="0"/>
      </w:pPr>
      <w:r w:rsidRPr="00D02869">
        <w:t xml:space="preserve">к семейству  </w:t>
      </w:r>
    </w:p>
    <w:p w:rsidR="002F0DCA" w:rsidRPr="00D02869" w:rsidRDefault="002F0DCA" w:rsidP="002F0DCA">
      <w:pPr>
        <w:pStyle w:val="a6"/>
        <w:spacing w:after="0"/>
      </w:pPr>
      <w:r w:rsidRPr="00D02869">
        <w:t xml:space="preserve">Основные структурные </w:t>
      </w:r>
      <w:r w:rsidRPr="00D02869">
        <w:tab/>
      </w:r>
      <w:r w:rsidRPr="00D02869">
        <w:tab/>
      </w:r>
      <w:r w:rsidRPr="00D02869">
        <w:tab/>
      </w:r>
      <w:r>
        <w:t xml:space="preserve">            </w:t>
      </w:r>
      <w:r w:rsidRPr="00D02869">
        <w:t xml:space="preserve">1. Однонитевая РНК </w:t>
      </w:r>
    </w:p>
    <w:p w:rsidR="002F0DCA" w:rsidRPr="00D02869" w:rsidRDefault="002F0DCA" w:rsidP="002F0DCA">
      <w:pPr>
        <w:pStyle w:val="a6"/>
        <w:spacing w:after="0"/>
      </w:pPr>
      <w:r w:rsidRPr="00D02869">
        <w:t xml:space="preserve">компоненты вириона </w:t>
      </w:r>
      <w:r w:rsidRPr="00D02869">
        <w:tab/>
      </w:r>
      <w:r w:rsidRPr="00D02869">
        <w:tab/>
      </w:r>
      <w:r w:rsidRPr="00D02869">
        <w:tab/>
      </w:r>
      <w:r w:rsidRPr="00D02869">
        <w:tab/>
        <w:t xml:space="preserve">2. Капсид </w:t>
      </w:r>
    </w:p>
    <w:p w:rsidR="002F0DCA" w:rsidRPr="00D02869" w:rsidRDefault="002F0DCA" w:rsidP="002F0DCA">
      <w:pPr>
        <w:pStyle w:val="a6"/>
        <w:spacing w:after="0"/>
      </w:pPr>
      <w:r w:rsidRPr="00D02869">
        <w:lastRenderedPageBreak/>
        <w:t xml:space="preserve"> </w:t>
      </w:r>
      <w:r w:rsidRPr="00D02869">
        <w:tab/>
      </w:r>
      <w:r w:rsidRPr="00D02869">
        <w:tab/>
      </w:r>
      <w:r w:rsidRPr="00D02869">
        <w:tab/>
      </w:r>
      <w:r w:rsidRPr="00D02869">
        <w:tab/>
      </w:r>
      <w:r w:rsidRPr="00D02869">
        <w:tab/>
      </w:r>
      <w:r w:rsidRPr="00D02869">
        <w:tab/>
      </w:r>
      <w:r w:rsidRPr="00D02869">
        <w:tab/>
        <w:t>3. Наружная липидно-углеводно-</w:t>
      </w:r>
    </w:p>
    <w:p w:rsidR="002F0DCA" w:rsidRPr="00D02869" w:rsidRDefault="002F0DCA" w:rsidP="002F0DCA">
      <w:pPr>
        <w:pStyle w:val="a6"/>
        <w:spacing w:after="0"/>
      </w:pPr>
      <w:r w:rsidRPr="00D02869">
        <w:tab/>
      </w:r>
      <w:r w:rsidRPr="00D02869">
        <w:tab/>
      </w:r>
      <w:r w:rsidRPr="00D02869">
        <w:tab/>
      </w:r>
      <w:r w:rsidRPr="00D02869">
        <w:tab/>
      </w:r>
      <w:r w:rsidRPr="00D02869">
        <w:tab/>
      </w:r>
      <w:r w:rsidRPr="00D02869">
        <w:tab/>
      </w:r>
      <w:r w:rsidRPr="00D02869">
        <w:tab/>
        <w:t xml:space="preserve">протеиновая оболочка </w:t>
      </w:r>
    </w:p>
    <w:p w:rsidR="002F0DCA" w:rsidRPr="00D02869" w:rsidRDefault="002F0DCA" w:rsidP="002F0DCA">
      <w:pPr>
        <w:pStyle w:val="a6"/>
        <w:spacing w:after="0"/>
      </w:pPr>
      <w:r w:rsidRPr="00D02869">
        <w:tab/>
      </w:r>
      <w:r w:rsidRPr="00D02869">
        <w:tab/>
      </w:r>
      <w:r w:rsidRPr="00D02869">
        <w:tab/>
      </w:r>
      <w:r w:rsidRPr="00D02869">
        <w:tab/>
      </w:r>
      <w:r w:rsidRPr="00D02869">
        <w:tab/>
      </w:r>
      <w:r w:rsidRPr="00D02869">
        <w:tab/>
      </w:r>
      <w:r w:rsidRPr="00D02869">
        <w:tab/>
      </w:r>
    </w:p>
    <w:p w:rsidR="002F0DCA" w:rsidRPr="00D02869" w:rsidRDefault="002F0DCA" w:rsidP="002F0DCA">
      <w:pPr>
        <w:pStyle w:val="a6"/>
        <w:spacing w:after="0"/>
      </w:pPr>
      <w:r w:rsidRPr="00D02869">
        <w:t xml:space="preserve">Новые антигенные варианты </w:t>
      </w:r>
      <w:r w:rsidRPr="00D02869">
        <w:tab/>
      </w:r>
      <w:r w:rsidRPr="00D02869">
        <w:tab/>
      </w:r>
      <w:r w:rsidRPr="00D02869">
        <w:tab/>
        <w:t xml:space="preserve">Различаются по антигенной структуре </w:t>
      </w:r>
    </w:p>
    <w:p w:rsidR="002F0DCA" w:rsidRPr="00D02869" w:rsidRDefault="002F0DCA" w:rsidP="002F0DCA">
      <w:pPr>
        <w:pStyle w:val="a6"/>
        <w:spacing w:after="0"/>
      </w:pPr>
      <w:r w:rsidRPr="00D02869">
        <w:t xml:space="preserve">вируса гриппа </w:t>
      </w:r>
      <w:r w:rsidRPr="00D02869">
        <w:tab/>
      </w:r>
      <w:r w:rsidRPr="00D02869">
        <w:tab/>
      </w:r>
      <w:r w:rsidRPr="00D02869">
        <w:tab/>
      </w:r>
      <w:r w:rsidRPr="00D02869">
        <w:tab/>
      </w:r>
      <w:r w:rsidRPr="00D02869">
        <w:tab/>
        <w:t xml:space="preserve">гемагглютинина и нейраминидазы </w:t>
      </w:r>
    </w:p>
    <w:p w:rsidR="002F0DCA" w:rsidRPr="00D02869" w:rsidRDefault="002F0DCA" w:rsidP="002F0DCA">
      <w:pPr>
        <w:pStyle w:val="a6"/>
        <w:spacing w:after="0"/>
      </w:pPr>
      <w:r w:rsidRPr="00D02869">
        <w:t xml:space="preserve">(отличительные признаки) </w:t>
      </w:r>
    </w:p>
    <w:p w:rsidR="002F0DCA" w:rsidRPr="00D02869" w:rsidRDefault="002F0DCA" w:rsidP="002F0DCA">
      <w:pPr>
        <w:pStyle w:val="a6"/>
        <w:spacing w:after="0"/>
      </w:pPr>
    </w:p>
    <w:p w:rsidR="002F0DCA" w:rsidRPr="00D02869" w:rsidRDefault="002F0DCA" w:rsidP="002F0DCA">
      <w:pPr>
        <w:pStyle w:val="a6"/>
        <w:spacing w:after="0"/>
      </w:pPr>
    </w:p>
    <w:p w:rsidR="002F0DCA" w:rsidRPr="00D02869" w:rsidRDefault="002F0DCA" w:rsidP="002F0DCA">
      <w:pPr>
        <w:pStyle w:val="a6"/>
        <w:spacing w:after="0"/>
      </w:pPr>
      <w:r w:rsidRPr="00D02869">
        <w:t xml:space="preserve">Основные варианты вирусов </w:t>
      </w:r>
      <w:r w:rsidRPr="00D02869">
        <w:tab/>
      </w:r>
      <w:r w:rsidRPr="00D02869">
        <w:tab/>
      </w:r>
      <w:r w:rsidRPr="00D02869">
        <w:tab/>
        <w:t>1. Вирус гриппа А (А</w:t>
      </w:r>
      <w:r w:rsidRPr="00D02869">
        <w:rPr>
          <w:vertAlign w:val="subscript"/>
        </w:rPr>
        <w:t>1</w:t>
      </w:r>
      <w:r w:rsidRPr="00D02869">
        <w:t>, А</w:t>
      </w:r>
      <w:r w:rsidRPr="00D02869">
        <w:rPr>
          <w:vertAlign w:val="subscript"/>
        </w:rPr>
        <w:t>2</w:t>
      </w:r>
      <w:r w:rsidRPr="00D02869">
        <w:t xml:space="preserve">) </w:t>
      </w:r>
    </w:p>
    <w:p w:rsidR="002F0DCA" w:rsidRPr="00D02869" w:rsidRDefault="002F0DCA" w:rsidP="002F0DCA">
      <w:pPr>
        <w:pStyle w:val="a6"/>
        <w:spacing w:after="0"/>
      </w:pPr>
      <w:r w:rsidRPr="00D02869">
        <w:t xml:space="preserve">гриппа по антигенной </w:t>
      </w:r>
      <w:r w:rsidRPr="00D02869">
        <w:tab/>
      </w:r>
      <w:r w:rsidRPr="00D02869">
        <w:tab/>
      </w:r>
      <w:r w:rsidRPr="00D02869">
        <w:tab/>
      </w:r>
      <w:r w:rsidRPr="00D02869">
        <w:tab/>
        <w:t>2. Вирус гриппа В (В</w:t>
      </w:r>
      <w:r w:rsidRPr="00D02869">
        <w:rPr>
          <w:vertAlign w:val="subscript"/>
        </w:rPr>
        <w:t>1</w:t>
      </w:r>
      <w:r w:rsidRPr="00D02869">
        <w:t>, В</w:t>
      </w:r>
      <w:r w:rsidRPr="00D02869">
        <w:rPr>
          <w:vertAlign w:val="subscript"/>
        </w:rPr>
        <w:t>2</w:t>
      </w:r>
      <w:r w:rsidRPr="00D02869">
        <w:t xml:space="preserve">) </w:t>
      </w:r>
    </w:p>
    <w:p w:rsidR="002F0DCA" w:rsidRPr="00D02869" w:rsidRDefault="002F0DCA" w:rsidP="002F0DCA">
      <w:pPr>
        <w:pStyle w:val="a6"/>
        <w:spacing w:after="0"/>
      </w:pPr>
      <w:r w:rsidRPr="00D02869">
        <w:t xml:space="preserve">структуре </w:t>
      </w:r>
      <w:r w:rsidRPr="00D02869">
        <w:tab/>
      </w:r>
      <w:r w:rsidRPr="00D02869">
        <w:tab/>
      </w:r>
      <w:r w:rsidRPr="00D02869">
        <w:tab/>
      </w:r>
      <w:r w:rsidRPr="00D02869">
        <w:tab/>
      </w:r>
      <w:r w:rsidRPr="00D02869">
        <w:tab/>
      </w:r>
      <w:r w:rsidRPr="00D02869">
        <w:tab/>
        <w:t xml:space="preserve">3. Вирус гриппа С </w:t>
      </w:r>
    </w:p>
    <w:p w:rsidR="002F0DCA" w:rsidRPr="00D02869" w:rsidRDefault="002F0DCA" w:rsidP="002F0DCA">
      <w:pPr>
        <w:pStyle w:val="a6"/>
        <w:spacing w:after="0"/>
      </w:pPr>
      <w:r w:rsidRPr="00D02869">
        <w:tab/>
      </w:r>
      <w:r w:rsidRPr="00D02869">
        <w:tab/>
      </w:r>
      <w:r w:rsidRPr="00D02869">
        <w:tab/>
      </w:r>
      <w:r w:rsidRPr="00D02869">
        <w:tab/>
      </w:r>
      <w:r w:rsidRPr="00D02869">
        <w:tab/>
      </w:r>
      <w:r w:rsidRPr="00D02869">
        <w:tab/>
      </w:r>
      <w:r w:rsidRPr="00D02869">
        <w:tab/>
        <w:t xml:space="preserve">4. Вирус гриппа Д  </w:t>
      </w:r>
    </w:p>
    <w:p w:rsidR="002F0DCA" w:rsidRPr="00D02869" w:rsidRDefault="002F0DCA" w:rsidP="002F0DCA">
      <w:pPr>
        <w:pStyle w:val="a6"/>
        <w:spacing w:after="0"/>
      </w:pPr>
    </w:p>
    <w:p w:rsidR="002F0DCA" w:rsidRPr="00D02869" w:rsidRDefault="002F0DCA" w:rsidP="002F0DCA">
      <w:pPr>
        <w:pStyle w:val="a6"/>
        <w:spacing w:after="0"/>
      </w:pPr>
      <w:r w:rsidRPr="00D02869">
        <w:t xml:space="preserve">Примеры антигенных формул </w:t>
      </w:r>
      <w:r w:rsidRPr="00D02869">
        <w:tab/>
      </w:r>
      <w:r w:rsidRPr="00D02869">
        <w:tab/>
      </w:r>
      <w:r>
        <w:t xml:space="preserve">           </w:t>
      </w:r>
      <w:r w:rsidRPr="00D02869">
        <w:t>Н</w:t>
      </w:r>
      <w:r w:rsidRPr="00D02869">
        <w:rPr>
          <w:vertAlign w:val="subscript"/>
        </w:rPr>
        <w:t>2</w:t>
      </w:r>
      <w:r w:rsidRPr="00D02869">
        <w:rPr>
          <w:lang w:val="en-US"/>
        </w:rPr>
        <w:t>N</w:t>
      </w:r>
      <w:r w:rsidRPr="00D02869">
        <w:rPr>
          <w:vertAlign w:val="subscript"/>
        </w:rPr>
        <w:t>2</w:t>
      </w:r>
      <w:r w:rsidRPr="00D02869">
        <w:t xml:space="preserve"> (А</w:t>
      </w:r>
      <w:r w:rsidRPr="00D02869">
        <w:rPr>
          <w:vertAlign w:val="subscript"/>
        </w:rPr>
        <w:t>1</w:t>
      </w:r>
      <w:r w:rsidRPr="00D02869">
        <w:t xml:space="preserve"> Сингапур) </w:t>
      </w:r>
    </w:p>
    <w:p w:rsidR="002F0DCA" w:rsidRPr="00D02869" w:rsidRDefault="002F0DCA" w:rsidP="002F0DCA">
      <w:pPr>
        <w:pStyle w:val="a6"/>
        <w:spacing w:after="0"/>
      </w:pPr>
      <w:r w:rsidRPr="00D02869">
        <w:t xml:space="preserve">разных штаммов  </w:t>
      </w:r>
      <w:r w:rsidRPr="00D02869">
        <w:tab/>
      </w:r>
      <w:r w:rsidRPr="00D02869">
        <w:tab/>
      </w:r>
      <w:r w:rsidRPr="00D02869">
        <w:tab/>
      </w:r>
      <w:r w:rsidRPr="00D02869">
        <w:tab/>
      </w:r>
      <w:r>
        <w:t xml:space="preserve">          </w:t>
      </w:r>
      <w:r w:rsidRPr="00D02869">
        <w:t>Н</w:t>
      </w:r>
      <w:r w:rsidRPr="00D02869">
        <w:rPr>
          <w:vertAlign w:val="subscript"/>
        </w:rPr>
        <w:t>3</w:t>
      </w:r>
      <w:r w:rsidRPr="00D02869">
        <w:rPr>
          <w:lang w:val="en-US"/>
        </w:rPr>
        <w:t>N</w:t>
      </w:r>
      <w:r w:rsidRPr="00D02869">
        <w:rPr>
          <w:vertAlign w:val="subscript"/>
        </w:rPr>
        <w:t>2</w:t>
      </w:r>
      <w:r w:rsidRPr="00D02869">
        <w:t xml:space="preserve"> (А</w:t>
      </w:r>
      <w:r w:rsidRPr="00D02869">
        <w:rPr>
          <w:vertAlign w:val="subscript"/>
        </w:rPr>
        <w:t>1</w:t>
      </w:r>
      <w:r w:rsidRPr="00D02869">
        <w:t xml:space="preserve"> Гонконг) </w:t>
      </w:r>
    </w:p>
    <w:p w:rsidR="002F0DCA" w:rsidRPr="00D02869" w:rsidRDefault="002F0DCA" w:rsidP="002F0DCA">
      <w:pPr>
        <w:pStyle w:val="a6"/>
        <w:spacing w:after="0"/>
      </w:pPr>
      <w:r w:rsidRPr="00D02869">
        <w:t xml:space="preserve">вируса гриппа </w:t>
      </w:r>
      <w:r>
        <w:t xml:space="preserve"> </w:t>
      </w:r>
    </w:p>
    <w:p w:rsidR="002F0DCA" w:rsidRPr="00D02869" w:rsidRDefault="002F0DCA" w:rsidP="002F0DCA">
      <w:pPr>
        <w:pStyle w:val="a6"/>
        <w:spacing w:after="0"/>
      </w:pPr>
    </w:p>
    <w:p w:rsidR="002F0DCA" w:rsidRPr="00D02869" w:rsidRDefault="002F0DCA" w:rsidP="002F0DCA">
      <w:pPr>
        <w:pStyle w:val="a6"/>
        <w:spacing w:after="0"/>
      </w:pPr>
      <w:r w:rsidRPr="00D02869">
        <w:t xml:space="preserve">Циркуляция вируса среди </w:t>
      </w:r>
      <w:r w:rsidRPr="00D02869">
        <w:tab/>
      </w:r>
      <w:r w:rsidRPr="00D02869">
        <w:tab/>
      </w:r>
      <w:r w:rsidRPr="00D02869">
        <w:tab/>
      </w:r>
      <w:r>
        <w:t xml:space="preserve">           </w:t>
      </w:r>
      <w:r w:rsidRPr="00D02869">
        <w:t>При снижении или отсутствии кол-</w:t>
      </w:r>
    </w:p>
    <w:p w:rsidR="002F0DCA" w:rsidRPr="00D02869" w:rsidRDefault="002F0DCA" w:rsidP="002F0DCA">
      <w:pPr>
        <w:pStyle w:val="a6"/>
        <w:spacing w:after="0"/>
      </w:pPr>
      <w:r w:rsidRPr="00D02869">
        <w:t xml:space="preserve">людей осуществляется </w:t>
      </w:r>
      <w:r w:rsidRPr="00D02869">
        <w:tab/>
      </w:r>
      <w:r w:rsidRPr="00D02869">
        <w:tab/>
      </w:r>
      <w:r w:rsidRPr="00D02869">
        <w:tab/>
      </w:r>
      <w:r w:rsidRPr="00D02869">
        <w:tab/>
        <w:t xml:space="preserve">лективного иммунитета у населения </w:t>
      </w:r>
    </w:p>
    <w:p w:rsidR="002F0DCA" w:rsidRPr="00D02869" w:rsidRDefault="002F0DCA" w:rsidP="002F0DCA">
      <w:pPr>
        <w:pStyle w:val="a6"/>
        <w:spacing w:after="0"/>
      </w:pPr>
    </w:p>
    <w:p w:rsidR="002F0DCA" w:rsidRPr="00D02869" w:rsidRDefault="002F0DCA" w:rsidP="002F0DCA">
      <w:pPr>
        <w:pStyle w:val="a6"/>
        <w:spacing w:after="0"/>
      </w:pPr>
      <w:r w:rsidRPr="00D02869">
        <w:t xml:space="preserve">Новые антигенные варианты </w:t>
      </w:r>
      <w:r w:rsidRPr="00D02869">
        <w:tab/>
      </w:r>
      <w:r w:rsidRPr="00D02869">
        <w:tab/>
      </w:r>
      <w:r w:rsidRPr="00D02869">
        <w:tab/>
        <w:t xml:space="preserve">1. Селекции устойчивых штаммов в </w:t>
      </w:r>
    </w:p>
    <w:p w:rsidR="002F0DCA" w:rsidRPr="00D02869" w:rsidRDefault="002F0DCA" w:rsidP="002F0DCA">
      <w:pPr>
        <w:pStyle w:val="a6"/>
        <w:spacing w:after="0"/>
      </w:pPr>
      <w:r w:rsidRPr="00D02869">
        <w:t xml:space="preserve">вируса гриппа появляются </w:t>
      </w:r>
      <w:r w:rsidRPr="00D02869">
        <w:tab/>
      </w:r>
      <w:r w:rsidRPr="00D02869">
        <w:tab/>
      </w:r>
      <w:r w:rsidRPr="00D02869">
        <w:tab/>
        <w:t xml:space="preserve"> </w:t>
      </w:r>
      <w:r>
        <w:t xml:space="preserve">        </w:t>
      </w:r>
      <w:r w:rsidRPr="00D02869">
        <w:t xml:space="preserve">   условиях формирования коллектив- </w:t>
      </w:r>
    </w:p>
    <w:p w:rsidR="002F0DCA" w:rsidRPr="00D02869" w:rsidRDefault="002F0DCA" w:rsidP="002F0DCA">
      <w:pPr>
        <w:pStyle w:val="a6"/>
        <w:spacing w:after="0"/>
      </w:pPr>
      <w:r w:rsidRPr="00D02869">
        <w:t xml:space="preserve">в результате  </w:t>
      </w:r>
      <w:r w:rsidRPr="00D02869">
        <w:tab/>
      </w:r>
      <w:r w:rsidRPr="00D02869">
        <w:tab/>
      </w:r>
      <w:r w:rsidRPr="00D02869">
        <w:tab/>
      </w:r>
      <w:r w:rsidRPr="00D02869">
        <w:tab/>
      </w:r>
      <w:r w:rsidRPr="00D02869">
        <w:tab/>
        <w:t xml:space="preserve">    </w:t>
      </w:r>
      <w:r>
        <w:t xml:space="preserve">        </w:t>
      </w:r>
      <w:r w:rsidRPr="00D02869">
        <w:t xml:space="preserve">ного иммунитета </w:t>
      </w:r>
    </w:p>
    <w:p w:rsidR="002F0DCA" w:rsidRPr="00D02869" w:rsidRDefault="002F0DCA" w:rsidP="002F0DCA">
      <w:pPr>
        <w:pStyle w:val="a6"/>
        <w:spacing w:after="0"/>
      </w:pPr>
      <w:r w:rsidRPr="00D02869">
        <w:tab/>
      </w:r>
      <w:r w:rsidRPr="00D02869">
        <w:tab/>
      </w:r>
      <w:r w:rsidRPr="00D02869">
        <w:tab/>
      </w:r>
      <w:r w:rsidRPr="00D02869">
        <w:tab/>
      </w:r>
      <w:r w:rsidRPr="00D02869">
        <w:tab/>
      </w:r>
      <w:r w:rsidRPr="00D02869">
        <w:tab/>
      </w:r>
      <w:r w:rsidRPr="00D02869">
        <w:tab/>
        <w:t xml:space="preserve">2. Генетических рекомбинаций между </w:t>
      </w:r>
    </w:p>
    <w:p w:rsidR="002F0DCA" w:rsidRPr="00D02869" w:rsidRDefault="002F0DCA" w:rsidP="002F0DCA">
      <w:pPr>
        <w:pStyle w:val="a6"/>
        <w:spacing w:after="0"/>
      </w:pPr>
      <w:r w:rsidRPr="00D02869">
        <w:tab/>
      </w:r>
      <w:r w:rsidRPr="00D02869">
        <w:tab/>
      </w:r>
      <w:r w:rsidRPr="00D02869">
        <w:tab/>
      </w:r>
      <w:r w:rsidRPr="00D02869">
        <w:tab/>
      </w:r>
      <w:r w:rsidRPr="00D02869">
        <w:tab/>
      </w:r>
      <w:r w:rsidRPr="00D02869">
        <w:tab/>
      </w:r>
      <w:r w:rsidRPr="00D02869">
        <w:tab/>
        <w:t xml:space="preserve">    птичьими и человеческими виру- </w:t>
      </w:r>
    </w:p>
    <w:p w:rsidR="002F0DCA" w:rsidRPr="00D02869" w:rsidRDefault="002F0DCA" w:rsidP="002F0DCA">
      <w:pPr>
        <w:pStyle w:val="a6"/>
        <w:spacing w:after="0"/>
      </w:pPr>
      <w:r w:rsidRPr="00D02869">
        <w:tab/>
      </w:r>
      <w:r w:rsidRPr="00D02869">
        <w:tab/>
      </w:r>
      <w:r w:rsidRPr="00D02869">
        <w:tab/>
      </w:r>
      <w:r w:rsidRPr="00D02869">
        <w:tab/>
      </w:r>
      <w:r w:rsidRPr="00D02869">
        <w:tab/>
      </w:r>
      <w:r w:rsidRPr="00D02869">
        <w:tab/>
      </w:r>
      <w:r w:rsidRPr="00D02869">
        <w:tab/>
        <w:t xml:space="preserve">    сами в организме птиц </w:t>
      </w:r>
    </w:p>
    <w:p w:rsidR="002F0DCA" w:rsidRPr="00D02869" w:rsidRDefault="002F0DCA" w:rsidP="002F0DCA">
      <w:pPr>
        <w:pStyle w:val="a6"/>
        <w:spacing w:after="0"/>
      </w:pPr>
    </w:p>
    <w:p w:rsidR="002F0DCA" w:rsidRPr="00D02869" w:rsidRDefault="002F0DCA" w:rsidP="002F0DCA">
      <w:pPr>
        <w:pStyle w:val="a6"/>
        <w:spacing w:after="0"/>
      </w:pPr>
      <w:r w:rsidRPr="00D02869">
        <w:t xml:space="preserve">Культивирование вируса </w:t>
      </w:r>
      <w:r w:rsidRPr="00D02869">
        <w:tab/>
      </w:r>
      <w:r w:rsidRPr="00D02869">
        <w:tab/>
      </w:r>
      <w:r w:rsidRPr="00D02869">
        <w:tab/>
      </w:r>
      <w:r>
        <w:t xml:space="preserve">          </w:t>
      </w:r>
      <w:r w:rsidRPr="00D02869">
        <w:t xml:space="preserve">1. На курином эмбрионе </w:t>
      </w:r>
    </w:p>
    <w:p w:rsidR="002F0DCA" w:rsidRPr="00D02869" w:rsidRDefault="002F0DCA" w:rsidP="002F0DCA">
      <w:pPr>
        <w:pStyle w:val="a6"/>
        <w:spacing w:after="0"/>
      </w:pPr>
      <w:r w:rsidRPr="00D02869">
        <w:t xml:space="preserve">гриппа осуществляют (среды) </w:t>
      </w:r>
      <w:r w:rsidRPr="00D02869">
        <w:tab/>
      </w:r>
      <w:r w:rsidRPr="00D02869">
        <w:tab/>
      </w:r>
      <w:r>
        <w:t xml:space="preserve">          </w:t>
      </w:r>
      <w:r w:rsidRPr="00D02869">
        <w:t xml:space="preserve">2. В культуре клеток </w:t>
      </w:r>
    </w:p>
    <w:p w:rsidR="002F0DCA" w:rsidRPr="00D02869" w:rsidRDefault="002F0DCA" w:rsidP="002F0DCA">
      <w:pPr>
        <w:pStyle w:val="a6"/>
        <w:spacing w:after="0"/>
      </w:pPr>
    </w:p>
    <w:p w:rsidR="002F0DCA" w:rsidRPr="00D02869" w:rsidRDefault="002F0DCA" w:rsidP="002F0DCA">
      <w:pPr>
        <w:pStyle w:val="a6"/>
        <w:spacing w:after="0"/>
      </w:pPr>
      <w:r w:rsidRPr="00D02869">
        <w:t xml:space="preserve">Устойчивость во внешней </w:t>
      </w:r>
      <w:r w:rsidRPr="00D02869">
        <w:tab/>
      </w:r>
      <w:r w:rsidRPr="00D02869">
        <w:tab/>
      </w:r>
      <w:r w:rsidRPr="00D02869">
        <w:tab/>
      </w:r>
      <w:r>
        <w:t xml:space="preserve">          </w:t>
      </w:r>
      <w:r w:rsidRPr="00D02869">
        <w:t xml:space="preserve">Быстро погибает под влиянием различ </w:t>
      </w:r>
    </w:p>
    <w:p w:rsidR="002F0DCA" w:rsidRPr="00D02869" w:rsidRDefault="002F0DCA" w:rsidP="002F0DCA">
      <w:pPr>
        <w:pStyle w:val="a6"/>
        <w:spacing w:after="0"/>
      </w:pPr>
      <w:r w:rsidRPr="00D02869">
        <w:t xml:space="preserve">среде вируса гриппа </w:t>
      </w:r>
      <w:r w:rsidRPr="00D02869">
        <w:tab/>
      </w:r>
      <w:r w:rsidRPr="00D02869">
        <w:tab/>
      </w:r>
      <w:r w:rsidRPr="00D02869">
        <w:tab/>
      </w:r>
      <w:r w:rsidRPr="00D02869">
        <w:tab/>
        <w:t xml:space="preserve">ных факторов: </w:t>
      </w:r>
      <w:r w:rsidRPr="00D02869">
        <w:rPr>
          <w:lang w:val="en-US"/>
        </w:rPr>
        <w:t>t</w:t>
      </w:r>
      <w:r w:rsidRPr="00D02869">
        <w:rPr>
          <w:vertAlign w:val="superscript"/>
        </w:rPr>
        <w:t>0</w:t>
      </w:r>
      <w:r w:rsidRPr="00D02869">
        <w:t xml:space="preserve">, кислот, щелочей, </w:t>
      </w:r>
    </w:p>
    <w:p w:rsidR="002F0DCA" w:rsidRPr="00D02869" w:rsidRDefault="002F0DCA" w:rsidP="002F0DCA">
      <w:pPr>
        <w:pStyle w:val="a6"/>
        <w:spacing w:after="0"/>
      </w:pPr>
      <w:r w:rsidRPr="00D02869">
        <w:tab/>
      </w:r>
      <w:r w:rsidRPr="00D02869">
        <w:tab/>
      </w:r>
      <w:r w:rsidRPr="00D02869">
        <w:tab/>
      </w:r>
      <w:r w:rsidRPr="00D02869">
        <w:tab/>
      </w:r>
      <w:r w:rsidRPr="00D02869">
        <w:tab/>
      </w:r>
      <w:r w:rsidRPr="00D02869">
        <w:tab/>
      </w:r>
      <w:r w:rsidRPr="00D02869">
        <w:tab/>
        <w:t xml:space="preserve">УФЛ и др. </w:t>
      </w:r>
    </w:p>
    <w:p w:rsidR="002F0DCA" w:rsidRPr="00D02869" w:rsidRDefault="002F0DCA" w:rsidP="002F0DCA">
      <w:pPr>
        <w:pStyle w:val="a6"/>
        <w:spacing w:after="0"/>
      </w:pPr>
    </w:p>
    <w:p w:rsidR="002F0DCA" w:rsidRPr="00D02869" w:rsidRDefault="002F0DCA" w:rsidP="002F0DCA">
      <w:pPr>
        <w:pStyle w:val="a6"/>
        <w:spacing w:after="0"/>
      </w:pPr>
      <w:r w:rsidRPr="00D02869">
        <w:t xml:space="preserve">Восприимчивые к вирусу </w:t>
      </w:r>
      <w:r w:rsidRPr="00D02869">
        <w:tab/>
      </w:r>
      <w:r w:rsidRPr="00D02869">
        <w:tab/>
      </w:r>
      <w:r w:rsidRPr="00D02869">
        <w:tab/>
      </w:r>
      <w:r>
        <w:t xml:space="preserve">         </w:t>
      </w:r>
      <w:r w:rsidRPr="00D02869">
        <w:t xml:space="preserve">1. Человек </w:t>
      </w:r>
    </w:p>
    <w:p w:rsidR="002F0DCA" w:rsidRPr="00D02869" w:rsidRDefault="002F0DCA" w:rsidP="002F0DCA">
      <w:pPr>
        <w:pStyle w:val="a6"/>
        <w:spacing w:after="0"/>
      </w:pPr>
      <w:r w:rsidRPr="00D02869">
        <w:t xml:space="preserve">гриппа организмы </w:t>
      </w:r>
      <w:r w:rsidRPr="00D02869">
        <w:tab/>
      </w:r>
      <w:r w:rsidRPr="00D02869">
        <w:tab/>
      </w:r>
      <w:r w:rsidRPr="00D02869">
        <w:tab/>
      </w:r>
      <w:r w:rsidRPr="00D02869">
        <w:tab/>
      </w:r>
      <w:r>
        <w:t xml:space="preserve">         </w:t>
      </w:r>
      <w:r w:rsidRPr="00D02869">
        <w:t xml:space="preserve">2. Птицы </w:t>
      </w:r>
    </w:p>
    <w:p w:rsidR="002F0DCA" w:rsidRPr="00D02869" w:rsidRDefault="002F0DCA" w:rsidP="002F0DCA">
      <w:pPr>
        <w:pStyle w:val="a6"/>
        <w:spacing w:after="0"/>
        <w:ind w:left="709"/>
      </w:pPr>
      <w:r>
        <w:tab/>
      </w:r>
      <w:r>
        <w:tab/>
      </w:r>
      <w:r>
        <w:tab/>
      </w:r>
      <w:r>
        <w:tab/>
      </w:r>
      <w:r>
        <w:tab/>
        <w:t xml:space="preserve">         </w:t>
      </w:r>
      <w:r w:rsidRPr="00D02869">
        <w:t xml:space="preserve">3. Дикие и домашние животные </w:t>
      </w:r>
    </w:p>
    <w:p w:rsidR="002F0DCA" w:rsidRPr="00D02869" w:rsidRDefault="002F0DCA" w:rsidP="002F0DCA">
      <w:pPr>
        <w:pStyle w:val="a6"/>
        <w:spacing w:after="0"/>
      </w:pPr>
    </w:p>
    <w:p w:rsidR="002F0DCA" w:rsidRPr="00D02869" w:rsidRDefault="002F0DCA" w:rsidP="002F0DCA">
      <w:pPr>
        <w:pStyle w:val="a6"/>
        <w:spacing w:after="0"/>
      </w:pPr>
      <w:r w:rsidRPr="00D02869">
        <w:t xml:space="preserve">Клинически выраженная </w:t>
      </w:r>
      <w:r w:rsidRPr="00D02869">
        <w:tab/>
      </w:r>
      <w:r w:rsidRPr="00D02869">
        <w:tab/>
      </w:r>
      <w:r w:rsidRPr="00D02869">
        <w:tab/>
      </w:r>
      <w:r>
        <w:t xml:space="preserve">         </w:t>
      </w:r>
      <w:r w:rsidRPr="00D02869">
        <w:t xml:space="preserve">1. В естественных условиях только </w:t>
      </w:r>
    </w:p>
    <w:p w:rsidR="002F0DCA" w:rsidRPr="00D02869" w:rsidRDefault="002F0DCA" w:rsidP="002F0DCA">
      <w:pPr>
        <w:pStyle w:val="a6"/>
        <w:spacing w:after="0"/>
      </w:pPr>
      <w:r w:rsidRPr="00D02869">
        <w:t xml:space="preserve">картина заболевания </w:t>
      </w:r>
      <w:r w:rsidRPr="00D02869">
        <w:tab/>
      </w:r>
      <w:r w:rsidRPr="00D02869">
        <w:tab/>
      </w:r>
      <w:r w:rsidRPr="00D02869">
        <w:tab/>
      </w:r>
      <w:r w:rsidRPr="00D02869">
        <w:tab/>
        <w:t xml:space="preserve">    у человека </w:t>
      </w:r>
    </w:p>
    <w:p w:rsidR="002F0DCA" w:rsidRPr="00D02869" w:rsidRDefault="002F0DCA" w:rsidP="002F0DCA">
      <w:pPr>
        <w:pStyle w:val="a6"/>
        <w:spacing w:after="0"/>
      </w:pPr>
      <w:r>
        <w:t xml:space="preserve">возможна </w:t>
      </w:r>
      <w:r>
        <w:tab/>
      </w:r>
      <w:r>
        <w:tab/>
      </w:r>
      <w:r>
        <w:tab/>
      </w:r>
      <w:r>
        <w:tab/>
      </w:r>
      <w:r>
        <w:tab/>
        <w:t xml:space="preserve">          </w:t>
      </w:r>
      <w:r w:rsidRPr="00D02869">
        <w:t xml:space="preserve">2. В эксперименте у африканских </w:t>
      </w:r>
    </w:p>
    <w:p w:rsidR="002F0DCA" w:rsidRPr="00D02869" w:rsidRDefault="002F0DCA" w:rsidP="002F0DCA">
      <w:pPr>
        <w:pStyle w:val="a6"/>
        <w:spacing w:after="0"/>
      </w:pPr>
      <w:r w:rsidRPr="00D02869">
        <w:tab/>
      </w:r>
      <w:r w:rsidRPr="00D02869">
        <w:tab/>
      </w:r>
      <w:r w:rsidRPr="00D02869">
        <w:tab/>
      </w:r>
      <w:r w:rsidRPr="00D02869">
        <w:tab/>
      </w:r>
      <w:r w:rsidRPr="00D02869">
        <w:tab/>
      </w:r>
      <w:r w:rsidRPr="00D02869">
        <w:tab/>
      </w:r>
      <w:r w:rsidRPr="00D02869">
        <w:tab/>
        <w:t xml:space="preserve">    хорьков  </w:t>
      </w:r>
    </w:p>
    <w:p w:rsidR="002F0DCA" w:rsidRPr="00D02869" w:rsidRDefault="002F0DCA" w:rsidP="002F0DCA">
      <w:pPr>
        <w:pStyle w:val="a6"/>
        <w:spacing w:after="0"/>
      </w:pPr>
    </w:p>
    <w:p w:rsidR="002F0DCA" w:rsidRPr="00D02869" w:rsidRDefault="002F0DCA" w:rsidP="002F0DCA">
      <w:pPr>
        <w:pStyle w:val="a6"/>
        <w:spacing w:after="0"/>
      </w:pPr>
      <w:r w:rsidRPr="00D02869">
        <w:t xml:space="preserve">Источник инфекции при </w:t>
      </w:r>
      <w:r w:rsidRPr="00D02869">
        <w:tab/>
      </w:r>
      <w:r w:rsidRPr="00D02869">
        <w:tab/>
      </w:r>
      <w:r w:rsidRPr="00D02869">
        <w:tab/>
      </w:r>
      <w:r>
        <w:t xml:space="preserve">           </w:t>
      </w:r>
      <w:r w:rsidRPr="00D02869">
        <w:t xml:space="preserve">1. Больные люди </w:t>
      </w:r>
    </w:p>
    <w:p w:rsidR="002F0DCA" w:rsidRPr="00D02869" w:rsidRDefault="002F0DCA" w:rsidP="002F0DCA">
      <w:pPr>
        <w:pStyle w:val="a6"/>
        <w:spacing w:after="0"/>
      </w:pPr>
      <w:r w:rsidRPr="00D02869">
        <w:t xml:space="preserve">гриппе </w:t>
      </w:r>
      <w:r w:rsidRPr="00D02869">
        <w:tab/>
      </w:r>
      <w:r w:rsidRPr="00D02869">
        <w:tab/>
      </w:r>
      <w:r w:rsidRPr="00D02869">
        <w:tab/>
      </w:r>
      <w:r w:rsidRPr="00D02869">
        <w:tab/>
      </w:r>
      <w:r w:rsidRPr="00D02869">
        <w:tab/>
      </w:r>
      <w:r w:rsidRPr="00D02869">
        <w:tab/>
        <w:t xml:space="preserve">2. Вирусоносители </w:t>
      </w:r>
    </w:p>
    <w:p w:rsidR="002F0DCA" w:rsidRPr="00D02869" w:rsidRDefault="002F0DCA" w:rsidP="002F0DCA">
      <w:pPr>
        <w:pStyle w:val="a6"/>
        <w:spacing w:after="0"/>
      </w:pPr>
    </w:p>
    <w:p w:rsidR="002F0DCA" w:rsidRPr="00D02869" w:rsidRDefault="002F0DCA" w:rsidP="002F0DCA">
      <w:pPr>
        <w:pStyle w:val="a6"/>
        <w:spacing w:after="0"/>
      </w:pPr>
      <w:r w:rsidRPr="00D02869">
        <w:t xml:space="preserve">Путь передачи гриппа </w:t>
      </w:r>
      <w:r w:rsidRPr="00D02869">
        <w:tab/>
      </w:r>
      <w:r w:rsidRPr="00D02869">
        <w:tab/>
      </w:r>
      <w:r w:rsidRPr="00D02869">
        <w:tab/>
      </w:r>
      <w:r w:rsidRPr="00D02869">
        <w:tab/>
        <w:t xml:space="preserve">Воздушно-капельный </w:t>
      </w:r>
    </w:p>
    <w:p w:rsidR="002F0DCA" w:rsidRPr="00D02869" w:rsidRDefault="002F0DCA" w:rsidP="002F0DCA">
      <w:pPr>
        <w:pStyle w:val="a6"/>
        <w:spacing w:after="0"/>
      </w:pPr>
    </w:p>
    <w:p w:rsidR="002F0DCA" w:rsidRPr="00D02869" w:rsidRDefault="002F0DCA" w:rsidP="002F0DCA">
      <w:pPr>
        <w:pStyle w:val="a6"/>
        <w:spacing w:after="0"/>
      </w:pPr>
      <w:r w:rsidRPr="00D02869">
        <w:t xml:space="preserve">Основные этапы патогенеза </w:t>
      </w:r>
      <w:r w:rsidRPr="00D02869">
        <w:tab/>
      </w:r>
      <w:r w:rsidRPr="00D02869">
        <w:tab/>
      </w:r>
      <w:r w:rsidRPr="00D02869">
        <w:tab/>
        <w:t xml:space="preserve">1. Заражение через носоглотку </w:t>
      </w:r>
    </w:p>
    <w:p w:rsidR="002F0DCA" w:rsidRPr="00D02869" w:rsidRDefault="002F0DCA" w:rsidP="002F0DCA">
      <w:pPr>
        <w:pStyle w:val="a6"/>
        <w:spacing w:after="0"/>
      </w:pPr>
      <w:r w:rsidRPr="00D02869">
        <w:t xml:space="preserve">гриппа </w:t>
      </w:r>
      <w:r w:rsidRPr="00D02869">
        <w:tab/>
      </w:r>
      <w:r w:rsidRPr="00D02869">
        <w:tab/>
      </w:r>
      <w:r w:rsidRPr="00D02869">
        <w:tab/>
      </w:r>
      <w:r w:rsidRPr="00D02869">
        <w:tab/>
      </w:r>
      <w:r w:rsidRPr="00D02869">
        <w:tab/>
      </w:r>
      <w:r w:rsidRPr="00D02869">
        <w:tab/>
        <w:t xml:space="preserve">2. Первичная репродукция вируса в  </w:t>
      </w:r>
    </w:p>
    <w:p w:rsidR="002F0DCA" w:rsidRPr="00D02869" w:rsidRDefault="002F0DCA" w:rsidP="002F0DCA">
      <w:pPr>
        <w:pStyle w:val="a6"/>
        <w:spacing w:after="0"/>
      </w:pPr>
      <w:r w:rsidRPr="00D02869">
        <w:tab/>
      </w:r>
      <w:r w:rsidRPr="00D02869">
        <w:tab/>
      </w:r>
      <w:r w:rsidRPr="00D02869">
        <w:tab/>
      </w:r>
      <w:r w:rsidRPr="00D02869">
        <w:tab/>
      </w:r>
      <w:r w:rsidRPr="00D02869">
        <w:tab/>
      </w:r>
      <w:r w:rsidRPr="00D02869">
        <w:tab/>
      </w:r>
      <w:r w:rsidRPr="00D02869">
        <w:tab/>
        <w:t xml:space="preserve">    эпителии дыхательных путей  </w:t>
      </w:r>
    </w:p>
    <w:p w:rsidR="002F0DCA" w:rsidRPr="00D02869" w:rsidRDefault="002F0DCA" w:rsidP="002F0DCA">
      <w:pPr>
        <w:pStyle w:val="a6"/>
        <w:spacing w:after="0"/>
      </w:pPr>
      <w:r w:rsidRPr="00D02869">
        <w:tab/>
      </w:r>
      <w:r w:rsidRPr="00D02869">
        <w:tab/>
      </w:r>
      <w:r w:rsidRPr="00D02869">
        <w:tab/>
      </w:r>
      <w:r w:rsidRPr="00D02869">
        <w:tab/>
      </w:r>
      <w:r w:rsidRPr="00D02869">
        <w:tab/>
      </w:r>
      <w:r w:rsidRPr="00D02869">
        <w:tab/>
      </w:r>
      <w:r w:rsidRPr="00D02869">
        <w:tab/>
        <w:t xml:space="preserve">3. Вирусемия </w:t>
      </w:r>
    </w:p>
    <w:p w:rsidR="002F0DCA" w:rsidRPr="00D02869" w:rsidRDefault="002F0DCA" w:rsidP="002F0DCA">
      <w:pPr>
        <w:pStyle w:val="a6"/>
        <w:spacing w:after="0"/>
      </w:pPr>
      <w:r w:rsidRPr="00D02869">
        <w:lastRenderedPageBreak/>
        <w:tab/>
      </w:r>
      <w:r w:rsidRPr="00D02869">
        <w:tab/>
      </w:r>
      <w:r w:rsidRPr="00D02869">
        <w:tab/>
      </w:r>
      <w:r w:rsidRPr="00D02869">
        <w:tab/>
      </w:r>
      <w:r w:rsidRPr="00D02869">
        <w:tab/>
      </w:r>
      <w:r w:rsidRPr="00D02869">
        <w:tab/>
      </w:r>
      <w:r w:rsidRPr="00D02869">
        <w:tab/>
        <w:t xml:space="preserve">4. Общетоксический синдром </w:t>
      </w:r>
    </w:p>
    <w:p w:rsidR="002F0DCA" w:rsidRPr="00D02869" w:rsidRDefault="002F0DCA" w:rsidP="002F0DCA">
      <w:pPr>
        <w:pStyle w:val="a6"/>
        <w:spacing w:after="0"/>
      </w:pPr>
      <w:r w:rsidRPr="00D02869">
        <w:tab/>
      </w:r>
      <w:r w:rsidRPr="00D02869">
        <w:tab/>
      </w:r>
      <w:r w:rsidRPr="00D02869">
        <w:tab/>
      </w:r>
      <w:r w:rsidRPr="00D02869">
        <w:tab/>
      </w:r>
      <w:r w:rsidRPr="00D02869">
        <w:tab/>
      </w:r>
      <w:r w:rsidRPr="00D02869">
        <w:tab/>
      </w:r>
      <w:r w:rsidRPr="00D02869">
        <w:tab/>
        <w:t>5. Повреждение лимфоцитов. Вторич-</w:t>
      </w:r>
    </w:p>
    <w:p w:rsidR="002F0DCA" w:rsidRPr="00D02869" w:rsidRDefault="002F0DCA" w:rsidP="002F0DCA">
      <w:pPr>
        <w:pStyle w:val="a6"/>
        <w:spacing w:after="0"/>
      </w:pPr>
      <w:r w:rsidRPr="00D02869">
        <w:tab/>
      </w:r>
      <w:r w:rsidRPr="00D02869">
        <w:tab/>
      </w:r>
      <w:r w:rsidRPr="00D02869">
        <w:tab/>
      </w:r>
      <w:r w:rsidRPr="00D02869">
        <w:tab/>
      </w:r>
      <w:r w:rsidRPr="00D02869">
        <w:tab/>
      </w:r>
      <w:r w:rsidRPr="00D02869">
        <w:tab/>
      </w:r>
      <w:r w:rsidRPr="00D02869">
        <w:tab/>
        <w:t xml:space="preserve">    ный иммунодефицит </w:t>
      </w:r>
    </w:p>
    <w:p w:rsidR="002F0DCA" w:rsidRPr="00D02869" w:rsidRDefault="002F0DCA" w:rsidP="002F0DCA">
      <w:pPr>
        <w:pStyle w:val="a6"/>
        <w:spacing w:after="0"/>
      </w:pPr>
    </w:p>
    <w:p w:rsidR="002F0DCA" w:rsidRPr="00D02869" w:rsidRDefault="002F0DCA" w:rsidP="002F0DCA">
      <w:pPr>
        <w:pStyle w:val="a6"/>
        <w:spacing w:after="0"/>
      </w:pPr>
      <w:r w:rsidRPr="00D02869">
        <w:t xml:space="preserve">Принципы лабораторной </w:t>
      </w:r>
      <w:r w:rsidRPr="00D02869">
        <w:tab/>
      </w:r>
      <w:r w:rsidRPr="00D02869">
        <w:tab/>
      </w:r>
      <w:r w:rsidRPr="00D02869">
        <w:tab/>
      </w:r>
      <w:r>
        <w:t xml:space="preserve">           </w:t>
      </w:r>
      <w:r w:rsidRPr="00D02869">
        <w:t xml:space="preserve">1. Обнаружение возбудителя </w:t>
      </w:r>
    </w:p>
    <w:p w:rsidR="002F0DCA" w:rsidRPr="00D02869" w:rsidRDefault="002F0DCA" w:rsidP="002F0DCA">
      <w:pPr>
        <w:pStyle w:val="a6"/>
        <w:spacing w:after="0"/>
      </w:pPr>
      <w:r w:rsidRPr="00D02869">
        <w:t xml:space="preserve">диагностики гриппа </w:t>
      </w:r>
      <w:r w:rsidRPr="00D02869">
        <w:tab/>
      </w:r>
      <w:r w:rsidRPr="00D02869">
        <w:tab/>
      </w:r>
      <w:r w:rsidRPr="00D02869">
        <w:tab/>
      </w:r>
      <w:r w:rsidRPr="00D02869">
        <w:tab/>
      </w:r>
      <w:r>
        <w:t xml:space="preserve">           </w:t>
      </w:r>
      <w:r w:rsidRPr="00D02869">
        <w:t xml:space="preserve">2. Выявление специфических измене- </w:t>
      </w:r>
    </w:p>
    <w:p w:rsidR="002F0DCA" w:rsidRPr="00D02869" w:rsidRDefault="002F0DCA" w:rsidP="002F0DCA">
      <w:pPr>
        <w:pStyle w:val="a6"/>
        <w:spacing w:after="0"/>
      </w:pPr>
      <w:r w:rsidRPr="00D02869">
        <w:tab/>
      </w:r>
      <w:r w:rsidRPr="00D02869">
        <w:tab/>
      </w:r>
      <w:r w:rsidRPr="00D02869">
        <w:tab/>
      </w:r>
      <w:r w:rsidRPr="00D02869">
        <w:tab/>
      </w:r>
      <w:r w:rsidRPr="00D02869">
        <w:tab/>
      </w:r>
      <w:r w:rsidRPr="00D02869">
        <w:tab/>
        <w:t xml:space="preserve">   </w:t>
      </w:r>
      <w:r w:rsidRPr="00D02869">
        <w:tab/>
        <w:t xml:space="preserve">    ний в организме </w:t>
      </w:r>
    </w:p>
    <w:p w:rsidR="002F0DCA" w:rsidRPr="00D02869" w:rsidRDefault="002F0DCA" w:rsidP="002F0DCA">
      <w:pPr>
        <w:pStyle w:val="a6"/>
        <w:spacing w:after="0"/>
      </w:pPr>
    </w:p>
    <w:p w:rsidR="002F0DCA" w:rsidRPr="00D02869" w:rsidRDefault="002F0DCA" w:rsidP="002F0DCA">
      <w:pPr>
        <w:pStyle w:val="a6"/>
        <w:spacing w:after="0"/>
      </w:pPr>
      <w:r w:rsidRPr="00D02869">
        <w:t xml:space="preserve">Методы лабораторной </w:t>
      </w:r>
      <w:r w:rsidRPr="00D02869">
        <w:tab/>
      </w:r>
      <w:r w:rsidRPr="00D02869">
        <w:tab/>
      </w:r>
      <w:r w:rsidRPr="00D02869">
        <w:tab/>
      </w:r>
      <w:r w:rsidRPr="00D02869">
        <w:tab/>
        <w:t xml:space="preserve">1. Иммуно-люминесцентная микро- </w:t>
      </w:r>
    </w:p>
    <w:p w:rsidR="002F0DCA" w:rsidRPr="00D02869" w:rsidRDefault="002F0DCA" w:rsidP="002F0DCA">
      <w:pPr>
        <w:pStyle w:val="a6"/>
        <w:spacing w:after="0"/>
      </w:pPr>
      <w:r w:rsidRPr="00D02869">
        <w:t xml:space="preserve">диагностики гриппа </w:t>
      </w:r>
      <w:r w:rsidRPr="00D02869">
        <w:tab/>
      </w:r>
      <w:r w:rsidRPr="00D02869">
        <w:tab/>
      </w:r>
      <w:r w:rsidRPr="00D02869">
        <w:tab/>
      </w:r>
      <w:r w:rsidRPr="00D02869">
        <w:tab/>
        <w:t xml:space="preserve">   </w:t>
      </w:r>
      <w:r>
        <w:t xml:space="preserve">          </w:t>
      </w:r>
      <w:r w:rsidRPr="00D02869">
        <w:t xml:space="preserve"> скопия </w:t>
      </w:r>
    </w:p>
    <w:p w:rsidR="002F0DCA" w:rsidRPr="00D02869" w:rsidRDefault="002F0DCA" w:rsidP="002F0DCA">
      <w:pPr>
        <w:pStyle w:val="a6"/>
        <w:spacing w:after="0"/>
      </w:pPr>
      <w:r w:rsidRPr="00D02869">
        <w:tab/>
      </w:r>
      <w:r w:rsidRPr="00D02869">
        <w:tab/>
      </w:r>
      <w:r w:rsidRPr="00D02869">
        <w:tab/>
      </w:r>
      <w:r w:rsidRPr="00D02869">
        <w:tab/>
      </w:r>
      <w:r w:rsidRPr="00D02869">
        <w:tab/>
      </w:r>
      <w:r w:rsidRPr="00D02869">
        <w:tab/>
      </w:r>
      <w:r w:rsidRPr="00D02869">
        <w:tab/>
        <w:t xml:space="preserve">2. Вирусологический </w:t>
      </w:r>
    </w:p>
    <w:p w:rsidR="002F0DCA" w:rsidRPr="00D02869" w:rsidRDefault="002F0DCA" w:rsidP="002F0DCA">
      <w:pPr>
        <w:pStyle w:val="a6"/>
        <w:spacing w:after="0"/>
      </w:pPr>
      <w:r w:rsidRPr="00D02869">
        <w:tab/>
      </w:r>
      <w:r w:rsidRPr="00D02869">
        <w:tab/>
      </w:r>
      <w:r w:rsidRPr="00D02869">
        <w:tab/>
      </w:r>
      <w:r w:rsidRPr="00D02869">
        <w:tab/>
      </w:r>
      <w:r w:rsidRPr="00D02869">
        <w:tab/>
      </w:r>
      <w:r w:rsidRPr="00D02869">
        <w:tab/>
      </w:r>
      <w:r w:rsidRPr="00D02869">
        <w:tab/>
        <w:t xml:space="preserve">3. Серологический </w:t>
      </w:r>
    </w:p>
    <w:p w:rsidR="002F0DCA" w:rsidRPr="00D02869" w:rsidRDefault="002F0DCA" w:rsidP="002F0DCA">
      <w:pPr>
        <w:pStyle w:val="a6"/>
        <w:spacing w:after="0"/>
      </w:pPr>
    </w:p>
    <w:p w:rsidR="002F0DCA" w:rsidRPr="00D02869" w:rsidRDefault="002F0DCA" w:rsidP="002F0DCA">
      <w:pPr>
        <w:pStyle w:val="a6"/>
        <w:spacing w:after="0"/>
      </w:pPr>
      <w:r w:rsidRPr="00D02869">
        <w:t xml:space="preserve">Для выделения вируса </w:t>
      </w:r>
      <w:r w:rsidRPr="00D02869">
        <w:tab/>
      </w:r>
      <w:r w:rsidRPr="00D02869">
        <w:tab/>
      </w:r>
      <w:r w:rsidRPr="00D02869">
        <w:tab/>
      </w:r>
      <w:r w:rsidRPr="00D02869">
        <w:tab/>
        <w:t xml:space="preserve">1. Исследуемый материал </w:t>
      </w:r>
    </w:p>
    <w:p w:rsidR="002F0DCA" w:rsidRPr="00D02869" w:rsidRDefault="002F0DCA" w:rsidP="002F0DCA">
      <w:pPr>
        <w:pStyle w:val="a6"/>
        <w:spacing w:after="0"/>
      </w:pPr>
      <w:r w:rsidRPr="00D02869">
        <w:t xml:space="preserve">гриппа необходимы </w:t>
      </w:r>
      <w:r w:rsidRPr="00D02869">
        <w:tab/>
      </w:r>
      <w:r w:rsidRPr="00D02869">
        <w:tab/>
      </w:r>
      <w:r w:rsidRPr="00D02869">
        <w:tab/>
      </w:r>
      <w:r w:rsidRPr="00D02869">
        <w:tab/>
      </w:r>
      <w:r>
        <w:t xml:space="preserve">            </w:t>
      </w:r>
      <w:r w:rsidRPr="00D02869">
        <w:t xml:space="preserve">2. Куриный эмбрион или культура </w:t>
      </w:r>
    </w:p>
    <w:p w:rsidR="002F0DCA" w:rsidRPr="00D02869" w:rsidRDefault="002F0DCA" w:rsidP="002F0DCA">
      <w:pPr>
        <w:pStyle w:val="a6"/>
        <w:spacing w:after="0"/>
      </w:pPr>
      <w:r w:rsidRPr="00D02869">
        <w:t xml:space="preserve">ингредиенты </w:t>
      </w:r>
      <w:r w:rsidRPr="00D02869">
        <w:tab/>
      </w:r>
      <w:r w:rsidRPr="00D02869">
        <w:tab/>
      </w:r>
      <w:r w:rsidRPr="00D02869">
        <w:tab/>
      </w:r>
      <w:r w:rsidRPr="00D02869">
        <w:tab/>
      </w:r>
      <w:r w:rsidRPr="00D02869">
        <w:tab/>
        <w:t xml:space="preserve">    </w:t>
      </w:r>
      <w:r>
        <w:t xml:space="preserve">        </w:t>
      </w:r>
      <w:r w:rsidRPr="00D02869">
        <w:t xml:space="preserve">клеток в среде 199 </w:t>
      </w:r>
    </w:p>
    <w:p w:rsidR="002F0DCA" w:rsidRPr="00D02869" w:rsidRDefault="002F0DCA" w:rsidP="002F0DCA">
      <w:pPr>
        <w:pStyle w:val="a6"/>
        <w:spacing w:after="0"/>
      </w:pPr>
    </w:p>
    <w:p w:rsidR="002F0DCA" w:rsidRPr="00D02869" w:rsidRDefault="002F0DCA" w:rsidP="002F0DCA">
      <w:pPr>
        <w:pStyle w:val="a6"/>
        <w:spacing w:after="0"/>
      </w:pPr>
      <w:r w:rsidRPr="00D02869">
        <w:t xml:space="preserve">Ингредиенты для идентифи- </w:t>
      </w:r>
      <w:r w:rsidRPr="00D02869">
        <w:tab/>
      </w:r>
      <w:r w:rsidRPr="00D02869">
        <w:tab/>
      </w:r>
      <w:r w:rsidRPr="00D02869">
        <w:tab/>
        <w:t xml:space="preserve">1. Выделенный вирус </w:t>
      </w:r>
    </w:p>
    <w:p w:rsidR="002F0DCA" w:rsidRPr="00D02869" w:rsidRDefault="002F0DCA" w:rsidP="002F0DCA">
      <w:pPr>
        <w:pStyle w:val="a6"/>
        <w:spacing w:after="0"/>
      </w:pPr>
      <w:r w:rsidRPr="00D02869">
        <w:t xml:space="preserve">кации вируса гриппа </w:t>
      </w:r>
      <w:r w:rsidRPr="00D02869">
        <w:tab/>
      </w:r>
      <w:r w:rsidRPr="00D02869">
        <w:tab/>
      </w:r>
      <w:r w:rsidRPr="00D02869">
        <w:tab/>
      </w:r>
      <w:r w:rsidRPr="00D02869">
        <w:tab/>
        <w:t xml:space="preserve">2. Специфическая иммунная сыво- </w:t>
      </w:r>
    </w:p>
    <w:p w:rsidR="002F0DCA" w:rsidRPr="00B66CA8" w:rsidRDefault="002F0DCA" w:rsidP="002F0DCA">
      <w:pPr>
        <w:pStyle w:val="a6"/>
        <w:spacing w:after="0"/>
      </w:pPr>
      <w:r w:rsidRPr="00D02869">
        <w:t xml:space="preserve">в </w:t>
      </w:r>
      <w:r w:rsidRPr="00B66CA8">
        <w:t xml:space="preserve">РЗГА </w:t>
      </w:r>
      <w:r w:rsidRPr="00B66CA8">
        <w:tab/>
      </w:r>
      <w:r w:rsidRPr="00B66CA8">
        <w:tab/>
      </w:r>
      <w:r w:rsidRPr="00B66CA8">
        <w:tab/>
      </w:r>
      <w:r w:rsidRPr="00B66CA8">
        <w:tab/>
      </w:r>
      <w:r w:rsidRPr="00B66CA8">
        <w:tab/>
      </w:r>
      <w:r w:rsidRPr="00B66CA8">
        <w:tab/>
        <w:t xml:space="preserve">    ротка </w:t>
      </w:r>
    </w:p>
    <w:p w:rsidR="002F0DCA" w:rsidRPr="00B66CA8" w:rsidRDefault="002F0DCA" w:rsidP="002F0DCA">
      <w:pPr>
        <w:pStyle w:val="a6"/>
        <w:spacing w:after="0"/>
      </w:pPr>
      <w:r w:rsidRPr="00B66CA8">
        <w:tab/>
      </w:r>
      <w:r w:rsidRPr="00B66CA8">
        <w:tab/>
      </w:r>
      <w:r w:rsidRPr="00B66CA8">
        <w:tab/>
      </w:r>
      <w:r w:rsidRPr="00B66CA8">
        <w:tab/>
      </w:r>
      <w:r w:rsidRPr="00B66CA8">
        <w:tab/>
      </w:r>
      <w:r w:rsidRPr="00B66CA8">
        <w:tab/>
      </w:r>
      <w:r w:rsidRPr="00B66CA8">
        <w:tab/>
        <w:t xml:space="preserve">3. Эритроциты </w:t>
      </w:r>
    </w:p>
    <w:p w:rsidR="002F0DCA" w:rsidRPr="00B66CA8" w:rsidRDefault="002F0DCA" w:rsidP="002F0DCA">
      <w:pPr>
        <w:pStyle w:val="a6"/>
        <w:spacing w:after="0"/>
      </w:pPr>
    </w:p>
    <w:p w:rsidR="002F0DCA" w:rsidRPr="00B66CA8" w:rsidRDefault="002F0DCA" w:rsidP="00CE2674">
      <w:pPr>
        <w:pStyle w:val="a6"/>
        <w:spacing w:after="0"/>
      </w:pPr>
      <w:r w:rsidRPr="00B66CA8">
        <w:t>Ингредиенты для определе-</w:t>
      </w:r>
      <w:r w:rsidRPr="00B66CA8">
        <w:tab/>
      </w:r>
      <w:r w:rsidRPr="00B66CA8">
        <w:tab/>
      </w:r>
      <w:r w:rsidRPr="00B66CA8">
        <w:tab/>
        <w:t xml:space="preserve">1. Сыворотка больного </w:t>
      </w:r>
    </w:p>
    <w:p w:rsidR="002F0DCA" w:rsidRPr="00B66CA8" w:rsidRDefault="002F0DCA" w:rsidP="00CE2674">
      <w:pPr>
        <w:pStyle w:val="a6"/>
        <w:spacing w:after="0"/>
      </w:pPr>
      <w:r w:rsidRPr="00B66CA8">
        <w:t xml:space="preserve">ния антител в РЗГА </w:t>
      </w:r>
      <w:r w:rsidRPr="00B66CA8">
        <w:tab/>
      </w:r>
      <w:r w:rsidRPr="00B66CA8">
        <w:tab/>
      </w:r>
      <w:r w:rsidRPr="00B66CA8">
        <w:tab/>
      </w:r>
      <w:r w:rsidRPr="00B66CA8">
        <w:tab/>
        <w:t xml:space="preserve">            2. Вирусный диагностикум </w:t>
      </w:r>
    </w:p>
    <w:p w:rsidR="002F0DCA" w:rsidRPr="00B66CA8" w:rsidRDefault="002F0DCA" w:rsidP="00CE2674">
      <w:pPr>
        <w:pStyle w:val="a6"/>
        <w:spacing w:after="0"/>
      </w:pPr>
      <w:r w:rsidRPr="00B66CA8">
        <w:tab/>
      </w:r>
      <w:r w:rsidRPr="00B66CA8">
        <w:tab/>
      </w:r>
      <w:r w:rsidRPr="00B66CA8">
        <w:tab/>
      </w:r>
      <w:r w:rsidRPr="00B66CA8">
        <w:tab/>
      </w:r>
      <w:r w:rsidRPr="00B66CA8">
        <w:tab/>
      </w:r>
      <w:r w:rsidRPr="00B66CA8">
        <w:tab/>
        <w:t xml:space="preserve"> </w:t>
      </w:r>
      <w:r w:rsidRPr="00B66CA8">
        <w:tab/>
        <w:t xml:space="preserve">3. Эритроциты  </w:t>
      </w:r>
    </w:p>
    <w:p w:rsidR="002F0DCA" w:rsidRPr="00B66CA8" w:rsidRDefault="002F0DCA" w:rsidP="00CE2674">
      <w:pPr>
        <w:pStyle w:val="a6"/>
        <w:spacing w:after="0"/>
      </w:pPr>
    </w:p>
    <w:p w:rsidR="002F0DCA" w:rsidRPr="00B66CA8" w:rsidRDefault="002F0DCA" w:rsidP="00CE2674">
      <w:pPr>
        <w:pStyle w:val="a6"/>
        <w:spacing w:after="0"/>
      </w:pPr>
      <w:r w:rsidRPr="00B66CA8">
        <w:t xml:space="preserve">Для подтверждения диагноза </w:t>
      </w:r>
      <w:r w:rsidRPr="00B66CA8">
        <w:tab/>
      </w:r>
      <w:r w:rsidRPr="00B66CA8">
        <w:tab/>
        <w:t xml:space="preserve">            Выявить нарастание титра антител </w:t>
      </w:r>
    </w:p>
    <w:p w:rsidR="002F0DCA" w:rsidRPr="00B66CA8" w:rsidRDefault="002F0DCA" w:rsidP="00CE2674">
      <w:pPr>
        <w:pStyle w:val="a6"/>
        <w:spacing w:after="0"/>
      </w:pPr>
      <w:r w:rsidRPr="00B66CA8">
        <w:t xml:space="preserve">гриппа с помощью сероло- </w:t>
      </w:r>
      <w:r w:rsidRPr="00B66CA8">
        <w:tab/>
      </w:r>
      <w:r w:rsidRPr="00B66CA8">
        <w:tab/>
      </w:r>
      <w:r w:rsidRPr="00B66CA8">
        <w:tab/>
        <w:t xml:space="preserve">            не менее чем в 4 раза </w:t>
      </w:r>
    </w:p>
    <w:p w:rsidR="002F0DCA" w:rsidRPr="00B66CA8" w:rsidRDefault="002F0DCA" w:rsidP="00CE2674">
      <w:pPr>
        <w:pStyle w:val="a6"/>
        <w:spacing w:after="0"/>
      </w:pPr>
      <w:r w:rsidRPr="00B66CA8">
        <w:t>гического метода необходимо</w:t>
      </w:r>
    </w:p>
    <w:p w:rsidR="002F0DCA" w:rsidRPr="00B66CA8" w:rsidRDefault="002F0DCA" w:rsidP="00CE2674">
      <w:pPr>
        <w:spacing w:line="240" w:lineRule="auto"/>
        <w:rPr>
          <w:rFonts w:ascii="Times New Roman" w:hAnsi="Times New Roman" w:cs="Times New Roman"/>
          <w:sz w:val="24"/>
          <w:szCs w:val="24"/>
        </w:rPr>
      </w:pPr>
    </w:p>
    <w:p w:rsidR="002F0DCA" w:rsidRPr="00B66CA8" w:rsidRDefault="002F0DCA" w:rsidP="00CE2674">
      <w:pPr>
        <w:spacing w:line="240" w:lineRule="auto"/>
        <w:rPr>
          <w:rFonts w:ascii="Times New Roman" w:hAnsi="Times New Roman" w:cs="Times New Roman"/>
          <w:sz w:val="24"/>
          <w:szCs w:val="24"/>
        </w:rPr>
      </w:pPr>
      <w:r w:rsidRPr="00B66CA8">
        <w:rPr>
          <w:rFonts w:ascii="Times New Roman" w:hAnsi="Times New Roman" w:cs="Times New Roman"/>
          <w:sz w:val="24"/>
          <w:szCs w:val="24"/>
        </w:rPr>
        <w:t xml:space="preserve">Для идентификации вируса  </w:t>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1. Реакцию задержки гемагглю- </w:t>
      </w:r>
    </w:p>
    <w:p w:rsidR="002F0DCA" w:rsidRPr="00B66CA8" w:rsidRDefault="002F0DCA" w:rsidP="00CE2674">
      <w:pPr>
        <w:spacing w:line="240" w:lineRule="auto"/>
        <w:rPr>
          <w:rFonts w:ascii="Times New Roman" w:hAnsi="Times New Roman" w:cs="Times New Roman"/>
          <w:sz w:val="24"/>
          <w:szCs w:val="24"/>
        </w:rPr>
      </w:pPr>
      <w:r w:rsidRPr="00B66CA8">
        <w:rPr>
          <w:rFonts w:ascii="Times New Roman" w:hAnsi="Times New Roman" w:cs="Times New Roman"/>
          <w:sz w:val="24"/>
          <w:szCs w:val="24"/>
        </w:rPr>
        <w:t xml:space="preserve">гриппа и определения антител </w:t>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            тинации </w:t>
      </w:r>
    </w:p>
    <w:p w:rsidR="002F0DCA" w:rsidRPr="00B66CA8" w:rsidRDefault="002F0DCA" w:rsidP="00CE2674">
      <w:pPr>
        <w:spacing w:line="240" w:lineRule="auto"/>
        <w:rPr>
          <w:rFonts w:ascii="Times New Roman" w:hAnsi="Times New Roman" w:cs="Times New Roman"/>
          <w:sz w:val="24"/>
          <w:szCs w:val="24"/>
        </w:rPr>
      </w:pPr>
      <w:r w:rsidRPr="00B66CA8">
        <w:rPr>
          <w:rFonts w:ascii="Times New Roman" w:hAnsi="Times New Roman" w:cs="Times New Roman"/>
          <w:sz w:val="24"/>
          <w:szCs w:val="24"/>
        </w:rPr>
        <w:t xml:space="preserve">используют реакции  </w:t>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2. РЗЦПД </w:t>
      </w:r>
    </w:p>
    <w:p w:rsidR="002F0DCA" w:rsidRPr="00B66CA8" w:rsidRDefault="002F0DCA" w:rsidP="00CE2674">
      <w:pPr>
        <w:spacing w:line="240" w:lineRule="auto"/>
        <w:rPr>
          <w:rFonts w:ascii="Times New Roman" w:hAnsi="Times New Roman" w:cs="Times New Roman"/>
          <w:sz w:val="24"/>
          <w:szCs w:val="24"/>
        </w:rPr>
      </w:pPr>
      <w:r w:rsidRPr="00B66CA8">
        <w:rPr>
          <w:rFonts w:ascii="Times New Roman" w:hAnsi="Times New Roman" w:cs="Times New Roman"/>
          <w:sz w:val="24"/>
          <w:szCs w:val="24"/>
        </w:rPr>
        <w:t>имм</w:t>
      </w:r>
      <w:r w:rsidR="00CE2674">
        <w:rPr>
          <w:rFonts w:ascii="Times New Roman" w:hAnsi="Times New Roman" w:cs="Times New Roman"/>
          <w:sz w:val="24"/>
          <w:szCs w:val="24"/>
        </w:rPr>
        <w:t xml:space="preserve">унитета </w:t>
      </w:r>
      <w:r w:rsidR="00CE2674">
        <w:rPr>
          <w:rFonts w:ascii="Times New Roman" w:hAnsi="Times New Roman" w:cs="Times New Roman"/>
          <w:sz w:val="24"/>
          <w:szCs w:val="24"/>
        </w:rPr>
        <w:tab/>
      </w:r>
      <w:r w:rsidR="00CE2674">
        <w:rPr>
          <w:rFonts w:ascii="Times New Roman" w:hAnsi="Times New Roman" w:cs="Times New Roman"/>
          <w:sz w:val="24"/>
          <w:szCs w:val="24"/>
        </w:rPr>
        <w:tab/>
      </w:r>
      <w:r w:rsidR="00CE2674">
        <w:rPr>
          <w:rFonts w:ascii="Times New Roman" w:hAnsi="Times New Roman" w:cs="Times New Roman"/>
          <w:sz w:val="24"/>
          <w:szCs w:val="24"/>
        </w:rPr>
        <w:tab/>
      </w:r>
      <w:r w:rsidR="00CE2674">
        <w:rPr>
          <w:rFonts w:ascii="Times New Roman" w:hAnsi="Times New Roman" w:cs="Times New Roman"/>
          <w:sz w:val="24"/>
          <w:szCs w:val="24"/>
        </w:rPr>
        <w:tab/>
      </w:r>
      <w:r w:rsidR="00CE2674">
        <w:rPr>
          <w:rFonts w:ascii="Times New Roman" w:hAnsi="Times New Roman" w:cs="Times New Roman"/>
          <w:sz w:val="24"/>
          <w:szCs w:val="24"/>
        </w:rPr>
        <w:tab/>
        <w:t xml:space="preserve">           3. РСК </w:t>
      </w:r>
      <w:r w:rsidR="00CE2674">
        <w:rPr>
          <w:rFonts w:ascii="Times New Roman" w:hAnsi="Times New Roman" w:cs="Times New Roman"/>
          <w:sz w:val="24"/>
          <w:szCs w:val="24"/>
        </w:rPr>
        <w:tab/>
      </w:r>
      <w:r w:rsidR="00CE2674">
        <w:rPr>
          <w:rFonts w:ascii="Times New Roman" w:hAnsi="Times New Roman" w:cs="Times New Roman"/>
          <w:sz w:val="24"/>
          <w:szCs w:val="24"/>
        </w:rPr>
        <w:tab/>
      </w:r>
      <w:r w:rsidR="00CE2674">
        <w:rPr>
          <w:rFonts w:ascii="Times New Roman" w:hAnsi="Times New Roman" w:cs="Times New Roman"/>
          <w:sz w:val="24"/>
          <w:szCs w:val="24"/>
        </w:rPr>
        <w:tab/>
      </w:r>
      <w:r w:rsidR="00CE2674">
        <w:rPr>
          <w:rFonts w:ascii="Times New Roman" w:hAnsi="Times New Roman" w:cs="Times New Roman"/>
          <w:sz w:val="24"/>
          <w:szCs w:val="24"/>
        </w:rPr>
        <w:tab/>
      </w:r>
      <w:r w:rsidR="00CE2674">
        <w:rPr>
          <w:rFonts w:ascii="Times New Roman" w:hAnsi="Times New Roman" w:cs="Times New Roman"/>
          <w:sz w:val="24"/>
          <w:szCs w:val="24"/>
        </w:rPr>
        <w:tab/>
      </w:r>
      <w:r w:rsidR="00CE2674">
        <w:rPr>
          <w:rFonts w:ascii="Times New Roman" w:hAnsi="Times New Roman" w:cs="Times New Roman"/>
          <w:sz w:val="24"/>
          <w:szCs w:val="24"/>
        </w:rPr>
        <w:tab/>
      </w:r>
      <w:r w:rsidRPr="00B66CA8">
        <w:rPr>
          <w:rFonts w:ascii="Times New Roman" w:hAnsi="Times New Roman" w:cs="Times New Roman"/>
          <w:sz w:val="24"/>
          <w:szCs w:val="24"/>
        </w:rPr>
        <w:t xml:space="preserve"> </w:t>
      </w:r>
    </w:p>
    <w:p w:rsidR="002F0DCA" w:rsidRPr="00B66CA8" w:rsidRDefault="002F0DCA" w:rsidP="00CE2674">
      <w:pPr>
        <w:spacing w:line="240" w:lineRule="auto"/>
        <w:rPr>
          <w:rFonts w:ascii="Times New Roman" w:hAnsi="Times New Roman" w:cs="Times New Roman"/>
          <w:sz w:val="24"/>
          <w:szCs w:val="24"/>
        </w:rPr>
      </w:pPr>
      <w:r w:rsidRPr="00B66CA8">
        <w:rPr>
          <w:rFonts w:ascii="Times New Roman" w:hAnsi="Times New Roman" w:cs="Times New Roman"/>
          <w:sz w:val="24"/>
          <w:szCs w:val="24"/>
        </w:rPr>
        <w:t xml:space="preserve">Основные механизмы имму- </w:t>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1. Антитела-антигемагглютинины, </w:t>
      </w:r>
    </w:p>
    <w:p w:rsidR="002F0DCA" w:rsidRPr="00B66CA8" w:rsidRDefault="002F0DCA" w:rsidP="00CE2674">
      <w:pPr>
        <w:spacing w:line="240" w:lineRule="auto"/>
        <w:rPr>
          <w:rFonts w:ascii="Times New Roman" w:hAnsi="Times New Roman" w:cs="Times New Roman"/>
          <w:sz w:val="24"/>
          <w:szCs w:val="24"/>
        </w:rPr>
      </w:pPr>
      <w:r w:rsidRPr="00B66CA8">
        <w:rPr>
          <w:rFonts w:ascii="Times New Roman" w:hAnsi="Times New Roman" w:cs="Times New Roman"/>
          <w:sz w:val="24"/>
          <w:szCs w:val="24"/>
        </w:rPr>
        <w:t xml:space="preserve">нитета при гриппе  </w:t>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          антинейраминидазные </w:t>
      </w:r>
    </w:p>
    <w:p w:rsidR="002F0DCA" w:rsidRPr="00B66CA8" w:rsidRDefault="002F0DCA" w:rsidP="00CE2674">
      <w:pPr>
        <w:spacing w:line="240" w:lineRule="auto"/>
        <w:rPr>
          <w:rFonts w:ascii="Times New Roman" w:hAnsi="Times New Roman" w:cs="Times New Roman"/>
          <w:sz w:val="24"/>
          <w:szCs w:val="24"/>
        </w:rPr>
      </w:pP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2. Иммуноглобулины А </w:t>
      </w:r>
    </w:p>
    <w:p w:rsidR="002F0DCA" w:rsidRPr="00B66CA8" w:rsidRDefault="002F0DCA" w:rsidP="00CE2674">
      <w:pPr>
        <w:spacing w:line="240" w:lineRule="auto"/>
        <w:rPr>
          <w:rFonts w:ascii="Times New Roman" w:hAnsi="Times New Roman" w:cs="Times New Roman"/>
          <w:sz w:val="24"/>
          <w:szCs w:val="24"/>
        </w:rPr>
      </w:pP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3. Интерферон </w:t>
      </w:r>
    </w:p>
    <w:p w:rsidR="002F0DCA" w:rsidRPr="00B66CA8" w:rsidRDefault="002F0DCA" w:rsidP="00CE2674">
      <w:pPr>
        <w:spacing w:line="240" w:lineRule="auto"/>
        <w:rPr>
          <w:rFonts w:ascii="Times New Roman" w:hAnsi="Times New Roman" w:cs="Times New Roman"/>
          <w:sz w:val="24"/>
          <w:szCs w:val="24"/>
        </w:rPr>
      </w:pP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4. Термолабильные ингибиторы </w:t>
      </w:r>
    </w:p>
    <w:p w:rsidR="002F0DCA" w:rsidRPr="00B66CA8" w:rsidRDefault="002F0DCA" w:rsidP="00CE2674">
      <w:pPr>
        <w:spacing w:line="240" w:lineRule="auto"/>
        <w:rPr>
          <w:rFonts w:ascii="Times New Roman" w:hAnsi="Times New Roman" w:cs="Times New Roman"/>
          <w:sz w:val="24"/>
          <w:szCs w:val="24"/>
        </w:rPr>
      </w:pP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5. Н</w:t>
      </w:r>
      <w:r w:rsidR="00CE2674">
        <w:rPr>
          <w:rFonts w:ascii="Times New Roman" w:hAnsi="Times New Roman" w:cs="Times New Roman"/>
          <w:sz w:val="24"/>
          <w:szCs w:val="24"/>
        </w:rPr>
        <w:t xml:space="preserve">атуральные Т-киллеры,макрофаги </w:t>
      </w:r>
    </w:p>
    <w:p w:rsidR="002F0DCA" w:rsidRPr="00B66CA8" w:rsidRDefault="002F0DCA" w:rsidP="00CE2674">
      <w:pPr>
        <w:spacing w:line="240" w:lineRule="auto"/>
        <w:rPr>
          <w:rFonts w:ascii="Times New Roman" w:hAnsi="Times New Roman" w:cs="Times New Roman"/>
          <w:sz w:val="24"/>
          <w:szCs w:val="24"/>
        </w:rPr>
      </w:pPr>
      <w:r w:rsidRPr="00B66CA8">
        <w:rPr>
          <w:rFonts w:ascii="Times New Roman" w:hAnsi="Times New Roman" w:cs="Times New Roman"/>
          <w:sz w:val="24"/>
          <w:szCs w:val="24"/>
        </w:rPr>
        <w:t xml:space="preserve">Активный иммунитет при </w:t>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           1. Живые вакцины разных типов </w:t>
      </w:r>
    </w:p>
    <w:p w:rsidR="002F0DCA" w:rsidRPr="00B66CA8" w:rsidRDefault="002F0DCA" w:rsidP="00CE2674">
      <w:pPr>
        <w:spacing w:line="240" w:lineRule="auto"/>
        <w:rPr>
          <w:rFonts w:ascii="Times New Roman" w:hAnsi="Times New Roman" w:cs="Times New Roman"/>
          <w:sz w:val="24"/>
          <w:szCs w:val="24"/>
        </w:rPr>
      </w:pPr>
      <w:r w:rsidRPr="00B66CA8">
        <w:rPr>
          <w:rFonts w:ascii="Times New Roman" w:hAnsi="Times New Roman" w:cs="Times New Roman"/>
          <w:sz w:val="24"/>
          <w:szCs w:val="24"/>
        </w:rPr>
        <w:t xml:space="preserve">гриппе создают  </w:t>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2. Химические вакцины (рекомби- </w:t>
      </w:r>
    </w:p>
    <w:p w:rsidR="002F0DCA" w:rsidRPr="00B66CA8" w:rsidRDefault="002F0DCA" w:rsidP="00CE2674">
      <w:pPr>
        <w:spacing w:line="240" w:lineRule="auto"/>
        <w:rPr>
          <w:rFonts w:ascii="Times New Roman" w:hAnsi="Times New Roman" w:cs="Times New Roman"/>
          <w:sz w:val="24"/>
          <w:szCs w:val="24"/>
        </w:rPr>
      </w:pPr>
      <w:r w:rsidRPr="00B66CA8">
        <w:rPr>
          <w:rFonts w:ascii="Times New Roman" w:hAnsi="Times New Roman" w:cs="Times New Roman"/>
          <w:sz w:val="24"/>
          <w:szCs w:val="24"/>
        </w:rPr>
        <w:lastRenderedPageBreak/>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    нантные) </w:t>
      </w:r>
    </w:p>
    <w:p w:rsidR="002F0DCA" w:rsidRPr="00B66CA8" w:rsidRDefault="002F0DCA" w:rsidP="00CE2674">
      <w:pPr>
        <w:spacing w:line="240" w:lineRule="auto"/>
        <w:rPr>
          <w:rFonts w:ascii="Times New Roman" w:hAnsi="Times New Roman" w:cs="Times New Roman"/>
          <w:sz w:val="24"/>
          <w:szCs w:val="24"/>
        </w:rPr>
      </w:pP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00CE2674">
        <w:rPr>
          <w:rFonts w:ascii="Times New Roman" w:hAnsi="Times New Roman" w:cs="Times New Roman"/>
          <w:sz w:val="24"/>
          <w:szCs w:val="24"/>
        </w:rPr>
        <w:tab/>
      </w:r>
      <w:r w:rsidR="00CE2674">
        <w:rPr>
          <w:rFonts w:ascii="Times New Roman" w:hAnsi="Times New Roman" w:cs="Times New Roman"/>
          <w:sz w:val="24"/>
          <w:szCs w:val="24"/>
        </w:rPr>
        <w:tab/>
      </w:r>
      <w:r w:rsidR="00CE2674">
        <w:rPr>
          <w:rFonts w:ascii="Times New Roman" w:hAnsi="Times New Roman" w:cs="Times New Roman"/>
          <w:sz w:val="24"/>
          <w:szCs w:val="24"/>
        </w:rPr>
        <w:tab/>
        <w:t xml:space="preserve">3. Инактивированная вакцина </w:t>
      </w:r>
    </w:p>
    <w:p w:rsidR="002F0DCA" w:rsidRPr="00B66CA8" w:rsidRDefault="002F0DCA" w:rsidP="00CE2674">
      <w:pPr>
        <w:spacing w:line="240" w:lineRule="auto"/>
        <w:rPr>
          <w:rFonts w:ascii="Times New Roman" w:hAnsi="Times New Roman" w:cs="Times New Roman"/>
          <w:sz w:val="24"/>
          <w:szCs w:val="24"/>
        </w:rPr>
      </w:pPr>
      <w:r w:rsidRPr="00B66CA8">
        <w:rPr>
          <w:rFonts w:ascii="Times New Roman" w:hAnsi="Times New Roman" w:cs="Times New Roman"/>
          <w:sz w:val="24"/>
          <w:szCs w:val="24"/>
        </w:rPr>
        <w:t xml:space="preserve">Пассивный иммунитет при </w:t>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1. Противогриппозной сывороткой </w:t>
      </w:r>
    </w:p>
    <w:p w:rsidR="002F0DCA" w:rsidRPr="00B66CA8" w:rsidRDefault="002F0DCA" w:rsidP="00CE2674">
      <w:pPr>
        <w:spacing w:line="240" w:lineRule="auto"/>
        <w:rPr>
          <w:rFonts w:ascii="Times New Roman" w:hAnsi="Times New Roman" w:cs="Times New Roman"/>
          <w:sz w:val="24"/>
          <w:szCs w:val="24"/>
        </w:rPr>
      </w:pPr>
      <w:r w:rsidRPr="00B66CA8">
        <w:rPr>
          <w:rFonts w:ascii="Times New Roman" w:hAnsi="Times New Roman" w:cs="Times New Roman"/>
          <w:sz w:val="24"/>
          <w:szCs w:val="24"/>
        </w:rPr>
        <w:t xml:space="preserve">гриппе создается  </w:t>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            2. Гамма-глобулином противогрип- </w:t>
      </w:r>
    </w:p>
    <w:p w:rsidR="002F0DCA" w:rsidRPr="00B66CA8" w:rsidRDefault="002F0DCA" w:rsidP="00CE2674">
      <w:pPr>
        <w:spacing w:line="240" w:lineRule="auto"/>
        <w:rPr>
          <w:rFonts w:ascii="Times New Roman" w:hAnsi="Times New Roman" w:cs="Times New Roman"/>
          <w:sz w:val="24"/>
          <w:szCs w:val="24"/>
        </w:rPr>
      </w:pPr>
      <w:r w:rsidRPr="00B66CA8">
        <w:rPr>
          <w:rFonts w:ascii="Times New Roman" w:hAnsi="Times New Roman" w:cs="Times New Roman"/>
          <w:sz w:val="24"/>
          <w:szCs w:val="24"/>
        </w:rPr>
        <w:tab/>
      </w:r>
      <w:r w:rsidRPr="00B66CA8">
        <w:rPr>
          <w:rFonts w:ascii="Times New Roman" w:hAnsi="Times New Roman" w:cs="Times New Roman"/>
          <w:sz w:val="24"/>
          <w:szCs w:val="24"/>
        </w:rPr>
        <w:tab/>
      </w:r>
      <w:r w:rsidR="00CE2674">
        <w:rPr>
          <w:rFonts w:ascii="Times New Roman" w:hAnsi="Times New Roman" w:cs="Times New Roman"/>
          <w:sz w:val="24"/>
          <w:szCs w:val="24"/>
        </w:rPr>
        <w:tab/>
      </w:r>
      <w:r w:rsidR="00CE2674">
        <w:rPr>
          <w:rFonts w:ascii="Times New Roman" w:hAnsi="Times New Roman" w:cs="Times New Roman"/>
          <w:sz w:val="24"/>
          <w:szCs w:val="24"/>
        </w:rPr>
        <w:tab/>
      </w:r>
      <w:r w:rsidR="00CE2674">
        <w:rPr>
          <w:rFonts w:ascii="Times New Roman" w:hAnsi="Times New Roman" w:cs="Times New Roman"/>
          <w:sz w:val="24"/>
          <w:szCs w:val="24"/>
        </w:rPr>
        <w:tab/>
      </w:r>
      <w:r w:rsidR="00CE2674">
        <w:rPr>
          <w:rFonts w:ascii="Times New Roman" w:hAnsi="Times New Roman" w:cs="Times New Roman"/>
          <w:sz w:val="24"/>
          <w:szCs w:val="24"/>
        </w:rPr>
        <w:tab/>
      </w:r>
      <w:r w:rsidR="00CE2674">
        <w:rPr>
          <w:rFonts w:ascii="Times New Roman" w:hAnsi="Times New Roman" w:cs="Times New Roman"/>
          <w:sz w:val="24"/>
          <w:szCs w:val="24"/>
        </w:rPr>
        <w:tab/>
        <w:t xml:space="preserve">    позным  </w:t>
      </w:r>
    </w:p>
    <w:p w:rsidR="002F0DCA" w:rsidRPr="00B66CA8" w:rsidRDefault="002F0DCA" w:rsidP="00CE2674">
      <w:pPr>
        <w:spacing w:line="240" w:lineRule="auto"/>
        <w:rPr>
          <w:rFonts w:ascii="Times New Roman" w:hAnsi="Times New Roman" w:cs="Times New Roman"/>
          <w:sz w:val="24"/>
          <w:szCs w:val="24"/>
        </w:rPr>
      </w:pPr>
      <w:r w:rsidRPr="00B66CA8">
        <w:rPr>
          <w:rFonts w:ascii="Times New Roman" w:hAnsi="Times New Roman" w:cs="Times New Roman"/>
          <w:sz w:val="24"/>
          <w:szCs w:val="24"/>
        </w:rPr>
        <w:t>Препараты для неспецифи-</w:t>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         Интерфероногены (дибазол, витамин </w:t>
      </w:r>
    </w:p>
    <w:p w:rsidR="002F0DCA" w:rsidRPr="00B66CA8" w:rsidRDefault="002F0DCA" w:rsidP="00CE2674">
      <w:pPr>
        <w:spacing w:line="240" w:lineRule="auto"/>
        <w:rPr>
          <w:rFonts w:ascii="Times New Roman" w:hAnsi="Times New Roman" w:cs="Times New Roman"/>
          <w:sz w:val="24"/>
          <w:szCs w:val="24"/>
        </w:rPr>
      </w:pPr>
      <w:r w:rsidRPr="00B66CA8">
        <w:rPr>
          <w:rFonts w:ascii="Times New Roman" w:hAnsi="Times New Roman" w:cs="Times New Roman"/>
          <w:sz w:val="24"/>
          <w:szCs w:val="24"/>
        </w:rPr>
        <w:t xml:space="preserve">ческой профилактики гриппа </w:t>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         В</w:t>
      </w:r>
      <w:r w:rsidRPr="00B66CA8">
        <w:rPr>
          <w:rFonts w:ascii="Times New Roman" w:hAnsi="Times New Roman" w:cs="Times New Roman"/>
          <w:sz w:val="24"/>
          <w:szCs w:val="24"/>
          <w:vertAlign w:val="subscript"/>
        </w:rPr>
        <w:t>12</w:t>
      </w:r>
      <w:r w:rsidRPr="00B66CA8">
        <w:rPr>
          <w:rFonts w:ascii="Times New Roman" w:hAnsi="Times New Roman" w:cs="Times New Roman"/>
          <w:sz w:val="24"/>
          <w:szCs w:val="24"/>
        </w:rPr>
        <w:t xml:space="preserve"> и др.) </w:t>
      </w:r>
    </w:p>
    <w:p w:rsidR="002F0DCA" w:rsidRPr="00B66CA8" w:rsidRDefault="002F0DCA" w:rsidP="00CE2674">
      <w:pPr>
        <w:pStyle w:val="8"/>
        <w:spacing w:line="240" w:lineRule="auto"/>
        <w:rPr>
          <w:bCs/>
        </w:rPr>
      </w:pPr>
    </w:p>
    <w:p w:rsidR="002F0DCA" w:rsidRPr="00CE2674" w:rsidRDefault="002F0DCA" w:rsidP="00CE2674">
      <w:pPr>
        <w:pStyle w:val="8"/>
        <w:spacing w:line="240" w:lineRule="auto"/>
        <w:jc w:val="center"/>
        <w:rPr>
          <w:b/>
          <w:bCs/>
          <w:i w:val="0"/>
        </w:rPr>
      </w:pPr>
      <w:r w:rsidRPr="00CE2674">
        <w:rPr>
          <w:b/>
          <w:bCs/>
          <w:i w:val="0"/>
        </w:rPr>
        <w:t>АДЕНОВИРУСНЫЕ  ИНФЕКЦИИ</w:t>
      </w:r>
    </w:p>
    <w:p w:rsidR="002F0DCA" w:rsidRPr="00CE2674" w:rsidRDefault="002F0DCA" w:rsidP="00CE2674">
      <w:pPr>
        <w:pStyle w:val="3"/>
        <w:ind w:firstLine="0"/>
        <w:jc w:val="left"/>
        <w:rPr>
          <w:b w:val="0"/>
          <w:sz w:val="24"/>
          <w:szCs w:val="24"/>
        </w:rPr>
      </w:pPr>
      <w:r w:rsidRPr="00CE2674">
        <w:rPr>
          <w:b w:val="0"/>
          <w:sz w:val="24"/>
          <w:szCs w:val="24"/>
        </w:rPr>
        <w:t xml:space="preserve">Возбудитель аденовирусной </w:t>
      </w:r>
      <w:r w:rsidRPr="00CE2674">
        <w:rPr>
          <w:b w:val="0"/>
          <w:sz w:val="24"/>
          <w:szCs w:val="24"/>
        </w:rPr>
        <w:tab/>
      </w:r>
      <w:r w:rsidRPr="00CE2674">
        <w:rPr>
          <w:b w:val="0"/>
          <w:sz w:val="24"/>
          <w:szCs w:val="24"/>
        </w:rPr>
        <w:tab/>
        <w:t xml:space="preserve">Аденовирусов </w:t>
      </w:r>
    </w:p>
    <w:p w:rsidR="002F0DCA" w:rsidRPr="00B66CA8" w:rsidRDefault="00CE2674" w:rsidP="00CE2674">
      <w:pPr>
        <w:spacing w:line="240" w:lineRule="auto"/>
        <w:rPr>
          <w:rFonts w:ascii="Times New Roman" w:hAnsi="Times New Roman" w:cs="Times New Roman"/>
          <w:sz w:val="24"/>
          <w:szCs w:val="24"/>
        </w:rPr>
      </w:pPr>
      <w:r>
        <w:rPr>
          <w:rFonts w:ascii="Times New Roman" w:hAnsi="Times New Roman" w:cs="Times New Roman"/>
          <w:sz w:val="24"/>
          <w:szCs w:val="24"/>
        </w:rPr>
        <w:t xml:space="preserve">инфекции относят к семейству </w:t>
      </w:r>
    </w:p>
    <w:p w:rsidR="002F0DCA" w:rsidRPr="00B66CA8" w:rsidRDefault="002F0DCA" w:rsidP="00CE2674">
      <w:pPr>
        <w:spacing w:line="240" w:lineRule="auto"/>
        <w:rPr>
          <w:rFonts w:ascii="Times New Roman" w:hAnsi="Times New Roman" w:cs="Times New Roman"/>
          <w:sz w:val="24"/>
          <w:szCs w:val="24"/>
        </w:rPr>
      </w:pPr>
      <w:r w:rsidRPr="00B66CA8">
        <w:rPr>
          <w:rFonts w:ascii="Times New Roman" w:hAnsi="Times New Roman" w:cs="Times New Roman"/>
          <w:sz w:val="24"/>
          <w:szCs w:val="24"/>
        </w:rPr>
        <w:t xml:space="preserve">Морфология возбудителя </w:t>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1. Двунитевая ДНК </w:t>
      </w:r>
    </w:p>
    <w:p w:rsidR="002F0DCA" w:rsidRPr="00B66CA8" w:rsidRDefault="002F0DCA" w:rsidP="00CE2674">
      <w:pPr>
        <w:spacing w:line="240" w:lineRule="auto"/>
        <w:rPr>
          <w:rFonts w:ascii="Times New Roman" w:hAnsi="Times New Roman" w:cs="Times New Roman"/>
          <w:sz w:val="24"/>
          <w:szCs w:val="24"/>
        </w:rPr>
      </w:pPr>
      <w:r w:rsidRPr="00B66CA8">
        <w:rPr>
          <w:rFonts w:ascii="Times New Roman" w:hAnsi="Times New Roman" w:cs="Times New Roman"/>
          <w:sz w:val="24"/>
          <w:szCs w:val="24"/>
        </w:rPr>
        <w:t xml:space="preserve">аденовирусной инфекции </w:t>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2. Капсид из 252 капсомеров </w:t>
      </w:r>
    </w:p>
    <w:p w:rsidR="002F0DCA" w:rsidRPr="00B66CA8" w:rsidRDefault="002F0DCA" w:rsidP="00CE2674">
      <w:pPr>
        <w:spacing w:line="240" w:lineRule="auto"/>
        <w:rPr>
          <w:rFonts w:ascii="Times New Roman" w:hAnsi="Times New Roman" w:cs="Times New Roman"/>
          <w:sz w:val="24"/>
          <w:szCs w:val="24"/>
        </w:rPr>
      </w:pP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3. Кубический тип симметрии </w:t>
      </w:r>
    </w:p>
    <w:p w:rsidR="002F0DCA" w:rsidRPr="00B66CA8" w:rsidRDefault="002F0DCA" w:rsidP="00CE2674">
      <w:pPr>
        <w:spacing w:line="240" w:lineRule="auto"/>
        <w:rPr>
          <w:rFonts w:ascii="Times New Roman" w:hAnsi="Times New Roman" w:cs="Times New Roman"/>
          <w:sz w:val="24"/>
          <w:szCs w:val="24"/>
        </w:rPr>
      </w:pP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00CE2674">
        <w:rPr>
          <w:rFonts w:ascii="Times New Roman" w:hAnsi="Times New Roman" w:cs="Times New Roman"/>
          <w:sz w:val="24"/>
          <w:szCs w:val="24"/>
        </w:rPr>
        <w:tab/>
      </w:r>
      <w:r w:rsidR="00CE2674">
        <w:rPr>
          <w:rFonts w:ascii="Times New Roman" w:hAnsi="Times New Roman" w:cs="Times New Roman"/>
          <w:sz w:val="24"/>
          <w:szCs w:val="24"/>
        </w:rPr>
        <w:tab/>
        <w:t xml:space="preserve">4. Средняя величина 70-90 нм </w:t>
      </w:r>
    </w:p>
    <w:p w:rsidR="002F0DCA" w:rsidRPr="00B66CA8" w:rsidRDefault="002F0DCA" w:rsidP="00CE2674">
      <w:pPr>
        <w:spacing w:line="240" w:lineRule="auto"/>
        <w:rPr>
          <w:rFonts w:ascii="Times New Roman" w:hAnsi="Times New Roman" w:cs="Times New Roman"/>
          <w:sz w:val="24"/>
          <w:szCs w:val="24"/>
        </w:rPr>
      </w:pPr>
      <w:r w:rsidRPr="00B66CA8">
        <w:rPr>
          <w:rFonts w:ascii="Times New Roman" w:hAnsi="Times New Roman" w:cs="Times New Roman"/>
          <w:sz w:val="24"/>
          <w:szCs w:val="24"/>
        </w:rPr>
        <w:t xml:space="preserve">Антигенная структура </w:t>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1. А-антиген – групповой </w:t>
      </w:r>
    </w:p>
    <w:p w:rsidR="002F0DCA" w:rsidRPr="00B66CA8" w:rsidRDefault="002F0DCA" w:rsidP="00CE2674">
      <w:pPr>
        <w:spacing w:line="240" w:lineRule="auto"/>
        <w:rPr>
          <w:rFonts w:ascii="Times New Roman" w:hAnsi="Times New Roman" w:cs="Times New Roman"/>
          <w:sz w:val="24"/>
          <w:szCs w:val="24"/>
        </w:rPr>
      </w:pPr>
      <w:r w:rsidRPr="00B66CA8">
        <w:rPr>
          <w:rFonts w:ascii="Times New Roman" w:hAnsi="Times New Roman" w:cs="Times New Roman"/>
          <w:sz w:val="24"/>
          <w:szCs w:val="24"/>
        </w:rPr>
        <w:t xml:space="preserve">аденовирусов  </w:t>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2. С-антиген – типоспецифический </w:t>
      </w:r>
    </w:p>
    <w:p w:rsidR="002F0DCA" w:rsidRPr="00B66CA8" w:rsidRDefault="002F0DCA" w:rsidP="00CE2674">
      <w:pPr>
        <w:spacing w:line="240" w:lineRule="auto"/>
        <w:rPr>
          <w:rFonts w:ascii="Times New Roman" w:hAnsi="Times New Roman" w:cs="Times New Roman"/>
          <w:sz w:val="24"/>
          <w:szCs w:val="24"/>
        </w:rPr>
      </w:pP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3. В-антиген – подавляет активность </w:t>
      </w:r>
    </w:p>
    <w:p w:rsidR="002F0DCA" w:rsidRPr="00B66CA8" w:rsidRDefault="002F0DCA" w:rsidP="00CE2674">
      <w:pPr>
        <w:spacing w:line="240" w:lineRule="auto"/>
        <w:rPr>
          <w:rFonts w:ascii="Times New Roman" w:hAnsi="Times New Roman" w:cs="Times New Roman"/>
          <w:sz w:val="24"/>
          <w:szCs w:val="24"/>
        </w:rPr>
      </w:pPr>
      <w:r w:rsidRPr="00B66CA8">
        <w:rPr>
          <w:rFonts w:ascii="Times New Roman" w:hAnsi="Times New Roman" w:cs="Times New Roman"/>
          <w:sz w:val="24"/>
          <w:szCs w:val="24"/>
        </w:rPr>
        <w:t xml:space="preserve"> </w:t>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    интерферона </w:t>
      </w:r>
    </w:p>
    <w:p w:rsidR="002F0DCA" w:rsidRPr="00B66CA8" w:rsidRDefault="002F0DCA" w:rsidP="00CE2674">
      <w:pPr>
        <w:spacing w:line="240" w:lineRule="auto"/>
        <w:rPr>
          <w:rFonts w:ascii="Times New Roman" w:hAnsi="Times New Roman" w:cs="Times New Roman"/>
          <w:sz w:val="24"/>
          <w:szCs w:val="24"/>
        </w:rPr>
      </w:pPr>
      <w:r w:rsidRPr="00B66CA8">
        <w:rPr>
          <w:rFonts w:ascii="Times New Roman" w:hAnsi="Times New Roman" w:cs="Times New Roman"/>
          <w:sz w:val="24"/>
          <w:szCs w:val="24"/>
        </w:rPr>
        <w:t xml:space="preserve">Источники и пути пере- </w:t>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1. Больной человек </w:t>
      </w:r>
    </w:p>
    <w:p w:rsidR="002F0DCA" w:rsidRPr="00B66CA8" w:rsidRDefault="002F0DCA" w:rsidP="00CE2674">
      <w:pPr>
        <w:spacing w:line="240" w:lineRule="auto"/>
        <w:rPr>
          <w:rFonts w:ascii="Times New Roman" w:hAnsi="Times New Roman" w:cs="Times New Roman"/>
          <w:sz w:val="24"/>
          <w:szCs w:val="24"/>
        </w:rPr>
      </w:pPr>
      <w:r w:rsidRPr="00B66CA8">
        <w:rPr>
          <w:rFonts w:ascii="Times New Roman" w:hAnsi="Times New Roman" w:cs="Times New Roman"/>
          <w:sz w:val="24"/>
          <w:szCs w:val="24"/>
        </w:rPr>
        <w:t xml:space="preserve">дачи аденовирусов  </w:t>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2. Вирусоноситель </w:t>
      </w:r>
    </w:p>
    <w:p w:rsidR="002F0DCA" w:rsidRPr="00B66CA8" w:rsidRDefault="002F0DCA" w:rsidP="00CE2674">
      <w:pPr>
        <w:spacing w:line="240" w:lineRule="auto"/>
        <w:rPr>
          <w:rFonts w:ascii="Times New Roman" w:hAnsi="Times New Roman" w:cs="Times New Roman"/>
          <w:sz w:val="24"/>
          <w:szCs w:val="24"/>
        </w:rPr>
      </w:pP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3. Воздушно-капельный </w:t>
      </w:r>
    </w:p>
    <w:p w:rsidR="002F0DCA" w:rsidRPr="00B66CA8" w:rsidRDefault="00CE2674" w:rsidP="00CE2674">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4. Контактно-бытовой </w:t>
      </w:r>
    </w:p>
    <w:p w:rsidR="002F0DCA" w:rsidRPr="00B66CA8" w:rsidRDefault="002F0DCA" w:rsidP="00CE2674">
      <w:pPr>
        <w:spacing w:line="240" w:lineRule="auto"/>
        <w:rPr>
          <w:rFonts w:ascii="Times New Roman" w:hAnsi="Times New Roman" w:cs="Times New Roman"/>
          <w:sz w:val="24"/>
          <w:szCs w:val="24"/>
        </w:rPr>
      </w:pPr>
      <w:r w:rsidRPr="00B66CA8">
        <w:rPr>
          <w:rFonts w:ascii="Times New Roman" w:hAnsi="Times New Roman" w:cs="Times New Roman"/>
          <w:sz w:val="24"/>
          <w:szCs w:val="24"/>
        </w:rPr>
        <w:t xml:space="preserve">Клиническая картина </w:t>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Многообразна в зависимости от лока- </w:t>
      </w:r>
    </w:p>
    <w:p w:rsidR="002F0DCA" w:rsidRPr="00B66CA8" w:rsidRDefault="002F0DCA" w:rsidP="00CE2674">
      <w:pPr>
        <w:spacing w:line="240" w:lineRule="auto"/>
        <w:rPr>
          <w:rFonts w:ascii="Times New Roman" w:hAnsi="Times New Roman" w:cs="Times New Roman"/>
          <w:sz w:val="24"/>
          <w:szCs w:val="24"/>
        </w:rPr>
      </w:pPr>
      <w:r w:rsidRPr="00B66CA8">
        <w:rPr>
          <w:rFonts w:ascii="Times New Roman" w:hAnsi="Times New Roman" w:cs="Times New Roman"/>
          <w:sz w:val="24"/>
          <w:szCs w:val="24"/>
        </w:rPr>
        <w:t xml:space="preserve">аденовирусной инфекции </w:t>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лизации пораженной ткани: </w:t>
      </w:r>
    </w:p>
    <w:p w:rsidR="002F0DCA" w:rsidRPr="00B66CA8" w:rsidRDefault="002F0DCA" w:rsidP="00CE2674">
      <w:pPr>
        <w:spacing w:line="240" w:lineRule="auto"/>
        <w:rPr>
          <w:rFonts w:ascii="Times New Roman" w:hAnsi="Times New Roman" w:cs="Times New Roman"/>
          <w:sz w:val="24"/>
          <w:szCs w:val="24"/>
        </w:rPr>
      </w:pP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а) ОРЗ  </w:t>
      </w:r>
    </w:p>
    <w:p w:rsidR="002F0DCA" w:rsidRPr="00B66CA8" w:rsidRDefault="002F0DCA" w:rsidP="00CE2674">
      <w:pPr>
        <w:spacing w:line="240" w:lineRule="auto"/>
        <w:rPr>
          <w:rFonts w:ascii="Times New Roman" w:hAnsi="Times New Roman" w:cs="Times New Roman"/>
          <w:sz w:val="24"/>
          <w:szCs w:val="24"/>
        </w:rPr>
      </w:pP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б) пневмония </w:t>
      </w:r>
    </w:p>
    <w:p w:rsidR="002F0DCA" w:rsidRPr="00B66CA8" w:rsidRDefault="002F0DCA" w:rsidP="00CE2674">
      <w:pPr>
        <w:spacing w:line="240" w:lineRule="auto"/>
        <w:rPr>
          <w:rFonts w:ascii="Times New Roman" w:hAnsi="Times New Roman" w:cs="Times New Roman"/>
          <w:sz w:val="24"/>
          <w:szCs w:val="24"/>
        </w:rPr>
      </w:pP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в) кератоконъюнктивит </w:t>
      </w:r>
    </w:p>
    <w:p w:rsidR="002F0DCA" w:rsidRPr="00B66CA8" w:rsidRDefault="002F0DCA" w:rsidP="00CE2674">
      <w:pPr>
        <w:spacing w:line="240" w:lineRule="auto"/>
        <w:rPr>
          <w:rFonts w:ascii="Times New Roman" w:hAnsi="Times New Roman" w:cs="Times New Roman"/>
          <w:sz w:val="24"/>
          <w:szCs w:val="24"/>
        </w:rPr>
      </w:pP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г) контагиозный ринит </w:t>
      </w:r>
    </w:p>
    <w:p w:rsidR="002F0DCA" w:rsidRPr="00B66CA8" w:rsidRDefault="00CE2674" w:rsidP="00CE2674">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д) гастроэнтероколиты </w:t>
      </w:r>
    </w:p>
    <w:p w:rsidR="002F0DCA" w:rsidRPr="00B66CA8" w:rsidRDefault="002F0DCA" w:rsidP="00CE2674">
      <w:pPr>
        <w:spacing w:line="240" w:lineRule="auto"/>
        <w:rPr>
          <w:rFonts w:ascii="Times New Roman" w:hAnsi="Times New Roman" w:cs="Times New Roman"/>
          <w:sz w:val="24"/>
          <w:szCs w:val="24"/>
        </w:rPr>
      </w:pPr>
      <w:r w:rsidRPr="00B66CA8">
        <w:rPr>
          <w:rFonts w:ascii="Times New Roman" w:hAnsi="Times New Roman" w:cs="Times New Roman"/>
          <w:sz w:val="24"/>
          <w:szCs w:val="24"/>
        </w:rPr>
        <w:t xml:space="preserve">Принципы лабораторной </w:t>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1. Обнаружение возбудителя  </w:t>
      </w:r>
    </w:p>
    <w:p w:rsidR="002F0DCA" w:rsidRPr="00B66CA8" w:rsidRDefault="002F0DCA" w:rsidP="00CE2674">
      <w:pPr>
        <w:spacing w:line="240" w:lineRule="auto"/>
        <w:rPr>
          <w:rFonts w:ascii="Times New Roman" w:hAnsi="Times New Roman" w:cs="Times New Roman"/>
          <w:sz w:val="24"/>
          <w:szCs w:val="24"/>
        </w:rPr>
      </w:pPr>
      <w:r w:rsidRPr="00B66CA8">
        <w:rPr>
          <w:rFonts w:ascii="Times New Roman" w:hAnsi="Times New Roman" w:cs="Times New Roman"/>
          <w:sz w:val="24"/>
          <w:szCs w:val="24"/>
        </w:rPr>
        <w:lastRenderedPageBreak/>
        <w:t xml:space="preserve">диагностики аденовирус- </w:t>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2. Выявление специфических </w:t>
      </w:r>
    </w:p>
    <w:p w:rsidR="002F0DCA" w:rsidRPr="00B66CA8" w:rsidRDefault="002F0DCA" w:rsidP="00CE2674">
      <w:pPr>
        <w:spacing w:line="240" w:lineRule="auto"/>
        <w:rPr>
          <w:rFonts w:ascii="Times New Roman" w:hAnsi="Times New Roman" w:cs="Times New Roman"/>
          <w:sz w:val="24"/>
          <w:szCs w:val="24"/>
        </w:rPr>
      </w:pPr>
      <w:r w:rsidRPr="00B66CA8">
        <w:rPr>
          <w:rFonts w:ascii="Times New Roman" w:hAnsi="Times New Roman" w:cs="Times New Roman"/>
          <w:sz w:val="24"/>
          <w:szCs w:val="24"/>
        </w:rPr>
        <w:t xml:space="preserve">ной инфекции </w:t>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            изменений </w:t>
      </w:r>
    </w:p>
    <w:p w:rsidR="002F0DCA" w:rsidRPr="00B66CA8" w:rsidRDefault="002F0DCA" w:rsidP="00CE2674">
      <w:pPr>
        <w:spacing w:line="240" w:lineRule="auto"/>
        <w:rPr>
          <w:rFonts w:ascii="Times New Roman" w:hAnsi="Times New Roman" w:cs="Times New Roman"/>
          <w:sz w:val="24"/>
          <w:szCs w:val="24"/>
        </w:rPr>
      </w:pPr>
      <w:r w:rsidRPr="00B66CA8">
        <w:rPr>
          <w:rFonts w:ascii="Times New Roman" w:hAnsi="Times New Roman" w:cs="Times New Roman"/>
          <w:sz w:val="24"/>
          <w:szCs w:val="24"/>
        </w:rPr>
        <w:t>Ингредиенты для выделе-</w:t>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1. Исследуемый материал </w:t>
      </w:r>
    </w:p>
    <w:p w:rsidR="002F0DCA" w:rsidRPr="00B66CA8" w:rsidRDefault="002F0DCA" w:rsidP="00CE2674">
      <w:pPr>
        <w:spacing w:line="240" w:lineRule="auto"/>
        <w:rPr>
          <w:rFonts w:ascii="Times New Roman" w:hAnsi="Times New Roman" w:cs="Times New Roman"/>
          <w:sz w:val="24"/>
          <w:szCs w:val="24"/>
        </w:rPr>
      </w:pPr>
      <w:r w:rsidRPr="00B66CA8">
        <w:rPr>
          <w:rFonts w:ascii="Times New Roman" w:hAnsi="Times New Roman" w:cs="Times New Roman"/>
          <w:sz w:val="24"/>
          <w:szCs w:val="24"/>
        </w:rPr>
        <w:t xml:space="preserve">ния аденовируса в культуре </w:t>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2. Перевиваемые культуры клеток в </w:t>
      </w:r>
    </w:p>
    <w:p w:rsidR="002F0DCA" w:rsidRPr="00B66CA8" w:rsidRDefault="002F0DCA" w:rsidP="00CE2674">
      <w:pPr>
        <w:spacing w:line="240" w:lineRule="auto"/>
        <w:rPr>
          <w:rFonts w:ascii="Times New Roman" w:hAnsi="Times New Roman" w:cs="Times New Roman"/>
          <w:sz w:val="24"/>
          <w:szCs w:val="24"/>
        </w:rPr>
      </w:pPr>
      <w:r w:rsidRPr="00B66CA8">
        <w:rPr>
          <w:rFonts w:ascii="Times New Roman" w:hAnsi="Times New Roman" w:cs="Times New Roman"/>
          <w:sz w:val="24"/>
          <w:szCs w:val="24"/>
        </w:rPr>
        <w:t xml:space="preserve">клеток и результат реакции </w:t>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среде 199 </w:t>
      </w:r>
    </w:p>
    <w:p w:rsidR="002F0DCA" w:rsidRPr="00B66CA8" w:rsidRDefault="002F0DCA" w:rsidP="00CE2674">
      <w:pPr>
        <w:spacing w:line="240" w:lineRule="auto"/>
        <w:rPr>
          <w:rFonts w:ascii="Times New Roman" w:hAnsi="Times New Roman" w:cs="Times New Roman"/>
          <w:sz w:val="24"/>
          <w:szCs w:val="24"/>
        </w:rPr>
      </w:pPr>
      <w:r w:rsidRPr="00B66CA8">
        <w:rPr>
          <w:rFonts w:ascii="Times New Roman" w:hAnsi="Times New Roman" w:cs="Times New Roman"/>
          <w:sz w:val="24"/>
          <w:szCs w:val="24"/>
        </w:rPr>
        <w:t xml:space="preserve">                                                                   </w:t>
      </w:r>
      <w:r w:rsidR="00CE2674">
        <w:rPr>
          <w:rFonts w:ascii="Times New Roman" w:hAnsi="Times New Roman" w:cs="Times New Roman"/>
          <w:sz w:val="24"/>
          <w:szCs w:val="24"/>
        </w:rPr>
        <w:t xml:space="preserve">   3. Цитопатическое  действие </w:t>
      </w:r>
    </w:p>
    <w:p w:rsidR="002F0DCA" w:rsidRPr="00B66CA8" w:rsidRDefault="002F0DCA" w:rsidP="00CE2674">
      <w:pPr>
        <w:spacing w:line="240" w:lineRule="auto"/>
        <w:rPr>
          <w:rFonts w:ascii="Times New Roman" w:hAnsi="Times New Roman" w:cs="Times New Roman"/>
          <w:sz w:val="24"/>
          <w:szCs w:val="24"/>
        </w:rPr>
      </w:pPr>
      <w:r w:rsidRPr="00B66CA8">
        <w:rPr>
          <w:rFonts w:ascii="Times New Roman" w:hAnsi="Times New Roman" w:cs="Times New Roman"/>
          <w:sz w:val="24"/>
          <w:szCs w:val="24"/>
        </w:rPr>
        <w:t xml:space="preserve">Ингредиенты для идентифи- </w:t>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1. Выделенный вирус </w:t>
      </w:r>
    </w:p>
    <w:p w:rsidR="002F0DCA" w:rsidRPr="00B66CA8" w:rsidRDefault="002F0DCA" w:rsidP="00CE2674">
      <w:pPr>
        <w:spacing w:line="240" w:lineRule="auto"/>
        <w:rPr>
          <w:rFonts w:ascii="Times New Roman" w:hAnsi="Times New Roman" w:cs="Times New Roman"/>
          <w:sz w:val="24"/>
          <w:szCs w:val="24"/>
        </w:rPr>
      </w:pPr>
      <w:r w:rsidRPr="00B66CA8">
        <w:rPr>
          <w:rFonts w:ascii="Times New Roman" w:hAnsi="Times New Roman" w:cs="Times New Roman"/>
          <w:sz w:val="24"/>
          <w:szCs w:val="24"/>
        </w:rPr>
        <w:t xml:space="preserve">кации аденовирусов в куль- </w:t>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2. Специфические иммунные диагнос- </w:t>
      </w:r>
    </w:p>
    <w:p w:rsidR="002F0DCA" w:rsidRPr="00B66CA8" w:rsidRDefault="002F0DCA" w:rsidP="00CE2674">
      <w:pPr>
        <w:spacing w:line="240" w:lineRule="auto"/>
        <w:rPr>
          <w:rFonts w:ascii="Times New Roman" w:hAnsi="Times New Roman" w:cs="Times New Roman"/>
          <w:sz w:val="24"/>
          <w:szCs w:val="24"/>
        </w:rPr>
      </w:pPr>
      <w:r w:rsidRPr="00B66CA8">
        <w:rPr>
          <w:rFonts w:ascii="Times New Roman" w:hAnsi="Times New Roman" w:cs="Times New Roman"/>
          <w:sz w:val="24"/>
          <w:szCs w:val="24"/>
        </w:rPr>
        <w:t xml:space="preserve">туре клеток и результат </w:t>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 тические сыворотки </w:t>
      </w:r>
    </w:p>
    <w:p w:rsidR="002F0DCA" w:rsidRPr="00B66CA8" w:rsidRDefault="002F0DCA" w:rsidP="00CE2674">
      <w:pPr>
        <w:spacing w:line="240" w:lineRule="auto"/>
        <w:rPr>
          <w:rFonts w:ascii="Times New Roman" w:hAnsi="Times New Roman" w:cs="Times New Roman"/>
          <w:sz w:val="24"/>
          <w:szCs w:val="24"/>
        </w:rPr>
      </w:pP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3. Культура клеток в среде 199 </w:t>
      </w:r>
    </w:p>
    <w:p w:rsidR="002F0DCA" w:rsidRPr="00B66CA8" w:rsidRDefault="002F0DCA" w:rsidP="00CE2674">
      <w:pPr>
        <w:spacing w:line="240" w:lineRule="auto"/>
        <w:rPr>
          <w:rFonts w:ascii="Times New Roman" w:hAnsi="Times New Roman" w:cs="Times New Roman"/>
          <w:sz w:val="24"/>
          <w:szCs w:val="24"/>
        </w:rPr>
      </w:pP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4. Зад</w:t>
      </w:r>
      <w:r w:rsidR="00CE2674">
        <w:rPr>
          <w:rFonts w:ascii="Times New Roman" w:hAnsi="Times New Roman" w:cs="Times New Roman"/>
          <w:sz w:val="24"/>
          <w:szCs w:val="24"/>
        </w:rPr>
        <w:t xml:space="preserve">ержка цитопатического действия </w:t>
      </w:r>
    </w:p>
    <w:p w:rsidR="002F0DCA" w:rsidRPr="00B66CA8" w:rsidRDefault="002F0DCA" w:rsidP="00CE2674">
      <w:pPr>
        <w:spacing w:line="240" w:lineRule="auto"/>
        <w:rPr>
          <w:rFonts w:ascii="Times New Roman" w:hAnsi="Times New Roman" w:cs="Times New Roman"/>
          <w:sz w:val="24"/>
          <w:szCs w:val="24"/>
        </w:rPr>
      </w:pPr>
      <w:r w:rsidRPr="00B66CA8">
        <w:rPr>
          <w:rFonts w:ascii="Times New Roman" w:hAnsi="Times New Roman" w:cs="Times New Roman"/>
          <w:sz w:val="24"/>
          <w:szCs w:val="24"/>
        </w:rPr>
        <w:t xml:space="preserve">Ингредиенты РЗГА для </w:t>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1. Сыворотки больного, взятые дваж- </w:t>
      </w:r>
    </w:p>
    <w:p w:rsidR="002F0DCA" w:rsidRPr="00B66CA8" w:rsidRDefault="002F0DCA" w:rsidP="00CE2674">
      <w:pPr>
        <w:spacing w:line="240" w:lineRule="auto"/>
        <w:rPr>
          <w:rFonts w:ascii="Times New Roman" w:hAnsi="Times New Roman" w:cs="Times New Roman"/>
          <w:sz w:val="24"/>
          <w:szCs w:val="24"/>
        </w:rPr>
      </w:pPr>
      <w:r w:rsidRPr="00B66CA8">
        <w:rPr>
          <w:rFonts w:ascii="Times New Roman" w:hAnsi="Times New Roman" w:cs="Times New Roman"/>
          <w:sz w:val="24"/>
          <w:szCs w:val="24"/>
        </w:rPr>
        <w:t xml:space="preserve">выявления динамики анти- </w:t>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    ды с интервалом не менее 7 дней </w:t>
      </w:r>
    </w:p>
    <w:p w:rsidR="002F0DCA" w:rsidRPr="00B66CA8" w:rsidRDefault="002F0DCA" w:rsidP="00CE2674">
      <w:pPr>
        <w:spacing w:line="240" w:lineRule="auto"/>
        <w:rPr>
          <w:rFonts w:ascii="Times New Roman" w:hAnsi="Times New Roman" w:cs="Times New Roman"/>
          <w:sz w:val="24"/>
          <w:szCs w:val="24"/>
        </w:rPr>
      </w:pPr>
      <w:r w:rsidRPr="00B66CA8">
        <w:rPr>
          <w:rFonts w:ascii="Times New Roman" w:hAnsi="Times New Roman" w:cs="Times New Roman"/>
          <w:sz w:val="24"/>
          <w:szCs w:val="24"/>
        </w:rPr>
        <w:t xml:space="preserve">тел при аденовирусной </w:t>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2. Диагностикум </w:t>
      </w:r>
    </w:p>
    <w:p w:rsidR="002F0DCA" w:rsidRPr="00B66CA8" w:rsidRDefault="002F0DCA" w:rsidP="00CE2674">
      <w:pPr>
        <w:spacing w:line="240" w:lineRule="auto"/>
        <w:rPr>
          <w:rFonts w:ascii="Times New Roman" w:hAnsi="Times New Roman" w:cs="Times New Roman"/>
          <w:sz w:val="24"/>
          <w:szCs w:val="24"/>
        </w:rPr>
      </w:pPr>
      <w:r w:rsidRPr="00B66CA8">
        <w:rPr>
          <w:rFonts w:ascii="Times New Roman" w:hAnsi="Times New Roman" w:cs="Times New Roman"/>
          <w:sz w:val="24"/>
          <w:szCs w:val="24"/>
        </w:rPr>
        <w:t xml:space="preserve">инфекции </w:t>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3. Эритроциты  </w:t>
      </w:r>
    </w:p>
    <w:p w:rsidR="002F0DCA" w:rsidRPr="00B66CA8" w:rsidRDefault="002F0DCA" w:rsidP="00CE2674">
      <w:pPr>
        <w:spacing w:line="240" w:lineRule="auto"/>
        <w:rPr>
          <w:rFonts w:ascii="Times New Roman" w:hAnsi="Times New Roman" w:cs="Times New Roman"/>
          <w:sz w:val="24"/>
          <w:szCs w:val="24"/>
        </w:rPr>
      </w:pPr>
    </w:p>
    <w:p w:rsidR="002F0DCA" w:rsidRPr="00B66CA8" w:rsidRDefault="002F0DCA" w:rsidP="00CE2674">
      <w:pPr>
        <w:spacing w:line="240" w:lineRule="auto"/>
        <w:rPr>
          <w:rFonts w:ascii="Times New Roman" w:hAnsi="Times New Roman" w:cs="Times New Roman"/>
          <w:sz w:val="24"/>
          <w:szCs w:val="24"/>
        </w:rPr>
      </w:pPr>
      <w:r w:rsidRPr="00B66CA8">
        <w:rPr>
          <w:rFonts w:ascii="Times New Roman" w:hAnsi="Times New Roman" w:cs="Times New Roman"/>
          <w:sz w:val="24"/>
          <w:szCs w:val="24"/>
        </w:rPr>
        <w:t xml:space="preserve">Специфическая профилак- </w:t>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Инактивированная вакцина из наибо- </w:t>
      </w:r>
    </w:p>
    <w:p w:rsidR="002F0DCA" w:rsidRPr="00B66CA8" w:rsidRDefault="002F0DCA" w:rsidP="00CE2674">
      <w:pPr>
        <w:spacing w:line="240" w:lineRule="auto"/>
        <w:rPr>
          <w:rFonts w:ascii="Times New Roman" w:hAnsi="Times New Roman" w:cs="Times New Roman"/>
          <w:sz w:val="24"/>
          <w:szCs w:val="24"/>
        </w:rPr>
      </w:pPr>
      <w:r w:rsidRPr="00B66CA8">
        <w:rPr>
          <w:rFonts w:ascii="Times New Roman" w:hAnsi="Times New Roman" w:cs="Times New Roman"/>
          <w:sz w:val="24"/>
          <w:szCs w:val="24"/>
        </w:rPr>
        <w:t xml:space="preserve">тика аденовирусной </w:t>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лее часто встречающихся серотипов </w:t>
      </w:r>
    </w:p>
    <w:p w:rsidR="002F0DCA" w:rsidRPr="00B66CA8" w:rsidRDefault="002F0DCA" w:rsidP="00CE2674">
      <w:pPr>
        <w:spacing w:line="240" w:lineRule="auto"/>
        <w:rPr>
          <w:rFonts w:ascii="Times New Roman" w:hAnsi="Times New Roman" w:cs="Times New Roman"/>
          <w:sz w:val="24"/>
          <w:szCs w:val="24"/>
        </w:rPr>
      </w:pPr>
      <w:r w:rsidRPr="00B66CA8">
        <w:rPr>
          <w:rFonts w:ascii="Times New Roman" w:hAnsi="Times New Roman" w:cs="Times New Roman"/>
          <w:sz w:val="24"/>
          <w:szCs w:val="24"/>
        </w:rPr>
        <w:t xml:space="preserve">инфекции </w:t>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(3, 4, 7), применяемая по эпидпока- </w:t>
      </w:r>
    </w:p>
    <w:p w:rsidR="002F0DCA" w:rsidRPr="00B66CA8" w:rsidRDefault="002F0DCA" w:rsidP="00CE2674">
      <w:pPr>
        <w:spacing w:line="240" w:lineRule="auto"/>
        <w:rPr>
          <w:rFonts w:ascii="Times New Roman" w:hAnsi="Times New Roman" w:cs="Times New Roman"/>
          <w:sz w:val="24"/>
          <w:szCs w:val="24"/>
        </w:rPr>
      </w:pP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           заниям  </w:t>
      </w:r>
    </w:p>
    <w:p w:rsidR="002F0DCA" w:rsidRPr="00B66CA8" w:rsidRDefault="002F0DCA" w:rsidP="00CE2674">
      <w:pPr>
        <w:pStyle w:val="8"/>
        <w:spacing w:line="240" w:lineRule="auto"/>
        <w:rPr>
          <w:bCs/>
        </w:rPr>
      </w:pPr>
    </w:p>
    <w:p w:rsidR="002F0DCA" w:rsidRPr="00CE2674" w:rsidRDefault="002F0DCA" w:rsidP="00CE2674">
      <w:pPr>
        <w:pStyle w:val="8"/>
        <w:spacing w:line="240" w:lineRule="auto"/>
        <w:jc w:val="center"/>
        <w:rPr>
          <w:b/>
          <w:bCs/>
          <w:i w:val="0"/>
        </w:rPr>
      </w:pPr>
      <w:r w:rsidRPr="00CE2674">
        <w:rPr>
          <w:b/>
          <w:bCs/>
          <w:i w:val="0"/>
        </w:rPr>
        <w:t>РИНОВИРУСНЫЕ  ИНФЕКЦИИ</w:t>
      </w:r>
    </w:p>
    <w:p w:rsidR="002F0DCA" w:rsidRPr="00B66CA8" w:rsidRDefault="002F0DCA" w:rsidP="00CE2674">
      <w:pPr>
        <w:pStyle w:val="3"/>
        <w:ind w:firstLine="0"/>
        <w:jc w:val="left"/>
        <w:rPr>
          <w:sz w:val="24"/>
          <w:szCs w:val="24"/>
        </w:rPr>
      </w:pPr>
      <w:r w:rsidRPr="00CE2674">
        <w:rPr>
          <w:b w:val="0"/>
          <w:sz w:val="24"/>
          <w:szCs w:val="24"/>
        </w:rPr>
        <w:t xml:space="preserve">Возбудитель риновирусных </w:t>
      </w:r>
      <w:r w:rsidRPr="00CE2674">
        <w:rPr>
          <w:b w:val="0"/>
          <w:sz w:val="24"/>
          <w:szCs w:val="24"/>
        </w:rPr>
        <w:tab/>
      </w:r>
      <w:r w:rsidRPr="00CE2674">
        <w:rPr>
          <w:b w:val="0"/>
          <w:sz w:val="24"/>
          <w:szCs w:val="24"/>
        </w:rPr>
        <w:tab/>
        <w:t>Пикорнавирусо</w:t>
      </w:r>
      <w:r w:rsidRPr="00B66CA8">
        <w:rPr>
          <w:sz w:val="24"/>
          <w:szCs w:val="24"/>
        </w:rPr>
        <w:t xml:space="preserve">в </w:t>
      </w:r>
    </w:p>
    <w:p w:rsidR="002F0DCA" w:rsidRPr="00B66CA8" w:rsidRDefault="00CE2674" w:rsidP="00CE2674">
      <w:pPr>
        <w:spacing w:line="240" w:lineRule="auto"/>
        <w:rPr>
          <w:rFonts w:ascii="Times New Roman" w:hAnsi="Times New Roman" w:cs="Times New Roman"/>
          <w:sz w:val="24"/>
          <w:szCs w:val="24"/>
        </w:rPr>
      </w:pPr>
      <w:r>
        <w:rPr>
          <w:rFonts w:ascii="Times New Roman" w:hAnsi="Times New Roman" w:cs="Times New Roman"/>
          <w:sz w:val="24"/>
          <w:szCs w:val="24"/>
        </w:rPr>
        <w:t xml:space="preserve">инфекций относят к семейству </w:t>
      </w:r>
    </w:p>
    <w:p w:rsidR="002F0DCA" w:rsidRPr="00B66CA8" w:rsidRDefault="002F0DCA" w:rsidP="00CE2674">
      <w:pPr>
        <w:spacing w:line="240" w:lineRule="auto"/>
        <w:rPr>
          <w:rFonts w:ascii="Times New Roman" w:hAnsi="Times New Roman" w:cs="Times New Roman"/>
          <w:sz w:val="24"/>
          <w:szCs w:val="24"/>
        </w:rPr>
      </w:pPr>
      <w:r w:rsidRPr="00B66CA8">
        <w:rPr>
          <w:rFonts w:ascii="Times New Roman" w:hAnsi="Times New Roman" w:cs="Times New Roman"/>
          <w:sz w:val="24"/>
          <w:szCs w:val="24"/>
        </w:rPr>
        <w:t xml:space="preserve">Морфология возбудителя </w:t>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1. Сферическая форма до 20 нм </w:t>
      </w:r>
    </w:p>
    <w:p w:rsidR="002F0DCA" w:rsidRPr="00B66CA8" w:rsidRDefault="002F0DCA" w:rsidP="00CE2674">
      <w:pPr>
        <w:spacing w:line="240" w:lineRule="auto"/>
        <w:rPr>
          <w:rFonts w:ascii="Times New Roman" w:hAnsi="Times New Roman" w:cs="Times New Roman"/>
          <w:sz w:val="24"/>
          <w:szCs w:val="24"/>
        </w:rPr>
      </w:pP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2. Кубический тип симметрии </w:t>
      </w:r>
    </w:p>
    <w:p w:rsidR="002F0DCA" w:rsidRPr="00B66CA8" w:rsidRDefault="002F0DCA" w:rsidP="00CE2674">
      <w:pPr>
        <w:spacing w:line="240" w:lineRule="auto"/>
        <w:rPr>
          <w:rFonts w:ascii="Times New Roman" w:hAnsi="Times New Roman" w:cs="Times New Roman"/>
          <w:sz w:val="24"/>
          <w:szCs w:val="24"/>
        </w:rPr>
      </w:pP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3. РНК </w:t>
      </w:r>
    </w:p>
    <w:p w:rsidR="002F0DCA" w:rsidRPr="00B66CA8" w:rsidRDefault="002F0DCA" w:rsidP="00CE2674">
      <w:pPr>
        <w:spacing w:line="240" w:lineRule="auto"/>
        <w:rPr>
          <w:rFonts w:ascii="Times New Roman" w:hAnsi="Times New Roman" w:cs="Times New Roman"/>
          <w:sz w:val="24"/>
          <w:szCs w:val="24"/>
        </w:rPr>
      </w:pP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4. Неоднородны по антигенной </w:t>
      </w:r>
    </w:p>
    <w:p w:rsidR="002F0DCA" w:rsidRPr="00B66CA8" w:rsidRDefault="00CE2674" w:rsidP="00CE2674">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структуре </w:t>
      </w:r>
    </w:p>
    <w:p w:rsidR="002F0DCA" w:rsidRPr="00B66CA8" w:rsidRDefault="002F0DCA" w:rsidP="00CE2674">
      <w:pPr>
        <w:spacing w:line="240" w:lineRule="auto"/>
        <w:rPr>
          <w:rFonts w:ascii="Times New Roman" w:hAnsi="Times New Roman" w:cs="Times New Roman"/>
          <w:sz w:val="24"/>
          <w:szCs w:val="24"/>
        </w:rPr>
      </w:pPr>
      <w:r w:rsidRPr="00B66CA8">
        <w:rPr>
          <w:rFonts w:ascii="Times New Roman" w:hAnsi="Times New Roman" w:cs="Times New Roman"/>
          <w:sz w:val="24"/>
          <w:szCs w:val="24"/>
        </w:rPr>
        <w:t xml:space="preserve">Источники и пути передачи </w:t>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1. Больной человек, носитель </w:t>
      </w:r>
    </w:p>
    <w:p w:rsidR="002F0DCA" w:rsidRPr="00B66CA8" w:rsidRDefault="002F0DCA" w:rsidP="00CE2674">
      <w:pPr>
        <w:spacing w:line="240" w:lineRule="auto"/>
        <w:rPr>
          <w:rFonts w:ascii="Times New Roman" w:hAnsi="Times New Roman" w:cs="Times New Roman"/>
          <w:sz w:val="24"/>
          <w:szCs w:val="24"/>
        </w:rPr>
      </w:pPr>
      <w:r w:rsidRPr="00B66CA8">
        <w:rPr>
          <w:rFonts w:ascii="Times New Roman" w:hAnsi="Times New Roman" w:cs="Times New Roman"/>
          <w:sz w:val="24"/>
          <w:szCs w:val="24"/>
        </w:rPr>
        <w:t xml:space="preserve">риновирусов </w:t>
      </w:r>
      <w:r w:rsidRPr="00B66CA8">
        <w:rPr>
          <w:rFonts w:ascii="Times New Roman" w:hAnsi="Times New Roman" w:cs="Times New Roman"/>
          <w:sz w:val="24"/>
          <w:szCs w:val="24"/>
        </w:rPr>
        <w:tab/>
      </w:r>
      <w:r w:rsidR="00CE2674">
        <w:rPr>
          <w:rFonts w:ascii="Times New Roman" w:hAnsi="Times New Roman" w:cs="Times New Roman"/>
          <w:sz w:val="24"/>
          <w:szCs w:val="24"/>
        </w:rPr>
        <w:tab/>
      </w:r>
      <w:r w:rsidR="00CE2674">
        <w:rPr>
          <w:rFonts w:ascii="Times New Roman" w:hAnsi="Times New Roman" w:cs="Times New Roman"/>
          <w:sz w:val="24"/>
          <w:szCs w:val="24"/>
        </w:rPr>
        <w:tab/>
      </w:r>
      <w:r w:rsidR="00CE2674">
        <w:rPr>
          <w:rFonts w:ascii="Times New Roman" w:hAnsi="Times New Roman" w:cs="Times New Roman"/>
          <w:sz w:val="24"/>
          <w:szCs w:val="24"/>
        </w:rPr>
        <w:tab/>
      </w:r>
      <w:r w:rsidR="00CE2674">
        <w:rPr>
          <w:rFonts w:ascii="Times New Roman" w:hAnsi="Times New Roman" w:cs="Times New Roman"/>
          <w:sz w:val="24"/>
          <w:szCs w:val="24"/>
        </w:rPr>
        <w:tab/>
        <w:t xml:space="preserve">2. Воздушно-капельный путь </w:t>
      </w:r>
    </w:p>
    <w:p w:rsidR="002F0DCA" w:rsidRPr="00B66CA8" w:rsidRDefault="002F0DCA" w:rsidP="00CE2674">
      <w:pPr>
        <w:spacing w:line="240" w:lineRule="auto"/>
        <w:rPr>
          <w:rFonts w:ascii="Times New Roman" w:hAnsi="Times New Roman" w:cs="Times New Roman"/>
          <w:sz w:val="24"/>
          <w:szCs w:val="24"/>
        </w:rPr>
      </w:pPr>
      <w:r w:rsidRPr="00B66CA8">
        <w:rPr>
          <w:rFonts w:ascii="Times New Roman" w:hAnsi="Times New Roman" w:cs="Times New Roman"/>
          <w:sz w:val="24"/>
          <w:szCs w:val="24"/>
        </w:rPr>
        <w:lastRenderedPageBreak/>
        <w:t xml:space="preserve">Патогенез риновирусной </w:t>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1. Вирусы локализуются в эпителии </w:t>
      </w:r>
    </w:p>
    <w:p w:rsidR="002F0DCA" w:rsidRPr="00B66CA8" w:rsidRDefault="002F0DCA" w:rsidP="00CE2674">
      <w:pPr>
        <w:spacing w:line="240" w:lineRule="auto"/>
        <w:rPr>
          <w:rFonts w:ascii="Times New Roman" w:hAnsi="Times New Roman" w:cs="Times New Roman"/>
          <w:sz w:val="24"/>
          <w:szCs w:val="24"/>
        </w:rPr>
      </w:pPr>
      <w:r w:rsidRPr="00B66CA8">
        <w:rPr>
          <w:rFonts w:ascii="Times New Roman" w:hAnsi="Times New Roman" w:cs="Times New Roman"/>
          <w:sz w:val="24"/>
          <w:szCs w:val="24"/>
        </w:rPr>
        <w:t xml:space="preserve">инфекции, тропизм ткани </w:t>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    слизистой носа </w:t>
      </w:r>
    </w:p>
    <w:p w:rsidR="002F0DCA" w:rsidRPr="00B66CA8" w:rsidRDefault="002F0DCA" w:rsidP="00CE2674">
      <w:pPr>
        <w:spacing w:line="240" w:lineRule="auto"/>
        <w:rPr>
          <w:rFonts w:ascii="Times New Roman" w:hAnsi="Times New Roman" w:cs="Times New Roman"/>
          <w:sz w:val="24"/>
          <w:szCs w:val="24"/>
        </w:rPr>
      </w:pP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2. У детей – в слизистой носа и  </w:t>
      </w:r>
    </w:p>
    <w:p w:rsidR="002F0DCA" w:rsidRPr="00B66CA8" w:rsidRDefault="002F0DCA" w:rsidP="00CE2674">
      <w:pPr>
        <w:spacing w:line="240" w:lineRule="auto"/>
        <w:rPr>
          <w:rFonts w:ascii="Times New Roman" w:hAnsi="Times New Roman" w:cs="Times New Roman"/>
          <w:sz w:val="24"/>
          <w:szCs w:val="24"/>
        </w:rPr>
      </w:pP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                        бронхов </w:t>
      </w:r>
    </w:p>
    <w:p w:rsidR="002F0DCA" w:rsidRPr="00B66CA8" w:rsidRDefault="002F0DCA" w:rsidP="00CE2674">
      <w:pPr>
        <w:spacing w:line="240" w:lineRule="auto"/>
        <w:rPr>
          <w:rFonts w:ascii="Times New Roman" w:hAnsi="Times New Roman" w:cs="Times New Roman"/>
          <w:sz w:val="24"/>
          <w:szCs w:val="24"/>
        </w:rPr>
      </w:pP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3. Цитопатическое действие на эпите- </w:t>
      </w:r>
    </w:p>
    <w:p w:rsidR="002F0DCA" w:rsidRPr="00B66CA8" w:rsidRDefault="002F0DCA" w:rsidP="00CE2674">
      <w:pPr>
        <w:spacing w:line="240" w:lineRule="auto"/>
        <w:rPr>
          <w:rFonts w:ascii="Times New Roman" w:hAnsi="Times New Roman" w:cs="Times New Roman"/>
          <w:sz w:val="24"/>
          <w:szCs w:val="24"/>
        </w:rPr>
      </w:pP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            лио</w:t>
      </w:r>
      <w:r w:rsidR="00CE2674">
        <w:rPr>
          <w:rFonts w:ascii="Times New Roman" w:hAnsi="Times New Roman" w:cs="Times New Roman"/>
          <w:sz w:val="24"/>
          <w:szCs w:val="24"/>
        </w:rPr>
        <w:t xml:space="preserve">циты верхних дыхательных путей </w:t>
      </w:r>
    </w:p>
    <w:p w:rsidR="002F0DCA" w:rsidRPr="00B66CA8" w:rsidRDefault="002F0DCA" w:rsidP="00CE2674">
      <w:pPr>
        <w:spacing w:line="240" w:lineRule="auto"/>
        <w:rPr>
          <w:rFonts w:ascii="Times New Roman" w:hAnsi="Times New Roman" w:cs="Times New Roman"/>
          <w:sz w:val="24"/>
          <w:szCs w:val="24"/>
        </w:rPr>
      </w:pPr>
      <w:r w:rsidRPr="00B66CA8">
        <w:rPr>
          <w:rFonts w:ascii="Times New Roman" w:hAnsi="Times New Roman" w:cs="Times New Roman"/>
          <w:sz w:val="24"/>
          <w:szCs w:val="24"/>
        </w:rPr>
        <w:t xml:space="preserve">Принципы лабораторной </w:t>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1. Обнаружение возбудителя </w:t>
      </w:r>
    </w:p>
    <w:p w:rsidR="002F0DCA" w:rsidRPr="00B66CA8" w:rsidRDefault="002F0DCA" w:rsidP="00CE2674">
      <w:pPr>
        <w:spacing w:line="240" w:lineRule="auto"/>
        <w:rPr>
          <w:rFonts w:ascii="Times New Roman" w:hAnsi="Times New Roman" w:cs="Times New Roman"/>
          <w:sz w:val="24"/>
          <w:szCs w:val="24"/>
        </w:rPr>
      </w:pPr>
      <w:r w:rsidRPr="00B66CA8">
        <w:rPr>
          <w:rFonts w:ascii="Times New Roman" w:hAnsi="Times New Roman" w:cs="Times New Roman"/>
          <w:sz w:val="24"/>
          <w:szCs w:val="24"/>
        </w:rPr>
        <w:t xml:space="preserve">диагностики риновирусной </w:t>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2. Обнаружение специфических изме- </w:t>
      </w:r>
    </w:p>
    <w:p w:rsidR="002F0DCA" w:rsidRPr="00B66CA8" w:rsidRDefault="002F0DCA" w:rsidP="00CE2674">
      <w:pPr>
        <w:spacing w:line="240" w:lineRule="auto"/>
        <w:rPr>
          <w:rFonts w:ascii="Times New Roman" w:hAnsi="Times New Roman" w:cs="Times New Roman"/>
          <w:sz w:val="24"/>
          <w:szCs w:val="24"/>
        </w:rPr>
      </w:pPr>
      <w:r w:rsidRPr="00B66CA8">
        <w:rPr>
          <w:rFonts w:ascii="Times New Roman" w:hAnsi="Times New Roman" w:cs="Times New Roman"/>
          <w:sz w:val="24"/>
          <w:szCs w:val="24"/>
        </w:rPr>
        <w:t xml:space="preserve">инфекции </w:t>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            нен</w:t>
      </w:r>
      <w:r w:rsidR="00CE2674">
        <w:rPr>
          <w:rFonts w:ascii="Times New Roman" w:hAnsi="Times New Roman" w:cs="Times New Roman"/>
          <w:sz w:val="24"/>
          <w:szCs w:val="24"/>
        </w:rPr>
        <w:t xml:space="preserve">ий в организме </w:t>
      </w:r>
    </w:p>
    <w:p w:rsidR="002F0DCA" w:rsidRPr="00B66CA8" w:rsidRDefault="002F0DCA" w:rsidP="00CE2674">
      <w:pPr>
        <w:spacing w:line="240" w:lineRule="auto"/>
        <w:rPr>
          <w:rFonts w:ascii="Times New Roman" w:hAnsi="Times New Roman" w:cs="Times New Roman"/>
          <w:sz w:val="24"/>
          <w:szCs w:val="24"/>
        </w:rPr>
      </w:pPr>
      <w:r w:rsidRPr="00B66CA8">
        <w:rPr>
          <w:rFonts w:ascii="Times New Roman" w:hAnsi="Times New Roman" w:cs="Times New Roman"/>
          <w:sz w:val="24"/>
          <w:szCs w:val="24"/>
        </w:rPr>
        <w:t xml:space="preserve">Методы лабораторной диаг- </w:t>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1. Вирусологический </w:t>
      </w:r>
    </w:p>
    <w:p w:rsidR="002F0DCA" w:rsidRPr="00B66CA8" w:rsidRDefault="002F0DCA" w:rsidP="00CE2674">
      <w:pPr>
        <w:spacing w:line="240" w:lineRule="auto"/>
        <w:rPr>
          <w:rFonts w:ascii="Times New Roman" w:hAnsi="Times New Roman" w:cs="Times New Roman"/>
          <w:sz w:val="24"/>
          <w:szCs w:val="24"/>
        </w:rPr>
      </w:pPr>
      <w:r w:rsidRPr="00B66CA8">
        <w:rPr>
          <w:rFonts w:ascii="Times New Roman" w:hAnsi="Times New Roman" w:cs="Times New Roman"/>
          <w:sz w:val="24"/>
          <w:szCs w:val="24"/>
        </w:rPr>
        <w:t xml:space="preserve">ностики риновирусной  </w:t>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2. Серологический </w:t>
      </w:r>
    </w:p>
    <w:p w:rsidR="002F0DCA" w:rsidRPr="00B66CA8" w:rsidRDefault="002F0DCA" w:rsidP="00CE2674">
      <w:pPr>
        <w:spacing w:line="240" w:lineRule="auto"/>
        <w:rPr>
          <w:rFonts w:ascii="Times New Roman" w:hAnsi="Times New Roman" w:cs="Times New Roman"/>
          <w:sz w:val="24"/>
          <w:szCs w:val="24"/>
        </w:rPr>
      </w:pPr>
      <w:r w:rsidRPr="00B66CA8">
        <w:rPr>
          <w:rFonts w:ascii="Times New Roman" w:hAnsi="Times New Roman" w:cs="Times New Roman"/>
          <w:sz w:val="24"/>
          <w:szCs w:val="24"/>
        </w:rPr>
        <w:t xml:space="preserve">инфекции </w:t>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00CE2674">
        <w:rPr>
          <w:rFonts w:ascii="Times New Roman" w:hAnsi="Times New Roman" w:cs="Times New Roman"/>
          <w:sz w:val="24"/>
          <w:szCs w:val="24"/>
        </w:rPr>
        <w:tab/>
        <w:t xml:space="preserve">3. Экспресс-диагностика (РИФ) </w:t>
      </w:r>
    </w:p>
    <w:p w:rsidR="002F0DCA" w:rsidRPr="00B66CA8" w:rsidRDefault="002F0DCA" w:rsidP="00CE2674">
      <w:pPr>
        <w:spacing w:line="240" w:lineRule="auto"/>
        <w:rPr>
          <w:rFonts w:ascii="Times New Roman" w:hAnsi="Times New Roman" w:cs="Times New Roman"/>
          <w:sz w:val="24"/>
          <w:szCs w:val="24"/>
        </w:rPr>
      </w:pPr>
      <w:r w:rsidRPr="00B66CA8">
        <w:rPr>
          <w:rFonts w:ascii="Times New Roman" w:hAnsi="Times New Roman" w:cs="Times New Roman"/>
          <w:sz w:val="24"/>
          <w:szCs w:val="24"/>
        </w:rPr>
        <w:t xml:space="preserve">Реакция нейтрализации для </w:t>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1. Сыворотка крови больного </w:t>
      </w:r>
    </w:p>
    <w:p w:rsidR="002F0DCA" w:rsidRPr="00B66CA8" w:rsidRDefault="002F0DCA" w:rsidP="00CE2674">
      <w:pPr>
        <w:spacing w:line="240" w:lineRule="auto"/>
        <w:rPr>
          <w:rFonts w:ascii="Times New Roman" w:hAnsi="Times New Roman" w:cs="Times New Roman"/>
          <w:sz w:val="24"/>
          <w:szCs w:val="24"/>
        </w:rPr>
      </w:pPr>
      <w:r w:rsidRPr="00B66CA8">
        <w:rPr>
          <w:rFonts w:ascii="Times New Roman" w:hAnsi="Times New Roman" w:cs="Times New Roman"/>
          <w:sz w:val="24"/>
          <w:szCs w:val="24"/>
        </w:rPr>
        <w:t xml:space="preserve">выявления антител при рино- </w:t>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2. Диагностикум (вирус) </w:t>
      </w:r>
    </w:p>
    <w:p w:rsidR="002F0DCA" w:rsidRPr="00B66CA8" w:rsidRDefault="002F0DCA" w:rsidP="00CE2674">
      <w:pPr>
        <w:spacing w:line="240" w:lineRule="auto"/>
        <w:rPr>
          <w:rFonts w:ascii="Times New Roman" w:hAnsi="Times New Roman" w:cs="Times New Roman"/>
          <w:sz w:val="24"/>
          <w:szCs w:val="24"/>
        </w:rPr>
      </w:pPr>
      <w:r w:rsidRPr="00B66CA8">
        <w:rPr>
          <w:rFonts w:ascii="Times New Roman" w:hAnsi="Times New Roman" w:cs="Times New Roman"/>
          <w:sz w:val="24"/>
          <w:szCs w:val="24"/>
        </w:rPr>
        <w:t xml:space="preserve">вирусной инфекции </w:t>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3. Культура клетки в среде 199 </w:t>
      </w:r>
    </w:p>
    <w:p w:rsidR="002F0DCA" w:rsidRPr="00B66CA8" w:rsidRDefault="002F0DCA" w:rsidP="00CE2674">
      <w:pPr>
        <w:spacing w:line="240" w:lineRule="auto"/>
        <w:rPr>
          <w:rFonts w:ascii="Times New Roman" w:hAnsi="Times New Roman" w:cs="Times New Roman"/>
          <w:sz w:val="24"/>
          <w:szCs w:val="24"/>
        </w:rPr>
      </w:pPr>
      <w:r w:rsidRPr="00B66CA8">
        <w:rPr>
          <w:rFonts w:ascii="Times New Roman" w:hAnsi="Times New Roman" w:cs="Times New Roman"/>
          <w:sz w:val="24"/>
          <w:szCs w:val="24"/>
        </w:rPr>
        <w:t xml:space="preserve">(ингредиенты)  </w:t>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4. Феномен задержки цитопатического </w:t>
      </w:r>
    </w:p>
    <w:p w:rsidR="002F0DCA" w:rsidRPr="00B66CA8" w:rsidRDefault="00CE2674" w:rsidP="00CE2674">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действия </w:t>
      </w:r>
    </w:p>
    <w:p w:rsidR="002F0DCA" w:rsidRPr="00B66CA8" w:rsidRDefault="002F0DCA" w:rsidP="00CE2674">
      <w:pPr>
        <w:spacing w:line="240" w:lineRule="auto"/>
        <w:rPr>
          <w:rFonts w:ascii="Times New Roman" w:hAnsi="Times New Roman" w:cs="Times New Roman"/>
          <w:sz w:val="24"/>
          <w:szCs w:val="24"/>
        </w:rPr>
      </w:pPr>
      <w:r w:rsidRPr="00B66CA8">
        <w:rPr>
          <w:rFonts w:ascii="Times New Roman" w:hAnsi="Times New Roman" w:cs="Times New Roman"/>
          <w:sz w:val="24"/>
          <w:szCs w:val="24"/>
        </w:rPr>
        <w:t xml:space="preserve">Иммунитет (по длительности) </w:t>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После заболевания до 1 года </w:t>
      </w:r>
    </w:p>
    <w:p w:rsidR="002F0DCA" w:rsidRPr="00B66CA8" w:rsidRDefault="002F0DCA" w:rsidP="00CE2674">
      <w:pPr>
        <w:pStyle w:val="8"/>
        <w:spacing w:line="240" w:lineRule="auto"/>
        <w:rPr>
          <w:b/>
        </w:rPr>
      </w:pPr>
    </w:p>
    <w:p w:rsidR="002F0DCA" w:rsidRPr="00B66CA8" w:rsidRDefault="002F0DCA" w:rsidP="00CE2674">
      <w:pPr>
        <w:spacing w:line="240" w:lineRule="auto"/>
        <w:jc w:val="center"/>
        <w:rPr>
          <w:rFonts w:ascii="Times New Roman" w:hAnsi="Times New Roman" w:cs="Times New Roman"/>
          <w:b/>
          <w:bCs/>
          <w:sz w:val="24"/>
          <w:szCs w:val="24"/>
        </w:rPr>
      </w:pPr>
    </w:p>
    <w:p w:rsidR="002F0DCA" w:rsidRPr="00B66CA8" w:rsidRDefault="00CE2674" w:rsidP="002F0DCA">
      <w:pPr>
        <w:jc w:val="center"/>
        <w:rPr>
          <w:rFonts w:ascii="Times New Roman" w:hAnsi="Times New Roman" w:cs="Times New Roman"/>
          <w:b/>
          <w:bCs/>
          <w:sz w:val="24"/>
          <w:szCs w:val="24"/>
        </w:rPr>
      </w:pPr>
      <w:r>
        <w:rPr>
          <w:rFonts w:ascii="Times New Roman" w:hAnsi="Times New Roman" w:cs="Times New Roman"/>
          <w:b/>
          <w:bCs/>
          <w:sz w:val="24"/>
          <w:szCs w:val="24"/>
        </w:rPr>
        <w:t>ЗАНЯТИЕ 2</w:t>
      </w:r>
    </w:p>
    <w:p w:rsidR="002F0DCA" w:rsidRPr="00B66CA8" w:rsidRDefault="002F0DCA" w:rsidP="00CE2674">
      <w:pPr>
        <w:jc w:val="center"/>
        <w:rPr>
          <w:rFonts w:ascii="Times New Roman" w:hAnsi="Times New Roman" w:cs="Times New Roman"/>
          <w:b/>
          <w:bCs/>
          <w:sz w:val="24"/>
          <w:szCs w:val="24"/>
        </w:rPr>
      </w:pPr>
      <w:r w:rsidRPr="00B66CA8">
        <w:rPr>
          <w:rFonts w:ascii="Times New Roman" w:hAnsi="Times New Roman" w:cs="Times New Roman"/>
          <w:b/>
          <w:bCs/>
          <w:sz w:val="24"/>
          <w:szCs w:val="24"/>
        </w:rPr>
        <w:t xml:space="preserve">Тема: Микробиология кишечных вирусных инфекций </w:t>
      </w:r>
      <w:r w:rsidR="00CE2674">
        <w:rPr>
          <w:rFonts w:ascii="Times New Roman" w:hAnsi="Times New Roman" w:cs="Times New Roman"/>
          <w:b/>
          <w:bCs/>
          <w:sz w:val="24"/>
          <w:szCs w:val="24"/>
        </w:rPr>
        <w:t xml:space="preserve"> и гепатитов</w:t>
      </w:r>
    </w:p>
    <w:p w:rsidR="002F0DCA" w:rsidRPr="00B66CA8" w:rsidRDefault="002F0DCA" w:rsidP="002F0DCA">
      <w:pPr>
        <w:jc w:val="both"/>
        <w:rPr>
          <w:rFonts w:ascii="Times New Roman" w:hAnsi="Times New Roman" w:cs="Times New Roman"/>
          <w:bCs/>
          <w:sz w:val="24"/>
          <w:szCs w:val="24"/>
        </w:rPr>
      </w:pPr>
      <w:r w:rsidRPr="00B66CA8">
        <w:rPr>
          <w:rFonts w:ascii="Times New Roman" w:hAnsi="Times New Roman" w:cs="Times New Roman"/>
          <w:bCs/>
          <w:sz w:val="24"/>
          <w:szCs w:val="24"/>
        </w:rPr>
        <w:t xml:space="preserve">ЦЕЛЬ: </w:t>
      </w:r>
    </w:p>
    <w:p w:rsidR="002F0DCA" w:rsidRPr="00B66CA8" w:rsidRDefault="002F0DCA" w:rsidP="002F0DCA">
      <w:pPr>
        <w:jc w:val="both"/>
        <w:rPr>
          <w:rFonts w:ascii="Times New Roman" w:hAnsi="Times New Roman" w:cs="Times New Roman"/>
          <w:sz w:val="24"/>
          <w:szCs w:val="24"/>
        </w:rPr>
      </w:pPr>
      <w:r w:rsidRPr="00B66CA8">
        <w:rPr>
          <w:rFonts w:ascii="Times New Roman" w:hAnsi="Times New Roman" w:cs="Times New Roman"/>
          <w:b/>
          <w:bCs/>
          <w:sz w:val="24"/>
          <w:szCs w:val="24"/>
        </w:rPr>
        <w:tab/>
      </w:r>
      <w:r w:rsidRPr="00B66CA8">
        <w:rPr>
          <w:rFonts w:ascii="Times New Roman" w:hAnsi="Times New Roman" w:cs="Times New Roman"/>
          <w:sz w:val="24"/>
          <w:szCs w:val="24"/>
        </w:rPr>
        <w:t xml:space="preserve">1. Изучить морфологические особенности возбудителей полиомиелита, энтеровирусных инфекций Коксаки и ЕСНО, вирусных гепатитов А, Е. </w:t>
      </w:r>
    </w:p>
    <w:p w:rsidR="002F0DCA" w:rsidRPr="00B66CA8" w:rsidRDefault="002F0DCA" w:rsidP="002F0DCA">
      <w:pPr>
        <w:jc w:val="both"/>
        <w:rPr>
          <w:rFonts w:ascii="Times New Roman" w:hAnsi="Times New Roman" w:cs="Times New Roman"/>
          <w:sz w:val="24"/>
          <w:szCs w:val="24"/>
        </w:rPr>
      </w:pPr>
      <w:r w:rsidRPr="00B66CA8">
        <w:rPr>
          <w:rFonts w:ascii="Times New Roman" w:hAnsi="Times New Roman" w:cs="Times New Roman"/>
          <w:sz w:val="24"/>
          <w:szCs w:val="24"/>
        </w:rPr>
        <w:tab/>
        <w:t xml:space="preserve">2. Изучить эпидемиологию, патогенез, иммунитет при кишечных вирусных инфекциях и вирусных гепатитах А, Е. </w:t>
      </w:r>
    </w:p>
    <w:p w:rsidR="002F0DCA" w:rsidRPr="00B66CA8" w:rsidRDefault="002F0DCA" w:rsidP="002F0DCA">
      <w:pPr>
        <w:jc w:val="both"/>
        <w:rPr>
          <w:rFonts w:ascii="Times New Roman" w:hAnsi="Times New Roman" w:cs="Times New Roman"/>
          <w:sz w:val="24"/>
          <w:szCs w:val="24"/>
        </w:rPr>
      </w:pPr>
      <w:r w:rsidRPr="00B66CA8">
        <w:rPr>
          <w:rFonts w:ascii="Times New Roman" w:hAnsi="Times New Roman" w:cs="Times New Roman"/>
          <w:sz w:val="24"/>
          <w:szCs w:val="24"/>
        </w:rPr>
        <w:tab/>
        <w:t xml:space="preserve">3. Овладеть основными методами диагностики полиомиелита, инфекций Коксаки и ЕСНО, энтеральных вирусных гепатитов. </w:t>
      </w:r>
    </w:p>
    <w:p w:rsidR="002F0DCA" w:rsidRPr="00B66CA8" w:rsidRDefault="002F0DCA" w:rsidP="004A2C60">
      <w:pPr>
        <w:spacing w:after="0"/>
        <w:jc w:val="both"/>
        <w:rPr>
          <w:rFonts w:ascii="Times New Roman" w:hAnsi="Times New Roman" w:cs="Times New Roman"/>
          <w:sz w:val="24"/>
          <w:szCs w:val="24"/>
        </w:rPr>
      </w:pPr>
      <w:r w:rsidRPr="00B66CA8">
        <w:rPr>
          <w:rFonts w:ascii="Times New Roman" w:hAnsi="Times New Roman" w:cs="Times New Roman"/>
          <w:sz w:val="24"/>
          <w:szCs w:val="24"/>
        </w:rPr>
        <w:tab/>
        <w:t xml:space="preserve">4. Научиться практически решать вопросы специфической профилактики и терапии вирусных кишечных инфекций. </w:t>
      </w:r>
    </w:p>
    <w:p w:rsidR="002F0DCA" w:rsidRPr="00B66CA8" w:rsidRDefault="002F0DCA" w:rsidP="004A2C60">
      <w:pPr>
        <w:spacing w:after="0"/>
        <w:rPr>
          <w:rFonts w:ascii="Times New Roman" w:hAnsi="Times New Roman" w:cs="Times New Roman"/>
          <w:sz w:val="24"/>
          <w:szCs w:val="24"/>
        </w:rPr>
      </w:pPr>
      <w:r w:rsidRPr="00B66CA8">
        <w:rPr>
          <w:rFonts w:ascii="Times New Roman" w:hAnsi="Times New Roman" w:cs="Times New Roman"/>
          <w:sz w:val="24"/>
          <w:szCs w:val="24"/>
        </w:rPr>
        <w:t xml:space="preserve">ТЕОРЕТИЧЕСКАЯ  СПРАВКА </w:t>
      </w:r>
    </w:p>
    <w:p w:rsidR="002F0DCA" w:rsidRPr="00B66CA8" w:rsidRDefault="002F0DCA" w:rsidP="004A2C60">
      <w:pPr>
        <w:spacing w:after="0"/>
        <w:jc w:val="both"/>
        <w:rPr>
          <w:rFonts w:ascii="Times New Roman" w:hAnsi="Times New Roman" w:cs="Times New Roman"/>
          <w:sz w:val="24"/>
          <w:szCs w:val="24"/>
        </w:rPr>
      </w:pPr>
      <w:r w:rsidRPr="00B66CA8">
        <w:rPr>
          <w:rFonts w:ascii="Times New Roman" w:hAnsi="Times New Roman" w:cs="Times New Roman"/>
          <w:sz w:val="24"/>
          <w:szCs w:val="24"/>
        </w:rPr>
        <w:lastRenderedPageBreak/>
        <w:tab/>
        <w:t xml:space="preserve">Сложность лабораторной диагностики вирусных кишечных инфекций состоит в том, что в ряде случаев отсутствуют доступные практическим лабораториям методы выделения вирусов в чистой культуре; некоторые вирусы представлены многочисленными вариантами, дифференцируемыми по антигенной структуре и ряду других свойств, что требует длительного времени для идентификации. Определение этиологической значимости затрудняется феноменом персистенции, свойственным отдельным вирусам этой группы, т.е. обнаружение вирусов или их антигенов у практически здоровых людей. </w:t>
      </w:r>
    </w:p>
    <w:p w:rsidR="002F0DCA" w:rsidRPr="00B66CA8" w:rsidRDefault="002F0DCA" w:rsidP="004A2C60">
      <w:pPr>
        <w:spacing w:after="0"/>
        <w:jc w:val="both"/>
        <w:rPr>
          <w:rFonts w:ascii="Times New Roman" w:hAnsi="Times New Roman" w:cs="Times New Roman"/>
          <w:sz w:val="24"/>
          <w:szCs w:val="24"/>
        </w:rPr>
      </w:pPr>
      <w:r w:rsidRPr="00B66CA8">
        <w:rPr>
          <w:rFonts w:ascii="Times New Roman" w:hAnsi="Times New Roman" w:cs="Times New Roman"/>
          <w:sz w:val="24"/>
          <w:szCs w:val="24"/>
        </w:rPr>
        <w:tab/>
        <w:t xml:space="preserve">Лабораторная диагностика осуществляется в 2-х направлениях: </w:t>
      </w:r>
    </w:p>
    <w:p w:rsidR="002F0DCA" w:rsidRPr="00B66CA8" w:rsidRDefault="002F0DCA" w:rsidP="004A2C60">
      <w:pPr>
        <w:spacing w:after="0"/>
        <w:jc w:val="both"/>
        <w:rPr>
          <w:rFonts w:ascii="Times New Roman" w:hAnsi="Times New Roman" w:cs="Times New Roman"/>
          <w:sz w:val="24"/>
          <w:szCs w:val="24"/>
        </w:rPr>
      </w:pPr>
      <w:r w:rsidRPr="00B66CA8">
        <w:rPr>
          <w:rFonts w:ascii="Times New Roman" w:hAnsi="Times New Roman" w:cs="Times New Roman"/>
          <w:sz w:val="24"/>
          <w:szCs w:val="24"/>
        </w:rPr>
        <w:t xml:space="preserve">а) поиск возбудителя (или его антигенов); </w:t>
      </w:r>
    </w:p>
    <w:p w:rsidR="002F0DCA" w:rsidRPr="00B66CA8" w:rsidRDefault="002F0DCA" w:rsidP="004A2C60">
      <w:pPr>
        <w:spacing w:after="0"/>
        <w:jc w:val="both"/>
        <w:rPr>
          <w:rFonts w:ascii="Times New Roman" w:hAnsi="Times New Roman" w:cs="Times New Roman"/>
          <w:sz w:val="24"/>
          <w:szCs w:val="24"/>
        </w:rPr>
      </w:pPr>
      <w:r w:rsidRPr="00B66CA8">
        <w:rPr>
          <w:rFonts w:ascii="Times New Roman" w:hAnsi="Times New Roman" w:cs="Times New Roman"/>
          <w:sz w:val="24"/>
          <w:szCs w:val="24"/>
        </w:rPr>
        <w:t>б) поиск специфических реакций организма на возбудитель.</w:t>
      </w:r>
    </w:p>
    <w:p w:rsidR="002F0DCA" w:rsidRPr="00B66CA8" w:rsidRDefault="002F0DCA" w:rsidP="004A2C60">
      <w:pPr>
        <w:spacing w:after="0"/>
        <w:jc w:val="both"/>
        <w:rPr>
          <w:rFonts w:ascii="Times New Roman" w:hAnsi="Times New Roman" w:cs="Times New Roman"/>
          <w:sz w:val="24"/>
          <w:szCs w:val="24"/>
        </w:rPr>
      </w:pPr>
      <w:r w:rsidRPr="00B66CA8">
        <w:rPr>
          <w:rFonts w:ascii="Times New Roman" w:hAnsi="Times New Roman" w:cs="Times New Roman"/>
          <w:sz w:val="24"/>
          <w:szCs w:val="24"/>
        </w:rPr>
        <w:tab/>
        <w:t xml:space="preserve">В качестве особенностей лабораторной диагностики следует подчеркнуть применение специальных методов исследования для поиска отдельных фракций вируса – антигенов и антител к ним. </w:t>
      </w:r>
    </w:p>
    <w:p w:rsidR="002F0DCA" w:rsidRPr="00B66CA8" w:rsidRDefault="002F0DCA" w:rsidP="004A2C60">
      <w:pPr>
        <w:spacing w:after="0"/>
        <w:jc w:val="both"/>
        <w:rPr>
          <w:rFonts w:ascii="Times New Roman" w:hAnsi="Times New Roman" w:cs="Times New Roman"/>
          <w:sz w:val="24"/>
          <w:szCs w:val="24"/>
        </w:rPr>
      </w:pPr>
      <w:r w:rsidRPr="00B66CA8">
        <w:rPr>
          <w:rFonts w:ascii="Times New Roman" w:hAnsi="Times New Roman" w:cs="Times New Roman"/>
          <w:sz w:val="24"/>
          <w:szCs w:val="24"/>
        </w:rPr>
        <w:tab/>
        <w:t xml:space="preserve">В процессе практической работы студент знакомится с мероприятиями специфической и неспецифической профилактики, изучает соответствующие лечебно-профилактические препараты. Схемы лабораторной диагностики полиомиелита, инфекций Коксаки, ЕСНО и энтеральных вирусных гепатитов А, Е представлены на рисунках  6.3.1,  6.3.2,  6.3.3. </w:t>
      </w:r>
    </w:p>
    <w:p w:rsidR="002F0DCA" w:rsidRPr="00B66CA8" w:rsidRDefault="002F0DCA" w:rsidP="004A2C60">
      <w:pPr>
        <w:spacing w:after="0"/>
        <w:rPr>
          <w:rFonts w:ascii="Times New Roman" w:hAnsi="Times New Roman" w:cs="Times New Roman"/>
          <w:sz w:val="24"/>
          <w:szCs w:val="24"/>
        </w:rPr>
      </w:pPr>
      <w:r w:rsidRPr="00B66CA8">
        <w:rPr>
          <w:rFonts w:ascii="Times New Roman" w:hAnsi="Times New Roman" w:cs="Times New Roman"/>
          <w:sz w:val="24"/>
          <w:szCs w:val="24"/>
        </w:rPr>
        <w:tab/>
      </w:r>
    </w:p>
    <w:p w:rsidR="002F0DCA" w:rsidRPr="00B66CA8" w:rsidRDefault="002F0DCA" w:rsidP="004A2C60">
      <w:pPr>
        <w:spacing w:after="0"/>
        <w:rPr>
          <w:rFonts w:ascii="Times New Roman" w:hAnsi="Times New Roman" w:cs="Times New Roman"/>
          <w:sz w:val="24"/>
          <w:szCs w:val="24"/>
        </w:rPr>
      </w:pPr>
      <w:r w:rsidRPr="00B66CA8">
        <w:rPr>
          <w:rFonts w:ascii="Times New Roman" w:hAnsi="Times New Roman" w:cs="Times New Roman"/>
          <w:sz w:val="24"/>
          <w:szCs w:val="24"/>
        </w:rPr>
        <w:t xml:space="preserve">ВОПРОСЫ  ДЛЯ  ПОДГОТОВКИ: </w:t>
      </w:r>
    </w:p>
    <w:p w:rsidR="002F0DCA" w:rsidRPr="00B66CA8" w:rsidRDefault="002F0DCA" w:rsidP="004A2C60">
      <w:pPr>
        <w:spacing w:after="0"/>
        <w:jc w:val="both"/>
        <w:rPr>
          <w:rFonts w:ascii="Times New Roman" w:hAnsi="Times New Roman" w:cs="Times New Roman"/>
          <w:sz w:val="24"/>
          <w:szCs w:val="24"/>
        </w:rPr>
      </w:pPr>
      <w:r w:rsidRPr="00B66CA8">
        <w:rPr>
          <w:rFonts w:ascii="Times New Roman" w:hAnsi="Times New Roman" w:cs="Times New Roman"/>
          <w:sz w:val="24"/>
          <w:szCs w:val="24"/>
        </w:rPr>
        <w:tab/>
        <w:t xml:space="preserve">1. Полиомиелит (Морфология возбудителя, эпидемиология, патогенез, лабораторная диагностика, специфическая терапия и профилактика). </w:t>
      </w:r>
    </w:p>
    <w:p w:rsidR="002F0DCA" w:rsidRPr="00B66CA8" w:rsidRDefault="002F0DCA" w:rsidP="004A2C60">
      <w:pPr>
        <w:spacing w:after="0"/>
        <w:jc w:val="both"/>
        <w:rPr>
          <w:rFonts w:ascii="Times New Roman" w:hAnsi="Times New Roman" w:cs="Times New Roman"/>
          <w:sz w:val="24"/>
          <w:szCs w:val="24"/>
        </w:rPr>
      </w:pPr>
      <w:r w:rsidRPr="00B66CA8">
        <w:rPr>
          <w:rFonts w:ascii="Times New Roman" w:hAnsi="Times New Roman" w:cs="Times New Roman"/>
          <w:sz w:val="24"/>
          <w:szCs w:val="24"/>
        </w:rPr>
        <w:tab/>
        <w:t xml:space="preserve">2. Энтеровирусные инфекции Коксаки и ЕСНО (Морфология возбудителя, эпидемиология, патогенез, лабораторная диагностика, специфи ческая терапия и профилактика). </w:t>
      </w:r>
    </w:p>
    <w:p w:rsidR="002F0DCA" w:rsidRPr="00B66CA8" w:rsidRDefault="002F0DCA" w:rsidP="004A2C60">
      <w:pPr>
        <w:spacing w:after="0"/>
        <w:jc w:val="both"/>
        <w:rPr>
          <w:rFonts w:ascii="Times New Roman" w:hAnsi="Times New Roman" w:cs="Times New Roman"/>
          <w:sz w:val="24"/>
          <w:szCs w:val="24"/>
        </w:rPr>
      </w:pPr>
      <w:r w:rsidRPr="00B66CA8">
        <w:rPr>
          <w:rFonts w:ascii="Times New Roman" w:hAnsi="Times New Roman" w:cs="Times New Roman"/>
          <w:sz w:val="24"/>
          <w:szCs w:val="24"/>
        </w:rPr>
        <w:tab/>
        <w:t xml:space="preserve">3. Энтеральные вирусные гепатиты (Морфология возбудителей, особенности эпидемиологии, патогенез, лабораторная диагностика, специфическая терапия и профилактика). </w:t>
      </w:r>
    </w:p>
    <w:p w:rsidR="00563B7F" w:rsidRPr="00B66CA8" w:rsidRDefault="002F0DCA" w:rsidP="004A2C60">
      <w:pPr>
        <w:pStyle w:val="a6"/>
        <w:tabs>
          <w:tab w:val="left" w:pos="709"/>
          <w:tab w:val="left" w:pos="4140"/>
        </w:tabs>
        <w:spacing w:after="0"/>
        <w:jc w:val="both"/>
      </w:pPr>
      <w:r w:rsidRPr="00B66CA8">
        <w:tab/>
      </w:r>
      <w:r w:rsidR="00563B7F">
        <w:t xml:space="preserve">4. </w:t>
      </w:r>
      <w:r w:rsidR="00563B7F" w:rsidRPr="00B66CA8">
        <w:t xml:space="preserve">Вирусные гепатиты В, С, </w:t>
      </w:r>
      <w:r w:rsidR="00563B7F" w:rsidRPr="00B66CA8">
        <w:rPr>
          <w:lang w:val="en-US"/>
        </w:rPr>
        <w:t>D</w:t>
      </w:r>
      <w:r w:rsidR="00563B7F" w:rsidRPr="00B66CA8">
        <w:t xml:space="preserve">, </w:t>
      </w:r>
      <w:r w:rsidR="00563B7F" w:rsidRPr="00B66CA8">
        <w:rPr>
          <w:lang w:val="en-US"/>
        </w:rPr>
        <w:t>G</w:t>
      </w:r>
      <w:r w:rsidR="00563B7F" w:rsidRPr="00B66CA8">
        <w:t xml:space="preserve"> (этиология, эпидемиология, патогенез, лабораторная диагностика, профилактика). </w:t>
      </w:r>
    </w:p>
    <w:p w:rsidR="002F0DCA" w:rsidRPr="00B66CA8" w:rsidRDefault="002F0DCA" w:rsidP="004A2C60">
      <w:pPr>
        <w:spacing w:after="0"/>
        <w:rPr>
          <w:rFonts w:ascii="Times New Roman" w:hAnsi="Times New Roman" w:cs="Times New Roman"/>
          <w:sz w:val="24"/>
          <w:szCs w:val="24"/>
        </w:rPr>
      </w:pPr>
    </w:p>
    <w:p w:rsidR="002F0DCA" w:rsidRPr="00B66CA8" w:rsidRDefault="002F0DCA" w:rsidP="004A2C60">
      <w:pPr>
        <w:spacing w:after="0"/>
        <w:rPr>
          <w:rFonts w:ascii="Times New Roman" w:hAnsi="Times New Roman" w:cs="Times New Roman"/>
          <w:sz w:val="24"/>
          <w:szCs w:val="24"/>
        </w:rPr>
      </w:pPr>
      <w:r w:rsidRPr="00B66CA8">
        <w:rPr>
          <w:rFonts w:ascii="Times New Roman" w:hAnsi="Times New Roman" w:cs="Times New Roman"/>
          <w:sz w:val="24"/>
          <w:szCs w:val="24"/>
        </w:rPr>
        <w:t xml:space="preserve">ПЛАН  САМОСТОЯТЕЛЬНОЙ  РАБОТЫ: </w:t>
      </w:r>
    </w:p>
    <w:p w:rsidR="002F0DCA" w:rsidRPr="00B66CA8" w:rsidRDefault="002F0DCA" w:rsidP="004A2C60">
      <w:pPr>
        <w:spacing w:after="0"/>
        <w:jc w:val="both"/>
        <w:rPr>
          <w:rFonts w:ascii="Times New Roman" w:hAnsi="Times New Roman" w:cs="Times New Roman"/>
          <w:sz w:val="24"/>
          <w:szCs w:val="24"/>
        </w:rPr>
      </w:pPr>
      <w:r w:rsidRPr="00B66CA8">
        <w:rPr>
          <w:rFonts w:ascii="Times New Roman" w:hAnsi="Times New Roman" w:cs="Times New Roman"/>
          <w:sz w:val="24"/>
          <w:szCs w:val="24"/>
        </w:rPr>
        <w:tab/>
        <w:t xml:space="preserve">1. Заслушать и обсудить рефераты, подготовленные студентами по темам: </w:t>
      </w:r>
    </w:p>
    <w:p w:rsidR="002F0DCA" w:rsidRPr="00B66CA8" w:rsidRDefault="002F0DCA" w:rsidP="004A2C60">
      <w:pPr>
        <w:spacing w:after="0"/>
        <w:jc w:val="both"/>
        <w:rPr>
          <w:rFonts w:ascii="Times New Roman" w:hAnsi="Times New Roman" w:cs="Times New Roman"/>
          <w:sz w:val="24"/>
          <w:szCs w:val="24"/>
        </w:rPr>
      </w:pPr>
      <w:r w:rsidRPr="00B66CA8">
        <w:rPr>
          <w:rFonts w:ascii="Times New Roman" w:hAnsi="Times New Roman" w:cs="Times New Roman"/>
          <w:sz w:val="24"/>
          <w:szCs w:val="24"/>
        </w:rPr>
        <w:t xml:space="preserve">а) вирусные гепатиты А, Е; </w:t>
      </w:r>
    </w:p>
    <w:p w:rsidR="002F0DCA" w:rsidRPr="00B66CA8" w:rsidRDefault="002F0DCA" w:rsidP="004A2C60">
      <w:pPr>
        <w:spacing w:after="0"/>
        <w:jc w:val="both"/>
        <w:rPr>
          <w:rFonts w:ascii="Times New Roman" w:hAnsi="Times New Roman" w:cs="Times New Roman"/>
          <w:sz w:val="24"/>
          <w:szCs w:val="24"/>
        </w:rPr>
      </w:pPr>
      <w:r w:rsidRPr="00B66CA8">
        <w:rPr>
          <w:rFonts w:ascii="Times New Roman" w:hAnsi="Times New Roman" w:cs="Times New Roman"/>
          <w:sz w:val="24"/>
          <w:szCs w:val="24"/>
        </w:rPr>
        <w:tab/>
        <w:t xml:space="preserve">2. Изучить схемы лабораторной диагностики полиомиелита, инфекции Коксаки и ЕСНО, энтеральных вирусных гепатитов. </w:t>
      </w:r>
    </w:p>
    <w:p w:rsidR="002F0DCA" w:rsidRPr="00B66CA8" w:rsidRDefault="002F0DCA" w:rsidP="004A2C60">
      <w:pPr>
        <w:spacing w:after="0"/>
        <w:jc w:val="both"/>
        <w:rPr>
          <w:rFonts w:ascii="Times New Roman" w:hAnsi="Times New Roman" w:cs="Times New Roman"/>
          <w:sz w:val="24"/>
          <w:szCs w:val="24"/>
        </w:rPr>
      </w:pPr>
      <w:r w:rsidRPr="00B66CA8">
        <w:rPr>
          <w:rFonts w:ascii="Times New Roman" w:hAnsi="Times New Roman" w:cs="Times New Roman"/>
          <w:sz w:val="24"/>
          <w:szCs w:val="24"/>
        </w:rPr>
        <w:tab/>
        <w:t xml:space="preserve">3. Решить практические задачи по разделам: </w:t>
      </w:r>
    </w:p>
    <w:p w:rsidR="002F0DCA" w:rsidRPr="00B66CA8" w:rsidRDefault="002F0DCA" w:rsidP="004A2C60">
      <w:pPr>
        <w:spacing w:after="0"/>
        <w:jc w:val="both"/>
        <w:rPr>
          <w:rFonts w:ascii="Times New Roman" w:hAnsi="Times New Roman" w:cs="Times New Roman"/>
          <w:sz w:val="24"/>
          <w:szCs w:val="24"/>
        </w:rPr>
      </w:pPr>
      <w:r w:rsidRPr="00B66CA8">
        <w:rPr>
          <w:rFonts w:ascii="Times New Roman" w:hAnsi="Times New Roman" w:cs="Times New Roman"/>
          <w:sz w:val="24"/>
          <w:szCs w:val="24"/>
        </w:rPr>
        <w:t>а) вирусологическая диагностика полиомиелита (выделение и идентификация вируса в реакции бляшкообразования (Работа 1));</w:t>
      </w:r>
    </w:p>
    <w:p w:rsidR="002F0DCA" w:rsidRPr="00B66CA8" w:rsidRDefault="002F0DCA" w:rsidP="004A2C60">
      <w:pPr>
        <w:spacing w:after="0"/>
        <w:jc w:val="both"/>
        <w:rPr>
          <w:rFonts w:ascii="Times New Roman" w:hAnsi="Times New Roman" w:cs="Times New Roman"/>
          <w:sz w:val="24"/>
          <w:szCs w:val="24"/>
        </w:rPr>
      </w:pPr>
      <w:r w:rsidRPr="00B66CA8">
        <w:rPr>
          <w:rFonts w:ascii="Times New Roman" w:hAnsi="Times New Roman" w:cs="Times New Roman"/>
          <w:sz w:val="24"/>
          <w:szCs w:val="24"/>
        </w:rPr>
        <w:t xml:space="preserve">б) серологическая диагностика инфекций Коксаки и ЕСНО (Работа 2); </w:t>
      </w:r>
    </w:p>
    <w:p w:rsidR="002F0DCA" w:rsidRPr="00B66CA8" w:rsidRDefault="002F0DCA" w:rsidP="004A2C60">
      <w:pPr>
        <w:spacing w:after="0"/>
        <w:jc w:val="both"/>
        <w:rPr>
          <w:rFonts w:ascii="Times New Roman" w:hAnsi="Times New Roman" w:cs="Times New Roman"/>
          <w:sz w:val="24"/>
          <w:szCs w:val="24"/>
        </w:rPr>
      </w:pPr>
      <w:r w:rsidRPr="00B66CA8">
        <w:rPr>
          <w:rFonts w:ascii="Times New Roman" w:hAnsi="Times New Roman" w:cs="Times New Roman"/>
          <w:sz w:val="24"/>
          <w:szCs w:val="24"/>
        </w:rPr>
        <w:t>в) специфическая профилактика кишечных вирусных инфекций (Работа 4).</w:t>
      </w:r>
    </w:p>
    <w:p w:rsidR="002F0DCA" w:rsidRPr="00B66CA8" w:rsidRDefault="002F0DCA" w:rsidP="004A2C60">
      <w:pPr>
        <w:spacing w:after="0"/>
        <w:jc w:val="center"/>
        <w:rPr>
          <w:rFonts w:ascii="Times New Roman" w:hAnsi="Times New Roman" w:cs="Times New Roman"/>
          <w:sz w:val="24"/>
          <w:szCs w:val="24"/>
        </w:rPr>
      </w:pPr>
    </w:p>
    <w:p w:rsidR="002F0DCA" w:rsidRPr="00B66CA8" w:rsidRDefault="002F0DCA" w:rsidP="004A2C60">
      <w:pPr>
        <w:spacing w:after="0"/>
        <w:jc w:val="center"/>
        <w:rPr>
          <w:rFonts w:ascii="Times New Roman" w:hAnsi="Times New Roman" w:cs="Times New Roman"/>
          <w:sz w:val="24"/>
          <w:szCs w:val="24"/>
        </w:rPr>
      </w:pPr>
      <w:r w:rsidRPr="00B66CA8">
        <w:rPr>
          <w:rFonts w:ascii="Times New Roman" w:hAnsi="Times New Roman" w:cs="Times New Roman"/>
          <w:sz w:val="24"/>
          <w:szCs w:val="24"/>
        </w:rPr>
        <w:t>САМОСТОЯТЕЛЬНЫЕ  ПРАКТИЧЕСКИЕ  РАБОТЫ</w:t>
      </w:r>
    </w:p>
    <w:p w:rsidR="002F0DCA" w:rsidRPr="00B66CA8" w:rsidRDefault="002F0DCA" w:rsidP="004A2C60">
      <w:pPr>
        <w:pStyle w:val="8"/>
        <w:spacing w:after="0"/>
        <w:rPr>
          <w:bCs/>
        </w:rPr>
      </w:pPr>
      <w:r w:rsidRPr="00B66CA8">
        <w:rPr>
          <w:bCs/>
        </w:rPr>
        <w:t xml:space="preserve">Работа  1 </w:t>
      </w:r>
    </w:p>
    <w:p w:rsidR="002F0DCA" w:rsidRPr="00B66CA8" w:rsidRDefault="002F0DCA" w:rsidP="004A2C60">
      <w:pPr>
        <w:pStyle w:val="a6"/>
        <w:spacing w:after="0"/>
        <w:jc w:val="both"/>
      </w:pPr>
      <w:r w:rsidRPr="00B66CA8">
        <w:tab/>
      </w:r>
      <w:r w:rsidRPr="00B66CA8">
        <w:rPr>
          <w:b/>
          <w:bCs/>
        </w:rPr>
        <w:t xml:space="preserve">Цель: </w:t>
      </w:r>
      <w:r w:rsidRPr="00B66CA8">
        <w:t xml:space="preserve">Выделение и идентификация вируса полиомиелита. </w:t>
      </w:r>
    </w:p>
    <w:p w:rsidR="002F0DCA" w:rsidRPr="00B66CA8" w:rsidRDefault="002F0DCA" w:rsidP="004A2C60">
      <w:pPr>
        <w:pStyle w:val="a6"/>
        <w:spacing w:after="0"/>
        <w:jc w:val="both"/>
      </w:pPr>
      <w:r w:rsidRPr="00B66CA8">
        <w:lastRenderedPageBreak/>
        <w:tab/>
      </w:r>
      <w:r w:rsidRPr="00B66CA8">
        <w:rPr>
          <w:b/>
          <w:bCs/>
        </w:rPr>
        <w:t>Задача.</w:t>
      </w:r>
      <w:r w:rsidRPr="00B66CA8">
        <w:t xml:space="preserve"> В вирусологическую лабораторию поступил материал (испражнения) от больного К., 12 лет, с предположительным диагнозом «Полиомиелит». Для выделения чистой культуры вируса был произведен посев на культуру клеток в среде 199. После выделения чистой культуры была осуществлена идентификация вируса в реакции нейтрализации бляшкообразования, Оцените результаты, запишите протокол, сделайте выводы. </w:t>
      </w:r>
    </w:p>
    <w:p w:rsidR="002F0DCA" w:rsidRPr="00B66CA8" w:rsidRDefault="002F0DCA" w:rsidP="004A2C60">
      <w:pPr>
        <w:pStyle w:val="8"/>
        <w:spacing w:after="0"/>
        <w:rPr>
          <w:bCs/>
        </w:rPr>
      </w:pPr>
      <w:r w:rsidRPr="00B66CA8">
        <w:rPr>
          <w:bCs/>
        </w:rPr>
        <w:t xml:space="preserve">Методики  работы </w:t>
      </w:r>
    </w:p>
    <w:p w:rsidR="002F0DCA" w:rsidRPr="00B66CA8" w:rsidRDefault="002F0DCA" w:rsidP="004A2C60">
      <w:pPr>
        <w:spacing w:after="0"/>
        <w:rPr>
          <w:rFonts w:ascii="Times New Roman" w:hAnsi="Times New Roman" w:cs="Times New Roman"/>
          <w:b/>
          <w:bCs/>
          <w:sz w:val="24"/>
          <w:szCs w:val="24"/>
        </w:rPr>
      </w:pPr>
      <w:r w:rsidRPr="00B66CA8">
        <w:rPr>
          <w:rFonts w:ascii="Times New Roman" w:hAnsi="Times New Roman" w:cs="Times New Roman"/>
          <w:b/>
          <w:bCs/>
          <w:sz w:val="24"/>
          <w:szCs w:val="24"/>
        </w:rPr>
        <w:tab/>
        <w:t xml:space="preserve">Методика </w:t>
      </w:r>
      <w:r w:rsidRPr="00B66CA8">
        <w:rPr>
          <w:rFonts w:ascii="Times New Roman" w:hAnsi="Times New Roman" w:cs="Times New Roman"/>
          <w:b/>
          <w:bCs/>
          <w:sz w:val="24"/>
          <w:szCs w:val="24"/>
          <w:lang w:val="en-US"/>
        </w:rPr>
        <w:t>I</w:t>
      </w:r>
      <w:r w:rsidRPr="00B66CA8">
        <w:rPr>
          <w:rFonts w:ascii="Times New Roman" w:hAnsi="Times New Roman" w:cs="Times New Roman"/>
          <w:b/>
          <w:bCs/>
          <w:sz w:val="24"/>
          <w:szCs w:val="24"/>
        </w:rPr>
        <w:t xml:space="preserve">.  Выделение вируса (реакция бляшкообразования). </w:t>
      </w:r>
    </w:p>
    <w:p w:rsidR="002F0DCA" w:rsidRPr="00B66CA8" w:rsidRDefault="002F0DCA" w:rsidP="004A2C60">
      <w:pPr>
        <w:spacing w:after="0"/>
        <w:jc w:val="both"/>
        <w:rPr>
          <w:rFonts w:ascii="Times New Roman" w:hAnsi="Times New Roman" w:cs="Times New Roman"/>
          <w:sz w:val="24"/>
          <w:szCs w:val="24"/>
        </w:rPr>
      </w:pPr>
      <w:r w:rsidRPr="00B66CA8">
        <w:rPr>
          <w:rFonts w:ascii="Times New Roman" w:hAnsi="Times New Roman" w:cs="Times New Roman"/>
          <w:sz w:val="24"/>
          <w:szCs w:val="24"/>
        </w:rPr>
        <w:tab/>
        <w:t>В однослойную культуру клеток вносят исследуемый материал. Покачивая, равномерно распределяют материал по поверхности клеточного слоя и помещают в термостат при температуре 37</w:t>
      </w:r>
      <w:r w:rsidRPr="00B66CA8">
        <w:rPr>
          <w:rFonts w:ascii="Times New Roman" w:hAnsi="Times New Roman" w:cs="Times New Roman"/>
          <w:sz w:val="24"/>
          <w:szCs w:val="24"/>
          <w:vertAlign w:val="superscript"/>
        </w:rPr>
        <w:t>0</w:t>
      </w:r>
      <w:r w:rsidRPr="00B66CA8">
        <w:rPr>
          <w:rFonts w:ascii="Times New Roman" w:hAnsi="Times New Roman" w:cs="Times New Roman"/>
          <w:sz w:val="24"/>
          <w:szCs w:val="24"/>
        </w:rPr>
        <w:t>С на 1,5 часа для адсорбции. Питательный покровный агар наносят на культуру клеток, находящихся в горизонтальном положении. Через 1 час после затвердения агара помещают в термостат при 36-37</w:t>
      </w:r>
      <w:r w:rsidRPr="00B66CA8">
        <w:rPr>
          <w:rFonts w:ascii="Times New Roman" w:hAnsi="Times New Roman" w:cs="Times New Roman"/>
          <w:sz w:val="24"/>
          <w:szCs w:val="24"/>
          <w:vertAlign w:val="superscript"/>
        </w:rPr>
        <w:t>0</w:t>
      </w:r>
      <w:r w:rsidRPr="00B66CA8">
        <w:rPr>
          <w:rFonts w:ascii="Times New Roman" w:hAnsi="Times New Roman" w:cs="Times New Roman"/>
          <w:sz w:val="24"/>
          <w:szCs w:val="24"/>
        </w:rPr>
        <w:t xml:space="preserve">С. Учет производят со 2-4 дня по 7-10 день по образованию бляшек – участков разрушенных вирусом клеток (Рис. 6.3.4). </w:t>
      </w:r>
    </w:p>
    <w:p w:rsidR="002F0DCA" w:rsidRPr="00B66CA8" w:rsidRDefault="002F0DCA" w:rsidP="004A2C60">
      <w:pPr>
        <w:spacing w:after="0"/>
        <w:ind w:left="708"/>
        <w:rPr>
          <w:rFonts w:ascii="Times New Roman" w:hAnsi="Times New Roman" w:cs="Times New Roman"/>
          <w:b/>
          <w:bCs/>
          <w:sz w:val="24"/>
          <w:szCs w:val="24"/>
        </w:rPr>
      </w:pPr>
    </w:p>
    <w:p w:rsidR="002F0DCA" w:rsidRPr="00B66CA8" w:rsidRDefault="002F0DCA" w:rsidP="004A2C60">
      <w:pPr>
        <w:spacing w:after="0"/>
        <w:ind w:left="708"/>
        <w:rPr>
          <w:rFonts w:ascii="Times New Roman" w:hAnsi="Times New Roman" w:cs="Times New Roman"/>
          <w:b/>
          <w:bCs/>
          <w:sz w:val="24"/>
          <w:szCs w:val="24"/>
        </w:rPr>
      </w:pPr>
      <w:r w:rsidRPr="00B66CA8">
        <w:rPr>
          <w:rFonts w:ascii="Times New Roman" w:hAnsi="Times New Roman" w:cs="Times New Roman"/>
          <w:b/>
          <w:bCs/>
          <w:sz w:val="24"/>
          <w:szCs w:val="24"/>
        </w:rPr>
        <w:t xml:space="preserve">Методика 2. Идентификация вируса в реакции подавления  </w:t>
      </w:r>
    </w:p>
    <w:p w:rsidR="002F0DCA" w:rsidRPr="00B66CA8" w:rsidRDefault="002F0DCA" w:rsidP="004A2C60">
      <w:pPr>
        <w:spacing w:after="0"/>
        <w:ind w:left="708"/>
        <w:jc w:val="center"/>
        <w:rPr>
          <w:rFonts w:ascii="Times New Roman" w:hAnsi="Times New Roman" w:cs="Times New Roman"/>
          <w:b/>
          <w:bCs/>
          <w:sz w:val="24"/>
          <w:szCs w:val="24"/>
        </w:rPr>
      </w:pPr>
      <w:r w:rsidRPr="00B66CA8">
        <w:rPr>
          <w:rFonts w:ascii="Times New Roman" w:hAnsi="Times New Roman" w:cs="Times New Roman"/>
          <w:b/>
          <w:bCs/>
          <w:sz w:val="24"/>
          <w:szCs w:val="24"/>
        </w:rPr>
        <w:t>бляшкообразования.</w:t>
      </w:r>
    </w:p>
    <w:p w:rsidR="002F0DCA" w:rsidRPr="00B66CA8" w:rsidRDefault="002F0DCA" w:rsidP="004A2C60">
      <w:pPr>
        <w:spacing w:after="0"/>
        <w:jc w:val="both"/>
        <w:rPr>
          <w:rFonts w:ascii="Times New Roman" w:hAnsi="Times New Roman" w:cs="Times New Roman"/>
          <w:sz w:val="24"/>
          <w:szCs w:val="24"/>
        </w:rPr>
      </w:pPr>
      <w:r w:rsidRPr="00B66CA8">
        <w:rPr>
          <w:rFonts w:ascii="Times New Roman" w:hAnsi="Times New Roman" w:cs="Times New Roman"/>
          <w:b/>
          <w:bCs/>
          <w:sz w:val="24"/>
          <w:szCs w:val="24"/>
        </w:rPr>
        <w:tab/>
      </w:r>
      <w:r w:rsidRPr="00B66CA8">
        <w:rPr>
          <w:rFonts w:ascii="Times New Roman" w:hAnsi="Times New Roman" w:cs="Times New Roman"/>
          <w:sz w:val="24"/>
          <w:szCs w:val="24"/>
        </w:rPr>
        <w:t xml:space="preserve">1. Смешивают равные объемы разведения вируса и соответствующих разведений иммунной сыворотки. </w:t>
      </w:r>
    </w:p>
    <w:p w:rsidR="002F0DCA" w:rsidRPr="00B66CA8" w:rsidRDefault="002F0DCA" w:rsidP="004A2C60">
      <w:pPr>
        <w:spacing w:after="0"/>
        <w:jc w:val="both"/>
        <w:rPr>
          <w:rFonts w:ascii="Times New Roman" w:hAnsi="Times New Roman" w:cs="Times New Roman"/>
          <w:sz w:val="24"/>
          <w:szCs w:val="24"/>
        </w:rPr>
      </w:pPr>
      <w:r w:rsidRPr="00B66CA8">
        <w:rPr>
          <w:rFonts w:ascii="Times New Roman" w:hAnsi="Times New Roman" w:cs="Times New Roman"/>
          <w:b/>
          <w:bCs/>
          <w:sz w:val="24"/>
          <w:szCs w:val="24"/>
        </w:rPr>
        <w:tab/>
      </w:r>
      <w:r w:rsidRPr="00B66CA8">
        <w:rPr>
          <w:rFonts w:ascii="Times New Roman" w:hAnsi="Times New Roman" w:cs="Times New Roman"/>
          <w:sz w:val="24"/>
          <w:szCs w:val="24"/>
        </w:rPr>
        <w:t xml:space="preserve">2. Инкубируют смесь в течение 30 минут при комнатной температуре. </w:t>
      </w:r>
    </w:p>
    <w:p w:rsidR="002F0DCA" w:rsidRPr="00B66CA8" w:rsidRDefault="002F0DCA" w:rsidP="004A2C60">
      <w:pPr>
        <w:pStyle w:val="a6"/>
        <w:spacing w:after="0"/>
        <w:jc w:val="both"/>
      </w:pPr>
      <w:r w:rsidRPr="00B66CA8">
        <w:tab/>
        <w:t xml:space="preserve">3. Смесь и контроль (вирус без сыворотки) вводят в однослойную культуру клеток, затем покрывают агаром (см.выше). </w:t>
      </w:r>
    </w:p>
    <w:p w:rsidR="002F0DCA" w:rsidRPr="00B66CA8" w:rsidRDefault="002F0DCA" w:rsidP="004A2C60">
      <w:pPr>
        <w:spacing w:after="0"/>
        <w:jc w:val="both"/>
        <w:rPr>
          <w:rFonts w:ascii="Times New Roman" w:hAnsi="Times New Roman" w:cs="Times New Roman"/>
          <w:sz w:val="24"/>
          <w:szCs w:val="24"/>
        </w:rPr>
      </w:pPr>
      <w:r w:rsidRPr="00B66CA8">
        <w:rPr>
          <w:rFonts w:ascii="Times New Roman" w:hAnsi="Times New Roman" w:cs="Times New Roman"/>
          <w:b/>
          <w:bCs/>
          <w:sz w:val="24"/>
          <w:szCs w:val="24"/>
        </w:rPr>
        <w:tab/>
      </w:r>
      <w:r w:rsidRPr="00B66CA8">
        <w:rPr>
          <w:rFonts w:ascii="Times New Roman" w:hAnsi="Times New Roman" w:cs="Times New Roman"/>
          <w:sz w:val="24"/>
          <w:szCs w:val="24"/>
        </w:rPr>
        <w:t xml:space="preserve">4. Учет производят по сравнению числа бляшек в опыте и контроле. Реакция считается положительной при снижении числа бляшек в опыте, по сравнению с контролем – принцип нейтрализации. </w:t>
      </w:r>
    </w:p>
    <w:p w:rsidR="002F0DCA" w:rsidRPr="00B66CA8" w:rsidRDefault="002F0DCA" w:rsidP="004A2C60">
      <w:pPr>
        <w:pStyle w:val="a6"/>
        <w:spacing w:after="0"/>
      </w:pPr>
      <w:r w:rsidRPr="00B66CA8">
        <w:tab/>
      </w:r>
    </w:p>
    <w:p w:rsidR="002F0DCA" w:rsidRPr="00B66CA8" w:rsidRDefault="002F0DCA" w:rsidP="004A2C60">
      <w:pPr>
        <w:pStyle w:val="a6"/>
        <w:spacing w:after="0"/>
      </w:pPr>
      <w:r w:rsidRPr="00B66CA8">
        <w:t xml:space="preserve">ПРОТОКОЛ  ИССЛЕДОВАНИЯ: </w:t>
      </w:r>
    </w:p>
    <w:p w:rsidR="002F0DCA" w:rsidRPr="00B66CA8" w:rsidRDefault="002F0DCA" w:rsidP="004A2C60">
      <w:pPr>
        <w:spacing w:after="0"/>
        <w:rPr>
          <w:rFonts w:ascii="Times New Roman" w:hAnsi="Times New Roman" w:cs="Times New Roman"/>
          <w:sz w:val="24"/>
          <w:szCs w:val="24"/>
        </w:rPr>
      </w:pPr>
      <w:r w:rsidRPr="00B66CA8">
        <w:rPr>
          <w:rFonts w:ascii="Times New Roman" w:hAnsi="Times New Roman" w:cs="Times New Roman"/>
          <w:sz w:val="24"/>
          <w:szCs w:val="24"/>
        </w:rPr>
        <w:tab/>
        <w:t xml:space="preserve">Цель: </w:t>
      </w:r>
    </w:p>
    <w:tbl>
      <w:tblPr>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18"/>
        <w:gridCol w:w="879"/>
        <w:gridCol w:w="1363"/>
        <w:gridCol w:w="3028"/>
        <w:gridCol w:w="744"/>
        <w:gridCol w:w="720"/>
        <w:gridCol w:w="720"/>
        <w:gridCol w:w="720"/>
        <w:gridCol w:w="566"/>
      </w:tblGrid>
      <w:tr w:rsidR="002F0DCA" w:rsidRPr="00B66CA8" w:rsidTr="00B66CA8">
        <w:trPr>
          <w:cantSplit/>
        </w:trPr>
        <w:tc>
          <w:tcPr>
            <w:tcW w:w="1318" w:type="dxa"/>
            <w:vMerge w:val="restart"/>
          </w:tcPr>
          <w:p w:rsidR="002F0DCA" w:rsidRPr="00B66CA8" w:rsidRDefault="002F0DCA" w:rsidP="004A2C60">
            <w:pPr>
              <w:spacing w:after="0"/>
              <w:rPr>
                <w:rFonts w:ascii="Times New Roman" w:hAnsi="Times New Roman" w:cs="Times New Roman"/>
                <w:sz w:val="24"/>
                <w:szCs w:val="24"/>
              </w:rPr>
            </w:pPr>
            <w:r w:rsidRPr="00B66CA8">
              <w:rPr>
                <w:rFonts w:ascii="Times New Roman" w:hAnsi="Times New Roman" w:cs="Times New Roman"/>
                <w:sz w:val="24"/>
                <w:szCs w:val="24"/>
              </w:rPr>
              <w:t>Исследу-</w:t>
            </w:r>
          </w:p>
          <w:p w:rsidR="002F0DCA" w:rsidRPr="00B66CA8" w:rsidRDefault="002F0DCA" w:rsidP="00B66CA8">
            <w:pPr>
              <w:rPr>
                <w:rFonts w:ascii="Times New Roman" w:hAnsi="Times New Roman" w:cs="Times New Roman"/>
                <w:sz w:val="24"/>
                <w:szCs w:val="24"/>
              </w:rPr>
            </w:pPr>
            <w:r w:rsidRPr="00B66CA8">
              <w:rPr>
                <w:rFonts w:ascii="Times New Roman" w:hAnsi="Times New Roman" w:cs="Times New Roman"/>
                <w:sz w:val="24"/>
                <w:szCs w:val="24"/>
              </w:rPr>
              <w:t xml:space="preserve">   емый </w:t>
            </w:r>
          </w:p>
          <w:p w:rsidR="002F0DCA" w:rsidRPr="00B66CA8" w:rsidRDefault="002F0DCA" w:rsidP="00B66CA8">
            <w:pPr>
              <w:rPr>
                <w:rFonts w:ascii="Times New Roman" w:hAnsi="Times New Roman" w:cs="Times New Roman"/>
                <w:sz w:val="24"/>
                <w:szCs w:val="24"/>
              </w:rPr>
            </w:pPr>
            <w:r w:rsidRPr="00B66CA8">
              <w:rPr>
                <w:rFonts w:ascii="Times New Roman" w:hAnsi="Times New Roman" w:cs="Times New Roman"/>
                <w:sz w:val="24"/>
                <w:szCs w:val="24"/>
              </w:rPr>
              <w:t>материал</w:t>
            </w:r>
          </w:p>
        </w:tc>
        <w:tc>
          <w:tcPr>
            <w:tcW w:w="2242" w:type="dxa"/>
            <w:gridSpan w:val="2"/>
          </w:tcPr>
          <w:p w:rsidR="002F0DCA" w:rsidRPr="00B66CA8" w:rsidRDefault="002F0DCA" w:rsidP="00B66CA8">
            <w:pPr>
              <w:pStyle w:val="6"/>
              <w:rPr>
                <w:sz w:val="24"/>
                <w:szCs w:val="24"/>
              </w:rPr>
            </w:pPr>
            <w:r w:rsidRPr="00B66CA8">
              <w:rPr>
                <w:sz w:val="24"/>
                <w:szCs w:val="24"/>
              </w:rPr>
              <w:t>Выделение</w:t>
            </w:r>
          </w:p>
          <w:p w:rsidR="002F0DCA" w:rsidRPr="00B66CA8" w:rsidRDefault="002F0DCA" w:rsidP="00B66CA8">
            <w:pPr>
              <w:jc w:val="center"/>
              <w:rPr>
                <w:rFonts w:ascii="Times New Roman" w:hAnsi="Times New Roman" w:cs="Times New Roman"/>
                <w:sz w:val="24"/>
                <w:szCs w:val="24"/>
              </w:rPr>
            </w:pPr>
            <w:r w:rsidRPr="00B66CA8">
              <w:rPr>
                <w:rFonts w:ascii="Times New Roman" w:hAnsi="Times New Roman" w:cs="Times New Roman"/>
                <w:sz w:val="24"/>
                <w:szCs w:val="24"/>
              </w:rPr>
              <w:t>Вируса</w:t>
            </w:r>
          </w:p>
        </w:tc>
        <w:tc>
          <w:tcPr>
            <w:tcW w:w="6498" w:type="dxa"/>
            <w:gridSpan w:val="6"/>
          </w:tcPr>
          <w:p w:rsidR="002F0DCA" w:rsidRPr="00B66CA8" w:rsidRDefault="002F0DCA" w:rsidP="00B66CA8">
            <w:pPr>
              <w:pStyle w:val="6"/>
              <w:rPr>
                <w:sz w:val="24"/>
                <w:szCs w:val="24"/>
              </w:rPr>
            </w:pPr>
            <w:r w:rsidRPr="00B66CA8">
              <w:rPr>
                <w:sz w:val="24"/>
                <w:szCs w:val="24"/>
              </w:rPr>
              <w:t>Идентификация  вируса</w:t>
            </w:r>
          </w:p>
        </w:tc>
      </w:tr>
      <w:tr w:rsidR="002F0DCA" w:rsidRPr="00B66CA8" w:rsidTr="00B66CA8">
        <w:trPr>
          <w:cantSplit/>
        </w:trPr>
        <w:tc>
          <w:tcPr>
            <w:tcW w:w="1318" w:type="dxa"/>
            <w:vMerge/>
          </w:tcPr>
          <w:p w:rsidR="002F0DCA" w:rsidRPr="00B66CA8" w:rsidRDefault="002F0DCA" w:rsidP="00B66CA8">
            <w:pPr>
              <w:rPr>
                <w:rFonts w:ascii="Times New Roman" w:hAnsi="Times New Roman" w:cs="Times New Roman"/>
                <w:sz w:val="24"/>
                <w:szCs w:val="24"/>
              </w:rPr>
            </w:pPr>
          </w:p>
        </w:tc>
        <w:tc>
          <w:tcPr>
            <w:tcW w:w="879" w:type="dxa"/>
          </w:tcPr>
          <w:p w:rsidR="002F0DCA" w:rsidRPr="00B66CA8" w:rsidRDefault="002F0DCA" w:rsidP="00B66CA8">
            <w:pPr>
              <w:rPr>
                <w:rFonts w:ascii="Times New Roman" w:hAnsi="Times New Roman" w:cs="Times New Roman"/>
                <w:sz w:val="24"/>
                <w:szCs w:val="24"/>
              </w:rPr>
            </w:pPr>
            <w:r w:rsidRPr="00B66CA8">
              <w:rPr>
                <w:rFonts w:ascii="Times New Roman" w:hAnsi="Times New Roman" w:cs="Times New Roman"/>
                <w:sz w:val="24"/>
                <w:szCs w:val="24"/>
              </w:rPr>
              <w:t>Опыт</w:t>
            </w:r>
          </w:p>
        </w:tc>
        <w:tc>
          <w:tcPr>
            <w:tcW w:w="1363" w:type="dxa"/>
          </w:tcPr>
          <w:p w:rsidR="002F0DCA" w:rsidRPr="00B66CA8" w:rsidRDefault="0037572E" w:rsidP="00B66CA8">
            <w:pPr>
              <w:rPr>
                <w:rFonts w:ascii="Times New Roman" w:hAnsi="Times New Roman" w:cs="Times New Roman"/>
                <w:sz w:val="24"/>
                <w:szCs w:val="24"/>
              </w:rPr>
            </w:pPr>
            <w:r>
              <w:rPr>
                <w:rFonts w:ascii="Times New Roman" w:hAnsi="Times New Roman" w:cs="Times New Roman"/>
                <w:noProof/>
                <w:sz w:val="24"/>
                <w:szCs w:val="24"/>
              </w:rPr>
              <w:pict>
                <v:line id="_x0000_s1047" style="position:absolute;z-index:251681792;mso-position-horizontal-relative:text;mso-position-vertical-relative:text" from="61.15pt,.5pt" to="214.15pt,63.5pt"/>
              </w:pict>
            </w:r>
            <w:r w:rsidR="002F0DCA" w:rsidRPr="00B66CA8">
              <w:rPr>
                <w:rFonts w:ascii="Times New Roman" w:hAnsi="Times New Roman" w:cs="Times New Roman"/>
                <w:sz w:val="24"/>
                <w:szCs w:val="24"/>
              </w:rPr>
              <w:t>Контроль</w:t>
            </w:r>
          </w:p>
        </w:tc>
        <w:tc>
          <w:tcPr>
            <w:tcW w:w="3028" w:type="dxa"/>
          </w:tcPr>
          <w:p w:rsidR="002F0DCA" w:rsidRPr="00B66CA8" w:rsidRDefault="002F0DCA" w:rsidP="00B66CA8">
            <w:pPr>
              <w:rPr>
                <w:rFonts w:ascii="Times New Roman" w:hAnsi="Times New Roman" w:cs="Times New Roman"/>
                <w:sz w:val="24"/>
                <w:szCs w:val="24"/>
              </w:rPr>
            </w:pPr>
            <w:r w:rsidRPr="00B66CA8">
              <w:rPr>
                <w:rFonts w:ascii="Times New Roman" w:hAnsi="Times New Roman" w:cs="Times New Roman"/>
                <w:sz w:val="24"/>
                <w:szCs w:val="24"/>
              </w:rPr>
              <w:t xml:space="preserve">                      Разведения </w:t>
            </w:r>
          </w:p>
          <w:p w:rsidR="002F0DCA" w:rsidRPr="00B66CA8" w:rsidRDefault="002F0DCA" w:rsidP="00B66CA8">
            <w:pPr>
              <w:rPr>
                <w:rFonts w:ascii="Times New Roman" w:hAnsi="Times New Roman" w:cs="Times New Roman"/>
                <w:sz w:val="24"/>
                <w:szCs w:val="24"/>
              </w:rPr>
            </w:pPr>
            <w:r w:rsidRPr="00B66CA8">
              <w:rPr>
                <w:rFonts w:ascii="Times New Roman" w:hAnsi="Times New Roman" w:cs="Times New Roman"/>
                <w:sz w:val="24"/>
                <w:szCs w:val="24"/>
              </w:rPr>
              <w:t xml:space="preserve">                          сыворотки</w:t>
            </w:r>
          </w:p>
          <w:p w:rsidR="002F0DCA" w:rsidRPr="00B66CA8" w:rsidRDefault="002F0DCA" w:rsidP="00B66CA8">
            <w:pPr>
              <w:rPr>
                <w:rFonts w:ascii="Times New Roman" w:hAnsi="Times New Roman" w:cs="Times New Roman"/>
                <w:sz w:val="24"/>
                <w:szCs w:val="24"/>
              </w:rPr>
            </w:pPr>
            <w:r w:rsidRPr="00B66CA8">
              <w:rPr>
                <w:rFonts w:ascii="Times New Roman" w:hAnsi="Times New Roman" w:cs="Times New Roman"/>
                <w:sz w:val="24"/>
                <w:szCs w:val="24"/>
              </w:rPr>
              <w:t xml:space="preserve">Иммунные </w:t>
            </w:r>
          </w:p>
          <w:p w:rsidR="002F0DCA" w:rsidRPr="00B66CA8" w:rsidRDefault="002F0DCA" w:rsidP="00B66CA8">
            <w:pPr>
              <w:rPr>
                <w:rFonts w:ascii="Times New Roman" w:hAnsi="Times New Roman" w:cs="Times New Roman"/>
                <w:sz w:val="24"/>
                <w:szCs w:val="24"/>
              </w:rPr>
            </w:pPr>
            <w:r w:rsidRPr="00B66CA8">
              <w:rPr>
                <w:rFonts w:ascii="Times New Roman" w:hAnsi="Times New Roman" w:cs="Times New Roman"/>
                <w:sz w:val="24"/>
                <w:szCs w:val="24"/>
              </w:rPr>
              <w:t xml:space="preserve">сыворотки к по- </w:t>
            </w:r>
          </w:p>
          <w:p w:rsidR="002F0DCA" w:rsidRPr="00B66CA8" w:rsidRDefault="002F0DCA" w:rsidP="00B66CA8">
            <w:pPr>
              <w:rPr>
                <w:rFonts w:ascii="Times New Roman" w:hAnsi="Times New Roman" w:cs="Times New Roman"/>
                <w:sz w:val="24"/>
                <w:szCs w:val="24"/>
              </w:rPr>
            </w:pPr>
            <w:r w:rsidRPr="00B66CA8">
              <w:rPr>
                <w:rFonts w:ascii="Times New Roman" w:hAnsi="Times New Roman" w:cs="Times New Roman"/>
                <w:sz w:val="24"/>
                <w:szCs w:val="24"/>
              </w:rPr>
              <w:t>лиовирусам типа:</w:t>
            </w:r>
          </w:p>
        </w:tc>
        <w:tc>
          <w:tcPr>
            <w:tcW w:w="744" w:type="dxa"/>
          </w:tcPr>
          <w:p w:rsidR="002F0DCA" w:rsidRPr="00B66CA8" w:rsidRDefault="002F0DCA" w:rsidP="00B66CA8">
            <w:pPr>
              <w:rPr>
                <w:rFonts w:ascii="Times New Roman" w:hAnsi="Times New Roman" w:cs="Times New Roman"/>
                <w:sz w:val="24"/>
                <w:szCs w:val="24"/>
              </w:rPr>
            </w:pPr>
          </w:p>
          <w:p w:rsidR="002F0DCA" w:rsidRPr="00B66CA8" w:rsidRDefault="002F0DCA" w:rsidP="00B66CA8">
            <w:pPr>
              <w:jc w:val="center"/>
              <w:rPr>
                <w:rFonts w:ascii="Times New Roman" w:hAnsi="Times New Roman" w:cs="Times New Roman"/>
                <w:sz w:val="24"/>
                <w:szCs w:val="24"/>
              </w:rPr>
            </w:pPr>
            <w:r w:rsidRPr="00B66CA8">
              <w:rPr>
                <w:rFonts w:ascii="Times New Roman" w:hAnsi="Times New Roman" w:cs="Times New Roman"/>
                <w:sz w:val="24"/>
                <w:szCs w:val="24"/>
              </w:rPr>
              <w:t>1/10</w:t>
            </w:r>
          </w:p>
        </w:tc>
        <w:tc>
          <w:tcPr>
            <w:tcW w:w="720" w:type="dxa"/>
          </w:tcPr>
          <w:p w:rsidR="002F0DCA" w:rsidRPr="00B66CA8" w:rsidRDefault="002F0DCA" w:rsidP="00B66CA8">
            <w:pPr>
              <w:rPr>
                <w:rFonts w:ascii="Times New Roman" w:hAnsi="Times New Roman" w:cs="Times New Roman"/>
                <w:sz w:val="24"/>
                <w:szCs w:val="24"/>
              </w:rPr>
            </w:pPr>
          </w:p>
          <w:p w:rsidR="002F0DCA" w:rsidRPr="00B66CA8" w:rsidRDefault="002F0DCA" w:rsidP="00B66CA8">
            <w:pPr>
              <w:rPr>
                <w:rFonts w:ascii="Times New Roman" w:hAnsi="Times New Roman" w:cs="Times New Roman"/>
                <w:sz w:val="24"/>
                <w:szCs w:val="24"/>
              </w:rPr>
            </w:pPr>
            <w:r w:rsidRPr="00B66CA8">
              <w:rPr>
                <w:rFonts w:ascii="Times New Roman" w:hAnsi="Times New Roman" w:cs="Times New Roman"/>
                <w:sz w:val="24"/>
                <w:szCs w:val="24"/>
              </w:rPr>
              <w:t>1/20</w:t>
            </w:r>
          </w:p>
        </w:tc>
        <w:tc>
          <w:tcPr>
            <w:tcW w:w="720" w:type="dxa"/>
          </w:tcPr>
          <w:p w:rsidR="002F0DCA" w:rsidRPr="00B66CA8" w:rsidRDefault="002F0DCA" w:rsidP="00B66CA8">
            <w:pPr>
              <w:rPr>
                <w:rFonts w:ascii="Times New Roman" w:hAnsi="Times New Roman" w:cs="Times New Roman"/>
                <w:sz w:val="24"/>
                <w:szCs w:val="24"/>
              </w:rPr>
            </w:pPr>
          </w:p>
          <w:p w:rsidR="002F0DCA" w:rsidRPr="00B66CA8" w:rsidRDefault="002F0DCA" w:rsidP="00B66CA8">
            <w:pPr>
              <w:rPr>
                <w:rFonts w:ascii="Times New Roman" w:hAnsi="Times New Roman" w:cs="Times New Roman"/>
                <w:sz w:val="24"/>
                <w:szCs w:val="24"/>
              </w:rPr>
            </w:pPr>
            <w:r w:rsidRPr="00B66CA8">
              <w:rPr>
                <w:rFonts w:ascii="Times New Roman" w:hAnsi="Times New Roman" w:cs="Times New Roman"/>
                <w:sz w:val="24"/>
                <w:szCs w:val="24"/>
              </w:rPr>
              <w:t>1/30</w:t>
            </w:r>
          </w:p>
        </w:tc>
        <w:tc>
          <w:tcPr>
            <w:tcW w:w="720" w:type="dxa"/>
          </w:tcPr>
          <w:p w:rsidR="002F0DCA" w:rsidRPr="00B66CA8" w:rsidRDefault="002F0DCA" w:rsidP="00B66CA8">
            <w:pPr>
              <w:rPr>
                <w:rFonts w:ascii="Times New Roman" w:hAnsi="Times New Roman" w:cs="Times New Roman"/>
                <w:sz w:val="24"/>
                <w:szCs w:val="24"/>
              </w:rPr>
            </w:pPr>
          </w:p>
          <w:p w:rsidR="002F0DCA" w:rsidRPr="00B66CA8" w:rsidRDefault="002F0DCA" w:rsidP="00B66CA8">
            <w:pPr>
              <w:rPr>
                <w:rFonts w:ascii="Times New Roman" w:hAnsi="Times New Roman" w:cs="Times New Roman"/>
                <w:sz w:val="24"/>
                <w:szCs w:val="24"/>
              </w:rPr>
            </w:pPr>
            <w:r w:rsidRPr="00B66CA8">
              <w:rPr>
                <w:rFonts w:ascii="Times New Roman" w:hAnsi="Times New Roman" w:cs="Times New Roman"/>
                <w:sz w:val="24"/>
                <w:szCs w:val="24"/>
              </w:rPr>
              <w:t>1/40</w:t>
            </w:r>
          </w:p>
        </w:tc>
        <w:tc>
          <w:tcPr>
            <w:tcW w:w="566" w:type="dxa"/>
          </w:tcPr>
          <w:p w:rsidR="002F0DCA" w:rsidRPr="00B66CA8" w:rsidRDefault="002F0DCA" w:rsidP="00B66CA8">
            <w:pPr>
              <w:rPr>
                <w:rFonts w:ascii="Times New Roman" w:hAnsi="Times New Roman" w:cs="Times New Roman"/>
                <w:sz w:val="24"/>
                <w:szCs w:val="24"/>
              </w:rPr>
            </w:pPr>
          </w:p>
          <w:p w:rsidR="002F0DCA" w:rsidRPr="00B66CA8" w:rsidRDefault="002F0DCA" w:rsidP="00B66CA8">
            <w:pPr>
              <w:pStyle w:val="6"/>
              <w:rPr>
                <w:sz w:val="24"/>
                <w:szCs w:val="24"/>
              </w:rPr>
            </w:pPr>
            <w:r w:rsidRPr="00B66CA8">
              <w:rPr>
                <w:sz w:val="24"/>
                <w:szCs w:val="24"/>
              </w:rPr>
              <w:t>К</w:t>
            </w:r>
          </w:p>
        </w:tc>
      </w:tr>
      <w:tr w:rsidR="002F0DCA" w:rsidRPr="00B66CA8" w:rsidTr="00B66CA8">
        <w:tc>
          <w:tcPr>
            <w:tcW w:w="1318" w:type="dxa"/>
          </w:tcPr>
          <w:p w:rsidR="002F0DCA" w:rsidRPr="00B66CA8" w:rsidRDefault="002F0DCA" w:rsidP="00B66CA8">
            <w:pPr>
              <w:rPr>
                <w:rFonts w:ascii="Times New Roman" w:hAnsi="Times New Roman" w:cs="Times New Roman"/>
                <w:sz w:val="24"/>
                <w:szCs w:val="24"/>
              </w:rPr>
            </w:pPr>
          </w:p>
        </w:tc>
        <w:tc>
          <w:tcPr>
            <w:tcW w:w="879" w:type="dxa"/>
          </w:tcPr>
          <w:p w:rsidR="002F0DCA" w:rsidRPr="00B66CA8" w:rsidRDefault="002F0DCA" w:rsidP="00B66CA8">
            <w:pPr>
              <w:rPr>
                <w:rFonts w:ascii="Times New Roman" w:hAnsi="Times New Roman" w:cs="Times New Roman"/>
                <w:sz w:val="24"/>
                <w:szCs w:val="24"/>
              </w:rPr>
            </w:pPr>
          </w:p>
        </w:tc>
        <w:tc>
          <w:tcPr>
            <w:tcW w:w="1363" w:type="dxa"/>
          </w:tcPr>
          <w:p w:rsidR="002F0DCA" w:rsidRPr="00B66CA8" w:rsidRDefault="002F0DCA" w:rsidP="00B66CA8">
            <w:pPr>
              <w:rPr>
                <w:rFonts w:ascii="Times New Roman" w:hAnsi="Times New Roman" w:cs="Times New Roman"/>
                <w:sz w:val="24"/>
                <w:szCs w:val="24"/>
              </w:rPr>
            </w:pPr>
          </w:p>
        </w:tc>
        <w:tc>
          <w:tcPr>
            <w:tcW w:w="3028" w:type="dxa"/>
          </w:tcPr>
          <w:p w:rsidR="002F0DCA" w:rsidRPr="00B66CA8" w:rsidRDefault="002F0DCA" w:rsidP="00B66CA8">
            <w:pPr>
              <w:pStyle w:val="6"/>
              <w:rPr>
                <w:sz w:val="24"/>
                <w:szCs w:val="24"/>
                <w:lang w:val="en-US"/>
              </w:rPr>
            </w:pPr>
            <w:r w:rsidRPr="00B66CA8">
              <w:rPr>
                <w:sz w:val="24"/>
                <w:szCs w:val="24"/>
                <w:lang w:val="en-US"/>
              </w:rPr>
              <w:t>I</w:t>
            </w:r>
          </w:p>
          <w:p w:rsidR="002F0DCA" w:rsidRPr="00B66CA8" w:rsidRDefault="002F0DCA" w:rsidP="00B66CA8">
            <w:pPr>
              <w:jc w:val="center"/>
              <w:rPr>
                <w:rFonts w:ascii="Times New Roman" w:hAnsi="Times New Roman" w:cs="Times New Roman"/>
                <w:sz w:val="24"/>
                <w:szCs w:val="24"/>
                <w:lang w:val="en-US"/>
              </w:rPr>
            </w:pPr>
            <w:r w:rsidRPr="00B66CA8">
              <w:rPr>
                <w:rFonts w:ascii="Times New Roman" w:hAnsi="Times New Roman" w:cs="Times New Roman"/>
                <w:sz w:val="24"/>
                <w:szCs w:val="24"/>
                <w:lang w:val="en-US"/>
              </w:rPr>
              <w:t>II</w:t>
            </w:r>
          </w:p>
          <w:p w:rsidR="002F0DCA" w:rsidRPr="00B66CA8" w:rsidRDefault="002F0DCA" w:rsidP="00B66CA8">
            <w:pPr>
              <w:jc w:val="center"/>
              <w:rPr>
                <w:rFonts w:ascii="Times New Roman" w:hAnsi="Times New Roman" w:cs="Times New Roman"/>
                <w:sz w:val="24"/>
                <w:szCs w:val="24"/>
              </w:rPr>
            </w:pPr>
            <w:r w:rsidRPr="00B66CA8">
              <w:rPr>
                <w:rFonts w:ascii="Times New Roman" w:hAnsi="Times New Roman" w:cs="Times New Roman"/>
                <w:sz w:val="24"/>
                <w:szCs w:val="24"/>
                <w:lang w:val="en-US"/>
              </w:rPr>
              <w:t>III</w:t>
            </w:r>
            <w:r w:rsidRPr="00B66CA8">
              <w:rPr>
                <w:rFonts w:ascii="Times New Roman" w:hAnsi="Times New Roman" w:cs="Times New Roman"/>
                <w:sz w:val="24"/>
                <w:szCs w:val="24"/>
              </w:rPr>
              <w:t xml:space="preserve"> </w:t>
            </w:r>
          </w:p>
        </w:tc>
        <w:tc>
          <w:tcPr>
            <w:tcW w:w="744" w:type="dxa"/>
          </w:tcPr>
          <w:p w:rsidR="002F0DCA" w:rsidRPr="00B66CA8" w:rsidRDefault="002F0DCA" w:rsidP="00B66CA8">
            <w:pPr>
              <w:rPr>
                <w:rFonts w:ascii="Times New Roman" w:hAnsi="Times New Roman" w:cs="Times New Roman"/>
                <w:sz w:val="24"/>
                <w:szCs w:val="24"/>
              </w:rPr>
            </w:pPr>
          </w:p>
        </w:tc>
        <w:tc>
          <w:tcPr>
            <w:tcW w:w="720" w:type="dxa"/>
          </w:tcPr>
          <w:p w:rsidR="002F0DCA" w:rsidRPr="00B66CA8" w:rsidRDefault="002F0DCA" w:rsidP="00B66CA8">
            <w:pPr>
              <w:rPr>
                <w:rFonts w:ascii="Times New Roman" w:hAnsi="Times New Roman" w:cs="Times New Roman"/>
                <w:sz w:val="24"/>
                <w:szCs w:val="24"/>
              </w:rPr>
            </w:pPr>
          </w:p>
        </w:tc>
        <w:tc>
          <w:tcPr>
            <w:tcW w:w="720" w:type="dxa"/>
          </w:tcPr>
          <w:p w:rsidR="002F0DCA" w:rsidRPr="00B66CA8" w:rsidRDefault="002F0DCA" w:rsidP="00B66CA8">
            <w:pPr>
              <w:rPr>
                <w:rFonts w:ascii="Times New Roman" w:hAnsi="Times New Roman" w:cs="Times New Roman"/>
                <w:sz w:val="24"/>
                <w:szCs w:val="24"/>
              </w:rPr>
            </w:pPr>
          </w:p>
        </w:tc>
        <w:tc>
          <w:tcPr>
            <w:tcW w:w="720" w:type="dxa"/>
          </w:tcPr>
          <w:p w:rsidR="002F0DCA" w:rsidRPr="00B66CA8" w:rsidRDefault="002F0DCA" w:rsidP="00B66CA8">
            <w:pPr>
              <w:rPr>
                <w:rFonts w:ascii="Times New Roman" w:hAnsi="Times New Roman" w:cs="Times New Roman"/>
                <w:sz w:val="24"/>
                <w:szCs w:val="24"/>
              </w:rPr>
            </w:pPr>
          </w:p>
        </w:tc>
        <w:tc>
          <w:tcPr>
            <w:tcW w:w="566" w:type="dxa"/>
          </w:tcPr>
          <w:p w:rsidR="002F0DCA" w:rsidRPr="00B66CA8" w:rsidRDefault="002F0DCA" w:rsidP="00B66CA8">
            <w:pPr>
              <w:rPr>
                <w:rFonts w:ascii="Times New Roman" w:hAnsi="Times New Roman" w:cs="Times New Roman"/>
                <w:sz w:val="24"/>
                <w:szCs w:val="24"/>
              </w:rPr>
            </w:pPr>
          </w:p>
        </w:tc>
      </w:tr>
    </w:tbl>
    <w:p w:rsidR="002F0DCA" w:rsidRPr="00B66CA8" w:rsidRDefault="002F0DCA" w:rsidP="002F0DCA">
      <w:pPr>
        <w:rPr>
          <w:rFonts w:ascii="Times New Roman" w:hAnsi="Times New Roman" w:cs="Times New Roman"/>
          <w:sz w:val="24"/>
          <w:szCs w:val="24"/>
        </w:rPr>
      </w:pPr>
    </w:p>
    <w:p w:rsidR="002F0DCA" w:rsidRPr="00B66CA8" w:rsidRDefault="002F0DCA" w:rsidP="002F0DCA">
      <w:pPr>
        <w:jc w:val="both"/>
        <w:rPr>
          <w:rFonts w:ascii="Times New Roman" w:hAnsi="Times New Roman" w:cs="Times New Roman"/>
          <w:sz w:val="24"/>
          <w:szCs w:val="24"/>
        </w:rPr>
      </w:pPr>
      <w:r w:rsidRPr="00B66CA8">
        <w:rPr>
          <w:rFonts w:ascii="Times New Roman" w:hAnsi="Times New Roman" w:cs="Times New Roman"/>
          <w:b/>
          <w:bCs/>
          <w:sz w:val="24"/>
          <w:szCs w:val="24"/>
        </w:rPr>
        <w:lastRenderedPageBreak/>
        <w:tab/>
      </w:r>
      <w:r w:rsidRPr="00B66CA8">
        <w:rPr>
          <w:rFonts w:ascii="Times New Roman" w:hAnsi="Times New Roman" w:cs="Times New Roman"/>
          <w:sz w:val="24"/>
          <w:szCs w:val="24"/>
        </w:rPr>
        <w:t xml:space="preserve">Вывод: (ответить на вопросы: 1. По какому признаку обнаружен вирус в культуре ткани, какой серовар? 2. Ингредиенты и механизм реакции бляшкообразования? 3. Можно ли ставить диагноз «Полиомиелит» только по результату вирусологического исследования без соответствующей клиники). </w:t>
      </w:r>
    </w:p>
    <w:p w:rsidR="002F0DCA" w:rsidRPr="00B66CA8" w:rsidRDefault="002F0DCA" w:rsidP="002F0DCA">
      <w:pPr>
        <w:pStyle w:val="8"/>
        <w:rPr>
          <w:bCs/>
        </w:rPr>
      </w:pPr>
    </w:p>
    <w:p w:rsidR="002F0DCA" w:rsidRPr="00B66CA8" w:rsidRDefault="002F0DCA" w:rsidP="002F0DCA">
      <w:pPr>
        <w:pStyle w:val="8"/>
        <w:rPr>
          <w:bCs/>
        </w:rPr>
      </w:pPr>
      <w:r w:rsidRPr="00B66CA8">
        <w:rPr>
          <w:bCs/>
        </w:rPr>
        <w:t xml:space="preserve">Работа  2 </w:t>
      </w:r>
    </w:p>
    <w:p w:rsidR="002F0DCA" w:rsidRPr="00B66CA8" w:rsidRDefault="002F0DCA" w:rsidP="002F0DCA">
      <w:pPr>
        <w:pStyle w:val="3"/>
        <w:jc w:val="both"/>
        <w:rPr>
          <w:sz w:val="24"/>
          <w:szCs w:val="24"/>
        </w:rPr>
      </w:pPr>
      <w:r w:rsidRPr="00B66CA8">
        <w:rPr>
          <w:sz w:val="24"/>
          <w:szCs w:val="24"/>
        </w:rPr>
        <w:tab/>
      </w:r>
      <w:r w:rsidRPr="00B66CA8">
        <w:rPr>
          <w:b w:val="0"/>
          <w:bCs/>
          <w:sz w:val="24"/>
          <w:szCs w:val="24"/>
        </w:rPr>
        <w:t>Цель:</w:t>
      </w:r>
      <w:r w:rsidRPr="00B66CA8">
        <w:rPr>
          <w:sz w:val="24"/>
          <w:szCs w:val="24"/>
        </w:rPr>
        <w:t xml:space="preserve"> Определить антитела в сыворотке крови больного для диагностики </w:t>
      </w:r>
    </w:p>
    <w:p w:rsidR="002F0DCA" w:rsidRPr="00B66CA8" w:rsidRDefault="002F0DCA" w:rsidP="002F0DCA">
      <w:pPr>
        <w:pStyle w:val="a6"/>
        <w:spacing w:after="0"/>
        <w:jc w:val="both"/>
      </w:pPr>
      <w:r w:rsidRPr="00B66CA8">
        <w:t xml:space="preserve">энтеровирусной инфекции Коксаки, ЕСНО. </w:t>
      </w:r>
    </w:p>
    <w:p w:rsidR="002F0DCA" w:rsidRPr="00B66CA8" w:rsidRDefault="002F0DCA" w:rsidP="002F0DCA">
      <w:pPr>
        <w:jc w:val="both"/>
        <w:rPr>
          <w:rFonts w:ascii="Times New Roman" w:hAnsi="Times New Roman" w:cs="Times New Roman"/>
          <w:sz w:val="24"/>
          <w:szCs w:val="24"/>
        </w:rPr>
      </w:pPr>
      <w:r w:rsidRPr="00B66CA8">
        <w:rPr>
          <w:rFonts w:ascii="Times New Roman" w:hAnsi="Times New Roman" w:cs="Times New Roman"/>
          <w:sz w:val="24"/>
          <w:szCs w:val="24"/>
        </w:rPr>
        <w:tab/>
      </w:r>
      <w:r w:rsidRPr="00B66CA8">
        <w:rPr>
          <w:rFonts w:ascii="Times New Roman" w:hAnsi="Times New Roman" w:cs="Times New Roman"/>
          <w:b/>
          <w:bCs/>
          <w:sz w:val="24"/>
          <w:szCs w:val="24"/>
        </w:rPr>
        <w:t>Задача.</w:t>
      </w:r>
      <w:r w:rsidRPr="00B66CA8">
        <w:rPr>
          <w:rFonts w:ascii="Times New Roman" w:hAnsi="Times New Roman" w:cs="Times New Roman"/>
          <w:sz w:val="24"/>
          <w:szCs w:val="24"/>
        </w:rPr>
        <w:t xml:space="preserve"> В лабораторию поступила сыворотка крови больного с подозрением на перенесенную энтеровирусную инфекцию. Для подтверждения диагноза была поставлена цветная проба с соответствующими диагностикумами. Оцените результат, запишите протокол, сделайте выводы. </w:t>
      </w:r>
    </w:p>
    <w:p w:rsidR="002F0DCA" w:rsidRPr="00B66CA8" w:rsidRDefault="002F0DCA" w:rsidP="002F0DCA">
      <w:pPr>
        <w:ind w:firstLine="709"/>
        <w:jc w:val="center"/>
        <w:rPr>
          <w:rFonts w:ascii="Times New Roman" w:hAnsi="Times New Roman" w:cs="Times New Roman"/>
          <w:b/>
          <w:bCs/>
          <w:sz w:val="24"/>
          <w:szCs w:val="24"/>
        </w:rPr>
      </w:pPr>
    </w:p>
    <w:p w:rsidR="002F0DCA" w:rsidRPr="00B66CA8" w:rsidRDefault="002F0DCA" w:rsidP="002F0DCA">
      <w:pPr>
        <w:ind w:firstLine="709"/>
        <w:jc w:val="center"/>
        <w:rPr>
          <w:rFonts w:ascii="Times New Roman" w:hAnsi="Times New Roman" w:cs="Times New Roman"/>
          <w:b/>
          <w:bCs/>
          <w:sz w:val="24"/>
          <w:szCs w:val="24"/>
        </w:rPr>
      </w:pPr>
      <w:r w:rsidRPr="00B66CA8">
        <w:rPr>
          <w:rFonts w:ascii="Times New Roman" w:hAnsi="Times New Roman" w:cs="Times New Roman"/>
          <w:b/>
          <w:bCs/>
          <w:sz w:val="24"/>
          <w:szCs w:val="24"/>
        </w:rPr>
        <w:t>Методика  работы. Постановка цветной пробы для определения антител  в сыворотке крови больного.</w:t>
      </w:r>
    </w:p>
    <w:p w:rsidR="002F0DCA" w:rsidRPr="00B66CA8" w:rsidRDefault="002F0DCA" w:rsidP="002F0DCA">
      <w:pPr>
        <w:jc w:val="both"/>
        <w:rPr>
          <w:rFonts w:ascii="Times New Roman" w:hAnsi="Times New Roman" w:cs="Times New Roman"/>
          <w:sz w:val="24"/>
          <w:szCs w:val="24"/>
        </w:rPr>
      </w:pPr>
      <w:r w:rsidRPr="00B66CA8">
        <w:rPr>
          <w:rFonts w:ascii="Times New Roman" w:hAnsi="Times New Roman" w:cs="Times New Roman"/>
          <w:sz w:val="24"/>
          <w:szCs w:val="24"/>
        </w:rPr>
        <w:tab/>
        <w:t xml:space="preserve">Биологической основой цветной пробы является способность вируса оказывать цитопатическое воздействие на клетки культуры ткани и тормозить их размножение. В результате этого исходный красный цвет жидкой среды, в которой выращиваются клетки, не изменяется. Если же вирус нейтрализуется антителами, клетки ткани размножают ся, и цвет среды изменяется в желтый. </w:t>
      </w:r>
    </w:p>
    <w:p w:rsidR="002F0DCA" w:rsidRPr="00B66CA8" w:rsidRDefault="002F0DCA" w:rsidP="002F0DCA">
      <w:pPr>
        <w:jc w:val="both"/>
        <w:rPr>
          <w:rFonts w:ascii="Times New Roman" w:hAnsi="Times New Roman" w:cs="Times New Roman"/>
          <w:sz w:val="24"/>
          <w:szCs w:val="24"/>
        </w:rPr>
      </w:pPr>
      <w:r w:rsidRPr="00B66CA8">
        <w:rPr>
          <w:rFonts w:ascii="Times New Roman" w:hAnsi="Times New Roman" w:cs="Times New Roman"/>
          <w:sz w:val="24"/>
          <w:szCs w:val="24"/>
        </w:rPr>
        <w:tab/>
        <w:t xml:space="preserve">Для обнаружения антител необходим следующий материал: </w:t>
      </w:r>
    </w:p>
    <w:p w:rsidR="002F0DCA" w:rsidRPr="00B66CA8" w:rsidRDefault="002F0DCA" w:rsidP="002F0DCA">
      <w:pPr>
        <w:jc w:val="both"/>
        <w:rPr>
          <w:rFonts w:ascii="Times New Roman" w:hAnsi="Times New Roman" w:cs="Times New Roman"/>
          <w:sz w:val="24"/>
          <w:szCs w:val="24"/>
        </w:rPr>
      </w:pPr>
      <w:r w:rsidRPr="00B66CA8">
        <w:rPr>
          <w:rFonts w:ascii="Times New Roman" w:hAnsi="Times New Roman" w:cs="Times New Roman"/>
          <w:sz w:val="24"/>
          <w:szCs w:val="24"/>
        </w:rPr>
        <w:t xml:space="preserve">1. Культура клеток, пригодная для размножения вируса. </w:t>
      </w:r>
    </w:p>
    <w:p w:rsidR="002F0DCA" w:rsidRPr="00B66CA8" w:rsidRDefault="002F0DCA" w:rsidP="002F0DCA">
      <w:pPr>
        <w:jc w:val="both"/>
        <w:rPr>
          <w:rFonts w:ascii="Times New Roman" w:hAnsi="Times New Roman" w:cs="Times New Roman"/>
          <w:sz w:val="24"/>
          <w:szCs w:val="24"/>
        </w:rPr>
      </w:pPr>
      <w:r w:rsidRPr="00B66CA8">
        <w:rPr>
          <w:rFonts w:ascii="Times New Roman" w:hAnsi="Times New Roman" w:cs="Times New Roman"/>
          <w:sz w:val="24"/>
          <w:szCs w:val="24"/>
        </w:rPr>
        <w:t xml:space="preserve">2. Вирус полиомиелита (диагностикум). </w:t>
      </w:r>
    </w:p>
    <w:p w:rsidR="002F0DCA" w:rsidRPr="00B66CA8" w:rsidRDefault="002F0DCA" w:rsidP="002F0DCA">
      <w:pPr>
        <w:jc w:val="both"/>
        <w:rPr>
          <w:rFonts w:ascii="Times New Roman" w:hAnsi="Times New Roman" w:cs="Times New Roman"/>
          <w:sz w:val="24"/>
          <w:szCs w:val="24"/>
        </w:rPr>
      </w:pPr>
      <w:r w:rsidRPr="00B66CA8">
        <w:rPr>
          <w:rFonts w:ascii="Times New Roman" w:hAnsi="Times New Roman" w:cs="Times New Roman"/>
          <w:sz w:val="24"/>
          <w:szCs w:val="24"/>
        </w:rPr>
        <w:t>3.Сыворотка больного, в которой обнаруживаются антитела.</w:t>
      </w:r>
    </w:p>
    <w:p w:rsidR="002F0DCA" w:rsidRPr="00B66CA8" w:rsidRDefault="002F0DCA" w:rsidP="00563B7F">
      <w:pPr>
        <w:jc w:val="both"/>
        <w:rPr>
          <w:rFonts w:ascii="Times New Roman" w:hAnsi="Times New Roman" w:cs="Times New Roman"/>
          <w:sz w:val="24"/>
          <w:szCs w:val="24"/>
        </w:rPr>
      </w:pPr>
      <w:r w:rsidRPr="00B66CA8">
        <w:rPr>
          <w:rFonts w:ascii="Times New Roman" w:hAnsi="Times New Roman" w:cs="Times New Roman"/>
          <w:sz w:val="24"/>
          <w:szCs w:val="24"/>
        </w:rPr>
        <w:tab/>
        <w:t xml:space="preserve">Вирус смешивается с сывороткой больного, взятой в различных разведениях, оставляется на один час при комнатной температуре и затем вносится в пробирки с культурой клеток. Учет результатов пробы производится через 4-9 дней. При наличии пробирок с желтой средой ставится знак «+» (реакция положительна), при наличии красной среды «-»  - (реакция отрицательная). </w:t>
      </w:r>
    </w:p>
    <w:p w:rsidR="002F0DCA" w:rsidRPr="00B66CA8" w:rsidRDefault="002F0DCA" w:rsidP="002F0DCA">
      <w:pPr>
        <w:rPr>
          <w:rFonts w:ascii="Times New Roman" w:hAnsi="Times New Roman" w:cs="Times New Roman"/>
          <w:sz w:val="24"/>
          <w:szCs w:val="24"/>
        </w:rPr>
      </w:pPr>
      <w:r w:rsidRPr="00B66CA8">
        <w:rPr>
          <w:rFonts w:ascii="Times New Roman" w:hAnsi="Times New Roman" w:cs="Times New Roman"/>
          <w:sz w:val="24"/>
          <w:szCs w:val="24"/>
        </w:rPr>
        <w:t>ПРОТОКОЛ ИССЛЕДОВАНИЯ:</w:t>
      </w:r>
    </w:p>
    <w:p w:rsidR="002F0DCA" w:rsidRPr="00B66CA8" w:rsidRDefault="002F0DCA" w:rsidP="002F0DCA">
      <w:pPr>
        <w:rPr>
          <w:rFonts w:ascii="Times New Roman" w:hAnsi="Times New Roman" w:cs="Times New Roman"/>
          <w:sz w:val="24"/>
          <w:szCs w:val="24"/>
        </w:rPr>
      </w:pPr>
      <w:r w:rsidRPr="00B66CA8">
        <w:rPr>
          <w:rFonts w:ascii="Times New Roman" w:hAnsi="Times New Roman" w:cs="Times New Roman"/>
          <w:sz w:val="24"/>
          <w:szCs w:val="24"/>
        </w:rPr>
        <w:tab/>
        <w:t xml:space="preserve">Цель: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4"/>
        <w:gridCol w:w="1095"/>
        <w:gridCol w:w="1095"/>
        <w:gridCol w:w="1095"/>
        <w:gridCol w:w="1095"/>
        <w:gridCol w:w="1095"/>
        <w:gridCol w:w="1095"/>
      </w:tblGrid>
      <w:tr w:rsidR="002F0DCA" w:rsidRPr="00B66CA8" w:rsidTr="00B66CA8">
        <w:trPr>
          <w:cantSplit/>
        </w:trPr>
        <w:tc>
          <w:tcPr>
            <w:tcW w:w="3284" w:type="dxa"/>
          </w:tcPr>
          <w:p w:rsidR="002F0DCA" w:rsidRPr="00B66CA8" w:rsidRDefault="002F0DCA" w:rsidP="00B66CA8">
            <w:pPr>
              <w:rPr>
                <w:rFonts w:ascii="Times New Roman" w:hAnsi="Times New Roman" w:cs="Times New Roman"/>
                <w:sz w:val="24"/>
                <w:szCs w:val="24"/>
              </w:rPr>
            </w:pPr>
            <w:r w:rsidRPr="00B66CA8">
              <w:rPr>
                <w:rFonts w:ascii="Times New Roman" w:hAnsi="Times New Roman" w:cs="Times New Roman"/>
                <w:sz w:val="24"/>
                <w:szCs w:val="24"/>
              </w:rPr>
              <w:lastRenderedPageBreak/>
              <w:t xml:space="preserve">             Разведения сыво-</w:t>
            </w:r>
          </w:p>
          <w:p w:rsidR="002F0DCA" w:rsidRPr="00B66CA8" w:rsidRDefault="002F0DCA" w:rsidP="00B66CA8">
            <w:pPr>
              <w:rPr>
                <w:rFonts w:ascii="Times New Roman" w:hAnsi="Times New Roman" w:cs="Times New Roman"/>
                <w:sz w:val="24"/>
                <w:szCs w:val="24"/>
              </w:rPr>
            </w:pPr>
            <w:r w:rsidRPr="00B66CA8">
              <w:rPr>
                <w:rFonts w:ascii="Times New Roman" w:hAnsi="Times New Roman" w:cs="Times New Roman"/>
                <w:sz w:val="24"/>
                <w:szCs w:val="24"/>
              </w:rPr>
              <w:t xml:space="preserve">                ротки больного </w:t>
            </w:r>
          </w:p>
          <w:p w:rsidR="002F0DCA" w:rsidRPr="00B66CA8" w:rsidRDefault="002F0DCA" w:rsidP="00B66CA8">
            <w:pPr>
              <w:rPr>
                <w:rFonts w:ascii="Times New Roman" w:hAnsi="Times New Roman" w:cs="Times New Roman"/>
                <w:sz w:val="24"/>
                <w:szCs w:val="24"/>
              </w:rPr>
            </w:pPr>
            <w:r w:rsidRPr="00B66CA8">
              <w:rPr>
                <w:rFonts w:ascii="Times New Roman" w:hAnsi="Times New Roman" w:cs="Times New Roman"/>
                <w:sz w:val="24"/>
                <w:szCs w:val="24"/>
              </w:rPr>
              <w:t xml:space="preserve"> Диаг-</w:t>
            </w:r>
          </w:p>
          <w:p w:rsidR="002F0DCA" w:rsidRPr="00B66CA8" w:rsidRDefault="002F0DCA" w:rsidP="00B66CA8">
            <w:pPr>
              <w:rPr>
                <w:rFonts w:ascii="Times New Roman" w:hAnsi="Times New Roman" w:cs="Times New Roman"/>
                <w:sz w:val="24"/>
                <w:szCs w:val="24"/>
              </w:rPr>
            </w:pPr>
            <w:r w:rsidRPr="00B66CA8">
              <w:rPr>
                <w:rFonts w:ascii="Times New Roman" w:hAnsi="Times New Roman" w:cs="Times New Roman"/>
                <w:sz w:val="24"/>
                <w:szCs w:val="24"/>
              </w:rPr>
              <w:t xml:space="preserve"> ностикум  </w:t>
            </w:r>
          </w:p>
        </w:tc>
        <w:tc>
          <w:tcPr>
            <w:tcW w:w="1095" w:type="dxa"/>
          </w:tcPr>
          <w:p w:rsidR="002F0DCA" w:rsidRPr="00B66CA8" w:rsidRDefault="002F0DCA" w:rsidP="00B66CA8">
            <w:pPr>
              <w:rPr>
                <w:rFonts w:ascii="Times New Roman" w:hAnsi="Times New Roman" w:cs="Times New Roman"/>
                <w:sz w:val="24"/>
                <w:szCs w:val="24"/>
              </w:rPr>
            </w:pPr>
          </w:p>
          <w:p w:rsidR="002F0DCA" w:rsidRPr="00B66CA8" w:rsidRDefault="002F0DCA" w:rsidP="00B66CA8">
            <w:pPr>
              <w:jc w:val="center"/>
              <w:rPr>
                <w:rFonts w:ascii="Times New Roman" w:hAnsi="Times New Roman" w:cs="Times New Roman"/>
                <w:sz w:val="24"/>
                <w:szCs w:val="24"/>
              </w:rPr>
            </w:pPr>
            <w:r w:rsidRPr="00B66CA8">
              <w:rPr>
                <w:rFonts w:ascii="Times New Roman" w:hAnsi="Times New Roman" w:cs="Times New Roman"/>
                <w:sz w:val="24"/>
                <w:szCs w:val="24"/>
              </w:rPr>
              <w:t>1/4</w:t>
            </w:r>
          </w:p>
        </w:tc>
        <w:tc>
          <w:tcPr>
            <w:tcW w:w="1095" w:type="dxa"/>
          </w:tcPr>
          <w:p w:rsidR="002F0DCA" w:rsidRPr="00B66CA8" w:rsidRDefault="002F0DCA" w:rsidP="00B66CA8">
            <w:pPr>
              <w:rPr>
                <w:rFonts w:ascii="Times New Roman" w:hAnsi="Times New Roman" w:cs="Times New Roman"/>
                <w:sz w:val="24"/>
                <w:szCs w:val="24"/>
              </w:rPr>
            </w:pPr>
          </w:p>
          <w:p w:rsidR="002F0DCA" w:rsidRPr="00B66CA8" w:rsidRDefault="002F0DCA" w:rsidP="00B66CA8">
            <w:pPr>
              <w:jc w:val="center"/>
              <w:rPr>
                <w:rFonts w:ascii="Times New Roman" w:hAnsi="Times New Roman" w:cs="Times New Roman"/>
                <w:sz w:val="24"/>
                <w:szCs w:val="24"/>
              </w:rPr>
            </w:pPr>
            <w:r w:rsidRPr="00B66CA8">
              <w:rPr>
                <w:rFonts w:ascii="Times New Roman" w:hAnsi="Times New Roman" w:cs="Times New Roman"/>
                <w:sz w:val="24"/>
                <w:szCs w:val="24"/>
              </w:rPr>
              <w:t>1/8</w:t>
            </w:r>
          </w:p>
        </w:tc>
        <w:tc>
          <w:tcPr>
            <w:tcW w:w="1095" w:type="dxa"/>
          </w:tcPr>
          <w:p w:rsidR="002F0DCA" w:rsidRPr="00B66CA8" w:rsidRDefault="002F0DCA" w:rsidP="00B66CA8">
            <w:pPr>
              <w:rPr>
                <w:rFonts w:ascii="Times New Roman" w:hAnsi="Times New Roman" w:cs="Times New Roman"/>
                <w:sz w:val="24"/>
                <w:szCs w:val="24"/>
              </w:rPr>
            </w:pPr>
          </w:p>
          <w:p w:rsidR="002F0DCA" w:rsidRPr="00B66CA8" w:rsidRDefault="002F0DCA" w:rsidP="00B66CA8">
            <w:pPr>
              <w:jc w:val="center"/>
              <w:rPr>
                <w:rFonts w:ascii="Times New Roman" w:hAnsi="Times New Roman" w:cs="Times New Roman"/>
                <w:sz w:val="24"/>
                <w:szCs w:val="24"/>
              </w:rPr>
            </w:pPr>
            <w:r w:rsidRPr="00B66CA8">
              <w:rPr>
                <w:rFonts w:ascii="Times New Roman" w:hAnsi="Times New Roman" w:cs="Times New Roman"/>
                <w:sz w:val="24"/>
                <w:szCs w:val="24"/>
              </w:rPr>
              <w:t>1/16</w:t>
            </w:r>
          </w:p>
        </w:tc>
        <w:tc>
          <w:tcPr>
            <w:tcW w:w="1095" w:type="dxa"/>
          </w:tcPr>
          <w:p w:rsidR="002F0DCA" w:rsidRPr="00B66CA8" w:rsidRDefault="002F0DCA" w:rsidP="00B66CA8">
            <w:pPr>
              <w:rPr>
                <w:rFonts w:ascii="Times New Roman" w:hAnsi="Times New Roman" w:cs="Times New Roman"/>
                <w:sz w:val="24"/>
                <w:szCs w:val="24"/>
              </w:rPr>
            </w:pPr>
          </w:p>
          <w:p w:rsidR="002F0DCA" w:rsidRPr="00B66CA8" w:rsidRDefault="002F0DCA" w:rsidP="00B66CA8">
            <w:pPr>
              <w:jc w:val="center"/>
              <w:rPr>
                <w:rFonts w:ascii="Times New Roman" w:hAnsi="Times New Roman" w:cs="Times New Roman"/>
                <w:sz w:val="24"/>
                <w:szCs w:val="24"/>
              </w:rPr>
            </w:pPr>
            <w:r w:rsidRPr="00B66CA8">
              <w:rPr>
                <w:rFonts w:ascii="Times New Roman" w:hAnsi="Times New Roman" w:cs="Times New Roman"/>
                <w:sz w:val="24"/>
                <w:szCs w:val="24"/>
              </w:rPr>
              <w:t>1/32</w:t>
            </w:r>
          </w:p>
        </w:tc>
        <w:tc>
          <w:tcPr>
            <w:tcW w:w="1095" w:type="dxa"/>
          </w:tcPr>
          <w:p w:rsidR="002F0DCA" w:rsidRPr="00B66CA8" w:rsidRDefault="002F0DCA" w:rsidP="00B66CA8">
            <w:pPr>
              <w:rPr>
                <w:rFonts w:ascii="Times New Roman" w:hAnsi="Times New Roman" w:cs="Times New Roman"/>
                <w:sz w:val="24"/>
                <w:szCs w:val="24"/>
              </w:rPr>
            </w:pPr>
          </w:p>
          <w:p w:rsidR="002F0DCA" w:rsidRPr="00B66CA8" w:rsidRDefault="002F0DCA" w:rsidP="00B66CA8">
            <w:pPr>
              <w:jc w:val="center"/>
              <w:rPr>
                <w:rFonts w:ascii="Times New Roman" w:hAnsi="Times New Roman" w:cs="Times New Roman"/>
                <w:sz w:val="24"/>
                <w:szCs w:val="24"/>
              </w:rPr>
            </w:pPr>
            <w:r w:rsidRPr="00B66CA8">
              <w:rPr>
                <w:rFonts w:ascii="Times New Roman" w:hAnsi="Times New Roman" w:cs="Times New Roman"/>
                <w:sz w:val="24"/>
                <w:szCs w:val="24"/>
              </w:rPr>
              <w:t>1/64</w:t>
            </w:r>
          </w:p>
        </w:tc>
        <w:tc>
          <w:tcPr>
            <w:tcW w:w="1095" w:type="dxa"/>
          </w:tcPr>
          <w:p w:rsidR="002F0DCA" w:rsidRPr="00B66CA8" w:rsidRDefault="002F0DCA" w:rsidP="00B66CA8">
            <w:pPr>
              <w:rPr>
                <w:rFonts w:ascii="Times New Roman" w:hAnsi="Times New Roman" w:cs="Times New Roman"/>
                <w:sz w:val="24"/>
                <w:szCs w:val="24"/>
              </w:rPr>
            </w:pPr>
          </w:p>
          <w:p w:rsidR="002F0DCA" w:rsidRPr="00B66CA8" w:rsidRDefault="002F0DCA" w:rsidP="00B66CA8">
            <w:pPr>
              <w:pStyle w:val="6"/>
              <w:rPr>
                <w:sz w:val="24"/>
                <w:szCs w:val="24"/>
              </w:rPr>
            </w:pPr>
            <w:r w:rsidRPr="00B66CA8">
              <w:rPr>
                <w:sz w:val="24"/>
                <w:szCs w:val="24"/>
              </w:rPr>
              <w:t>К</w:t>
            </w:r>
          </w:p>
        </w:tc>
      </w:tr>
      <w:tr w:rsidR="002F0DCA" w:rsidRPr="00B66CA8" w:rsidTr="00B66CA8">
        <w:trPr>
          <w:cantSplit/>
        </w:trPr>
        <w:tc>
          <w:tcPr>
            <w:tcW w:w="3284" w:type="dxa"/>
          </w:tcPr>
          <w:p w:rsidR="002F0DCA" w:rsidRPr="00B66CA8" w:rsidRDefault="002F0DCA" w:rsidP="00B66CA8">
            <w:pPr>
              <w:rPr>
                <w:rFonts w:ascii="Times New Roman" w:hAnsi="Times New Roman" w:cs="Times New Roman"/>
                <w:sz w:val="24"/>
                <w:szCs w:val="24"/>
              </w:rPr>
            </w:pPr>
            <w:r w:rsidRPr="00B66CA8">
              <w:rPr>
                <w:rFonts w:ascii="Times New Roman" w:hAnsi="Times New Roman" w:cs="Times New Roman"/>
                <w:sz w:val="24"/>
                <w:szCs w:val="24"/>
              </w:rPr>
              <w:t xml:space="preserve">Диагностикум ЕСНО </w:t>
            </w:r>
          </w:p>
          <w:p w:rsidR="002F0DCA" w:rsidRPr="00B66CA8" w:rsidRDefault="002F0DCA" w:rsidP="00B66CA8">
            <w:pPr>
              <w:rPr>
                <w:rFonts w:ascii="Times New Roman" w:hAnsi="Times New Roman" w:cs="Times New Roman"/>
                <w:sz w:val="24"/>
                <w:szCs w:val="24"/>
              </w:rPr>
            </w:pPr>
            <w:r w:rsidRPr="00B66CA8">
              <w:rPr>
                <w:rFonts w:ascii="Times New Roman" w:hAnsi="Times New Roman" w:cs="Times New Roman"/>
                <w:sz w:val="24"/>
                <w:szCs w:val="24"/>
              </w:rPr>
              <w:t xml:space="preserve">Диагностикум Коксаки </w:t>
            </w:r>
          </w:p>
        </w:tc>
        <w:tc>
          <w:tcPr>
            <w:tcW w:w="1095" w:type="dxa"/>
          </w:tcPr>
          <w:p w:rsidR="002F0DCA" w:rsidRPr="00B66CA8" w:rsidRDefault="002F0DCA" w:rsidP="00B66CA8">
            <w:pPr>
              <w:rPr>
                <w:rFonts w:ascii="Times New Roman" w:hAnsi="Times New Roman" w:cs="Times New Roman"/>
                <w:sz w:val="24"/>
                <w:szCs w:val="24"/>
              </w:rPr>
            </w:pPr>
          </w:p>
        </w:tc>
        <w:tc>
          <w:tcPr>
            <w:tcW w:w="1095" w:type="dxa"/>
          </w:tcPr>
          <w:p w:rsidR="002F0DCA" w:rsidRPr="00B66CA8" w:rsidRDefault="002F0DCA" w:rsidP="00B66CA8">
            <w:pPr>
              <w:rPr>
                <w:rFonts w:ascii="Times New Roman" w:hAnsi="Times New Roman" w:cs="Times New Roman"/>
                <w:sz w:val="24"/>
                <w:szCs w:val="24"/>
              </w:rPr>
            </w:pPr>
          </w:p>
        </w:tc>
        <w:tc>
          <w:tcPr>
            <w:tcW w:w="1095" w:type="dxa"/>
          </w:tcPr>
          <w:p w:rsidR="002F0DCA" w:rsidRPr="00B66CA8" w:rsidRDefault="002F0DCA" w:rsidP="00B66CA8">
            <w:pPr>
              <w:rPr>
                <w:rFonts w:ascii="Times New Roman" w:hAnsi="Times New Roman" w:cs="Times New Roman"/>
                <w:sz w:val="24"/>
                <w:szCs w:val="24"/>
              </w:rPr>
            </w:pPr>
          </w:p>
        </w:tc>
        <w:tc>
          <w:tcPr>
            <w:tcW w:w="1095" w:type="dxa"/>
          </w:tcPr>
          <w:p w:rsidR="002F0DCA" w:rsidRPr="00B66CA8" w:rsidRDefault="002F0DCA" w:rsidP="00B66CA8">
            <w:pPr>
              <w:rPr>
                <w:rFonts w:ascii="Times New Roman" w:hAnsi="Times New Roman" w:cs="Times New Roman"/>
                <w:sz w:val="24"/>
                <w:szCs w:val="24"/>
              </w:rPr>
            </w:pPr>
          </w:p>
        </w:tc>
        <w:tc>
          <w:tcPr>
            <w:tcW w:w="1095" w:type="dxa"/>
          </w:tcPr>
          <w:p w:rsidR="002F0DCA" w:rsidRPr="00B66CA8" w:rsidRDefault="002F0DCA" w:rsidP="00B66CA8">
            <w:pPr>
              <w:rPr>
                <w:rFonts w:ascii="Times New Roman" w:hAnsi="Times New Roman" w:cs="Times New Roman"/>
                <w:sz w:val="24"/>
                <w:szCs w:val="24"/>
              </w:rPr>
            </w:pPr>
          </w:p>
        </w:tc>
        <w:tc>
          <w:tcPr>
            <w:tcW w:w="1095" w:type="dxa"/>
          </w:tcPr>
          <w:p w:rsidR="002F0DCA" w:rsidRPr="00B66CA8" w:rsidRDefault="002F0DCA" w:rsidP="00B66CA8">
            <w:pPr>
              <w:rPr>
                <w:rFonts w:ascii="Times New Roman" w:hAnsi="Times New Roman" w:cs="Times New Roman"/>
                <w:sz w:val="24"/>
                <w:szCs w:val="24"/>
              </w:rPr>
            </w:pPr>
          </w:p>
        </w:tc>
      </w:tr>
    </w:tbl>
    <w:p w:rsidR="002F0DCA" w:rsidRPr="00B66CA8" w:rsidRDefault="002F0DCA" w:rsidP="002F0DCA">
      <w:pPr>
        <w:rPr>
          <w:rFonts w:ascii="Times New Roman" w:hAnsi="Times New Roman" w:cs="Times New Roman"/>
          <w:sz w:val="24"/>
          <w:szCs w:val="24"/>
        </w:rPr>
      </w:pPr>
    </w:p>
    <w:p w:rsidR="002F0DCA" w:rsidRPr="00563B7F" w:rsidRDefault="002F0DCA" w:rsidP="00563B7F">
      <w:pPr>
        <w:jc w:val="both"/>
        <w:rPr>
          <w:rFonts w:ascii="Times New Roman" w:hAnsi="Times New Roman" w:cs="Times New Roman"/>
          <w:sz w:val="24"/>
          <w:szCs w:val="24"/>
        </w:rPr>
      </w:pPr>
      <w:r w:rsidRPr="00B66CA8">
        <w:rPr>
          <w:rFonts w:ascii="Times New Roman" w:hAnsi="Times New Roman" w:cs="Times New Roman"/>
          <w:sz w:val="24"/>
          <w:szCs w:val="24"/>
        </w:rPr>
        <w:tab/>
        <w:t xml:space="preserve">Вывод: (Ответить на вопросы: 1. Объясните механизм изменения цвета среды. 2. Какой диагноз подтверждается и почему?). </w:t>
      </w:r>
    </w:p>
    <w:p w:rsidR="002F0DCA" w:rsidRPr="00B66CA8" w:rsidRDefault="002F0DCA" w:rsidP="002F0DCA">
      <w:pPr>
        <w:pStyle w:val="8"/>
        <w:rPr>
          <w:bCs/>
        </w:rPr>
      </w:pPr>
      <w:r w:rsidRPr="00B66CA8">
        <w:rPr>
          <w:bCs/>
        </w:rPr>
        <w:t xml:space="preserve">Работа  3  </w:t>
      </w:r>
    </w:p>
    <w:p w:rsidR="002F0DCA" w:rsidRPr="00B66CA8" w:rsidRDefault="002F0DCA" w:rsidP="002F0DCA">
      <w:pPr>
        <w:pStyle w:val="a6"/>
        <w:spacing w:after="0"/>
        <w:jc w:val="both"/>
      </w:pPr>
      <w:r w:rsidRPr="00B66CA8">
        <w:tab/>
      </w:r>
      <w:r w:rsidRPr="00B66CA8">
        <w:rPr>
          <w:b/>
          <w:bCs/>
        </w:rPr>
        <w:t>Цель:</w:t>
      </w:r>
      <w:r w:rsidRPr="00B66CA8">
        <w:t xml:space="preserve"> Изучить препараты для специфической диагностики и  профилактики вирусных кишечных инфекций. </w:t>
      </w:r>
    </w:p>
    <w:p w:rsidR="002F0DCA" w:rsidRPr="00B66CA8" w:rsidRDefault="002F0DCA" w:rsidP="002F0DCA">
      <w:pPr>
        <w:ind w:firstLine="708"/>
        <w:jc w:val="both"/>
        <w:rPr>
          <w:rFonts w:ascii="Times New Roman" w:hAnsi="Times New Roman" w:cs="Times New Roman"/>
          <w:b/>
          <w:bCs/>
          <w:sz w:val="24"/>
          <w:szCs w:val="24"/>
        </w:rPr>
      </w:pPr>
    </w:p>
    <w:p w:rsidR="002F0DCA" w:rsidRPr="00B66CA8" w:rsidRDefault="002F0DCA" w:rsidP="00563B7F">
      <w:pPr>
        <w:ind w:firstLine="708"/>
        <w:jc w:val="both"/>
        <w:rPr>
          <w:rFonts w:ascii="Times New Roman" w:hAnsi="Times New Roman" w:cs="Times New Roman"/>
          <w:sz w:val="24"/>
          <w:szCs w:val="24"/>
        </w:rPr>
      </w:pPr>
      <w:r w:rsidRPr="00B66CA8">
        <w:rPr>
          <w:rFonts w:ascii="Times New Roman" w:hAnsi="Times New Roman" w:cs="Times New Roman"/>
          <w:b/>
          <w:bCs/>
          <w:sz w:val="24"/>
          <w:szCs w:val="24"/>
        </w:rPr>
        <w:t xml:space="preserve">Методика работы. </w:t>
      </w:r>
      <w:r w:rsidRPr="00B66CA8">
        <w:rPr>
          <w:rFonts w:ascii="Times New Roman" w:hAnsi="Times New Roman" w:cs="Times New Roman"/>
          <w:sz w:val="24"/>
          <w:szCs w:val="24"/>
        </w:rPr>
        <w:t xml:space="preserve">Изучите аннотации препаратов, рассмотрите препараты, сделайте соответствующие записи в протоколе. </w:t>
      </w:r>
    </w:p>
    <w:p w:rsidR="002F0DCA" w:rsidRPr="00B66CA8" w:rsidRDefault="002F0DCA" w:rsidP="002F0DCA">
      <w:pPr>
        <w:ind w:firstLine="708"/>
        <w:rPr>
          <w:rFonts w:ascii="Times New Roman" w:hAnsi="Times New Roman" w:cs="Times New Roman"/>
          <w:sz w:val="24"/>
          <w:szCs w:val="24"/>
        </w:rPr>
      </w:pPr>
      <w:r w:rsidRPr="00B66CA8">
        <w:rPr>
          <w:rFonts w:ascii="Times New Roman" w:hAnsi="Times New Roman" w:cs="Times New Roman"/>
          <w:sz w:val="24"/>
          <w:szCs w:val="24"/>
        </w:rPr>
        <w:t xml:space="preserve">ПРОТОКОЛ  ИССЛЕДОВАНИЯ: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48"/>
        <w:gridCol w:w="1440"/>
        <w:gridCol w:w="1800"/>
        <w:gridCol w:w="2700"/>
        <w:gridCol w:w="2366"/>
      </w:tblGrid>
      <w:tr w:rsidR="002F0DCA" w:rsidRPr="00B66CA8" w:rsidTr="00B66CA8">
        <w:tc>
          <w:tcPr>
            <w:tcW w:w="1548" w:type="dxa"/>
          </w:tcPr>
          <w:p w:rsidR="002F0DCA" w:rsidRPr="00B66CA8" w:rsidRDefault="002F0DCA" w:rsidP="00B66CA8">
            <w:pPr>
              <w:jc w:val="center"/>
              <w:rPr>
                <w:rFonts w:ascii="Times New Roman" w:hAnsi="Times New Roman" w:cs="Times New Roman"/>
                <w:sz w:val="24"/>
                <w:szCs w:val="24"/>
              </w:rPr>
            </w:pPr>
          </w:p>
          <w:p w:rsidR="002F0DCA" w:rsidRPr="00B66CA8" w:rsidRDefault="002F0DCA" w:rsidP="00B66CA8">
            <w:pPr>
              <w:jc w:val="center"/>
              <w:rPr>
                <w:rFonts w:ascii="Times New Roman" w:hAnsi="Times New Roman" w:cs="Times New Roman"/>
                <w:sz w:val="24"/>
                <w:szCs w:val="24"/>
              </w:rPr>
            </w:pPr>
            <w:r w:rsidRPr="00B66CA8">
              <w:rPr>
                <w:rFonts w:ascii="Times New Roman" w:hAnsi="Times New Roman" w:cs="Times New Roman"/>
                <w:sz w:val="24"/>
                <w:szCs w:val="24"/>
              </w:rPr>
              <w:t>Название</w:t>
            </w:r>
          </w:p>
          <w:p w:rsidR="002F0DCA" w:rsidRPr="00B66CA8" w:rsidRDefault="002F0DCA" w:rsidP="00B66CA8">
            <w:pPr>
              <w:jc w:val="center"/>
              <w:rPr>
                <w:rFonts w:ascii="Times New Roman" w:hAnsi="Times New Roman" w:cs="Times New Roman"/>
                <w:sz w:val="24"/>
                <w:szCs w:val="24"/>
              </w:rPr>
            </w:pPr>
            <w:r w:rsidRPr="00B66CA8">
              <w:rPr>
                <w:rFonts w:ascii="Times New Roman" w:hAnsi="Times New Roman" w:cs="Times New Roman"/>
                <w:sz w:val="24"/>
                <w:szCs w:val="24"/>
              </w:rPr>
              <w:t>препарата</w:t>
            </w:r>
          </w:p>
        </w:tc>
        <w:tc>
          <w:tcPr>
            <w:tcW w:w="1440" w:type="dxa"/>
          </w:tcPr>
          <w:p w:rsidR="002F0DCA" w:rsidRPr="00B66CA8" w:rsidRDefault="002F0DCA" w:rsidP="00B66CA8">
            <w:pPr>
              <w:jc w:val="center"/>
              <w:rPr>
                <w:rFonts w:ascii="Times New Roman" w:hAnsi="Times New Roman" w:cs="Times New Roman"/>
                <w:sz w:val="24"/>
                <w:szCs w:val="24"/>
              </w:rPr>
            </w:pPr>
          </w:p>
          <w:p w:rsidR="002F0DCA" w:rsidRPr="00B66CA8" w:rsidRDefault="002F0DCA" w:rsidP="00B66CA8">
            <w:pPr>
              <w:jc w:val="center"/>
              <w:rPr>
                <w:rFonts w:ascii="Times New Roman" w:hAnsi="Times New Roman" w:cs="Times New Roman"/>
                <w:sz w:val="24"/>
                <w:szCs w:val="24"/>
              </w:rPr>
            </w:pPr>
            <w:r w:rsidRPr="00B66CA8">
              <w:rPr>
                <w:rFonts w:ascii="Times New Roman" w:hAnsi="Times New Roman" w:cs="Times New Roman"/>
                <w:sz w:val="24"/>
                <w:szCs w:val="24"/>
              </w:rPr>
              <w:t>Состав</w:t>
            </w:r>
          </w:p>
          <w:p w:rsidR="002F0DCA" w:rsidRPr="00B66CA8" w:rsidRDefault="002F0DCA" w:rsidP="00B66CA8">
            <w:pPr>
              <w:jc w:val="center"/>
              <w:rPr>
                <w:rFonts w:ascii="Times New Roman" w:hAnsi="Times New Roman" w:cs="Times New Roman"/>
                <w:sz w:val="24"/>
                <w:szCs w:val="24"/>
              </w:rPr>
            </w:pPr>
            <w:r w:rsidRPr="00B66CA8">
              <w:rPr>
                <w:rFonts w:ascii="Times New Roman" w:hAnsi="Times New Roman" w:cs="Times New Roman"/>
                <w:sz w:val="24"/>
                <w:szCs w:val="24"/>
              </w:rPr>
              <w:t>препарата</w:t>
            </w:r>
          </w:p>
        </w:tc>
        <w:tc>
          <w:tcPr>
            <w:tcW w:w="1800" w:type="dxa"/>
          </w:tcPr>
          <w:p w:rsidR="002F0DCA" w:rsidRPr="00B66CA8" w:rsidRDefault="002F0DCA" w:rsidP="00B66CA8">
            <w:pPr>
              <w:jc w:val="center"/>
              <w:rPr>
                <w:rFonts w:ascii="Times New Roman" w:hAnsi="Times New Roman" w:cs="Times New Roman"/>
                <w:sz w:val="24"/>
                <w:szCs w:val="24"/>
              </w:rPr>
            </w:pPr>
          </w:p>
          <w:p w:rsidR="002F0DCA" w:rsidRPr="00B66CA8" w:rsidRDefault="002F0DCA" w:rsidP="00B66CA8">
            <w:pPr>
              <w:jc w:val="center"/>
              <w:rPr>
                <w:rFonts w:ascii="Times New Roman" w:hAnsi="Times New Roman" w:cs="Times New Roman"/>
                <w:sz w:val="24"/>
                <w:szCs w:val="24"/>
              </w:rPr>
            </w:pPr>
            <w:r w:rsidRPr="00B66CA8">
              <w:rPr>
                <w:rFonts w:ascii="Times New Roman" w:hAnsi="Times New Roman" w:cs="Times New Roman"/>
                <w:sz w:val="24"/>
                <w:szCs w:val="24"/>
              </w:rPr>
              <w:t>Показание к</w:t>
            </w:r>
          </w:p>
          <w:p w:rsidR="002F0DCA" w:rsidRPr="00B66CA8" w:rsidRDefault="002F0DCA" w:rsidP="00B66CA8">
            <w:pPr>
              <w:jc w:val="center"/>
              <w:rPr>
                <w:rFonts w:ascii="Times New Roman" w:hAnsi="Times New Roman" w:cs="Times New Roman"/>
                <w:sz w:val="24"/>
                <w:szCs w:val="24"/>
              </w:rPr>
            </w:pPr>
            <w:r w:rsidRPr="00B66CA8">
              <w:rPr>
                <w:rFonts w:ascii="Times New Roman" w:hAnsi="Times New Roman" w:cs="Times New Roman"/>
                <w:sz w:val="24"/>
                <w:szCs w:val="24"/>
              </w:rPr>
              <w:t>применению</w:t>
            </w:r>
          </w:p>
        </w:tc>
        <w:tc>
          <w:tcPr>
            <w:tcW w:w="2700" w:type="dxa"/>
          </w:tcPr>
          <w:p w:rsidR="002F0DCA" w:rsidRPr="00B66CA8" w:rsidRDefault="002F0DCA" w:rsidP="00B66CA8">
            <w:pPr>
              <w:jc w:val="center"/>
              <w:rPr>
                <w:rFonts w:ascii="Times New Roman" w:hAnsi="Times New Roman" w:cs="Times New Roman"/>
                <w:sz w:val="24"/>
                <w:szCs w:val="24"/>
              </w:rPr>
            </w:pPr>
            <w:r w:rsidRPr="00B66CA8">
              <w:rPr>
                <w:rFonts w:ascii="Times New Roman" w:hAnsi="Times New Roman" w:cs="Times New Roman"/>
                <w:sz w:val="24"/>
                <w:szCs w:val="24"/>
              </w:rPr>
              <w:t>В каком методе исследования и на каком этапе используется</w:t>
            </w:r>
          </w:p>
        </w:tc>
        <w:tc>
          <w:tcPr>
            <w:tcW w:w="2366" w:type="dxa"/>
          </w:tcPr>
          <w:p w:rsidR="002F0DCA" w:rsidRPr="00B66CA8" w:rsidRDefault="002F0DCA" w:rsidP="00B66CA8">
            <w:pPr>
              <w:rPr>
                <w:rFonts w:ascii="Times New Roman" w:hAnsi="Times New Roman" w:cs="Times New Roman"/>
                <w:sz w:val="24"/>
                <w:szCs w:val="24"/>
              </w:rPr>
            </w:pPr>
            <w:r w:rsidRPr="00B66CA8">
              <w:rPr>
                <w:rFonts w:ascii="Times New Roman" w:hAnsi="Times New Roman" w:cs="Times New Roman"/>
                <w:sz w:val="24"/>
                <w:szCs w:val="24"/>
              </w:rPr>
              <w:t xml:space="preserve">Какой вид имму- </w:t>
            </w:r>
          </w:p>
          <w:p w:rsidR="002F0DCA" w:rsidRPr="00B66CA8" w:rsidRDefault="002F0DCA" w:rsidP="00B66CA8">
            <w:pPr>
              <w:rPr>
                <w:rFonts w:ascii="Times New Roman" w:hAnsi="Times New Roman" w:cs="Times New Roman"/>
                <w:sz w:val="24"/>
                <w:szCs w:val="24"/>
              </w:rPr>
            </w:pPr>
            <w:r w:rsidRPr="00B66CA8">
              <w:rPr>
                <w:rFonts w:ascii="Times New Roman" w:hAnsi="Times New Roman" w:cs="Times New Roman"/>
                <w:sz w:val="24"/>
                <w:szCs w:val="24"/>
              </w:rPr>
              <w:t xml:space="preserve">нитета(по проис- </w:t>
            </w:r>
          </w:p>
          <w:p w:rsidR="002F0DCA" w:rsidRPr="00B66CA8" w:rsidRDefault="002F0DCA" w:rsidP="00B66CA8">
            <w:pPr>
              <w:rPr>
                <w:rFonts w:ascii="Times New Roman" w:hAnsi="Times New Roman" w:cs="Times New Roman"/>
                <w:sz w:val="24"/>
                <w:szCs w:val="24"/>
              </w:rPr>
            </w:pPr>
            <w:r w:rsidRPr="00B66CA8">
              <w:rPr>
                <w:rFonts w:ascii="Times New Roman" w:hAnsi="Times New Roman" w:cs="Times New Roman"/>
                <w:sz w:val="24"/>
                <w:szCs w:val="24"/>
              </w:rPr>
              <w:t xml:space="preserve">хождению)созда- </w:t>
            </w:r>
          </w:p>
          <w:p w:rsidR="002F0DCA" w:rsidRPr="00B66CA8" w:rsidRDefault="002F0DCA" w:rsidP="00B66CA8">
            <w:pPr>
              <w:rPr>
                <w:rFonts w:ascii="Times New Roman" w:hAnsi="Times New Roman" w:cs="Times New Roman"/>
                <w:sz w:val="24"/>
                <w:szCs w:val="24"/>
              </w:rPr>
            </w:pPr>
            <w:r w:rsidRPr="00B66CA8">
              <w:rPr>
                <w:rFonts w:ascii="Times New Roman" w:hAnsi="Times New Roman" w:cs="Times New Roman"/>
                <w:sz w:val="24"/>
                <w:szCs w:val="24"/>
              </w:rPr>
              <w:t>ется в организме</w:t>
            </w:r>
          </w:p>
        </w:tc>
      </w:tr>
      <w:tr w:rsidR="002F0DCA" w:rsidRPr="00B66CA8" w:rsidTr="00B66CA8">
        <w:tc>
          <w:tcPr>
            <w:tcW w:w="1548" w:type="dxa"/>
          </w:tcPr>
          <w:p w:rsidR="002F0DCA" w:rsidRPr="00B66CA8" w:rsidRDefault="002F0DCA" w:rsidP="00B66CA8">
            <w:pPr>
              <w:rPr>
                <w:rFonts w:ascii="Times New Roman" w:hAnsi="Times New Roman" w:cs="Times New Roman"/>
                <w:sz w:val="24"/>
                <w:szCs w:val="24"/>
              </w:rPr>
            </w:pPr>
          </w:p>
        </w:tc>
        <w:tc>
          <w:tcPr>
            <w:tcW w:w="1440" w:type="dxa"/>
          </w:tcPr>
          <w:p w:rsidR="002F0DCA" w:rsidRPr="00B66CA8" w:rsidRDefault="002F0DCA" w:rsidP="00B66CA8">
            <w:pPr>
              <w:rPr>
                <w:rFonts w:ascii="Times New Roman" w:hAnsi="Times New Roman" w:cs="Times New Roman"/>
                <w:sz w:val="24"/>
                <w:szCs w:val="24"/>
              </w:rPr>
            </w:pPr>
          </w:p>
        </w:tc>
        <w:tc>
          <w:tcPr>
            <w:tcW w:w="1800" w:type="dxa"/>
          </w:tcPr>
          <w:p w:rsidR="002F0DCA" w:rsidRPr="00B66CA8" w:rsidRDefault="002F0DCA" w:rsidP="00B66CA8">
            <w:pPr>
              <w:rPr>
                <w:rFonts w:ascii="Times New Roman" w:hAnsi="Times New Roman" w:cs="Times New Roman"/>
                <w:sz w:val="24"/>
                <w:szCs w:val="24"/>
              </w:rPr>
            </w:pPr>
          </w:p>
        </w:tc>
        <w:tc>
          <w:tcPr>
            <w:tcW w:w="2700" w:type="dxa"/>
          </w:tcPr>
          <w:p w:rsidR="002F0DCA" w:rsidRPr="00B66CA8" w:rsidRDefault="002F0DCA" w:rsidP="00B66CA8">
            <w:pPr>
              <w:rPr>
                <w:rFonts w:ascii="Times New Roman" w:hAnsi="Times New Roman" w:cs="Times New Roman"/>
                <w:sz w:val="24"/>
                <w:szCs w:val="24"/>
              </w:rPr>
            </w:pPr>
          </w:p>
        </w:tc>
        <w:tc>
          <w:tcPr>
            <w:tcW w:w="2366" w:type="dxa"/>
          </w:tcPr>
          <w:p w:rsidR="002F0DCA" w:rsidRPr="00B66CA8" w:rsidRDefault="002F0DCA" w:rsidP="00B66CA8">
            <w:pPr>
              <w:rPr>
                <w:rFonts w:ascii="Times New Roman" w:hAnsi="Times New Roman" w:cs="Times New Roman"/>
                <w:sz w:val="24"/>
                <w:szCs w:val="24"/>
              </w:rPr>
            </w:pPr>
          </w:p>
        </w:tc>
      </w:tr>
    </w:tbl>
    <w:p w:rsidR="002F0DCA" w:rsidRPr="00B66CA8" w:rsidRDefault="002F0DCA" w:rsidP="002F0DCA">
      <w:pPr>
        <w:pStyle w:val="8"/>
        <w:rPr>
          <w:b/>
        </w:rPr>
      </w:pPr>
    </w:p>
    <w:p w:rsidR="002F0DCA" w:rsidRPr="001F6CAB" w:rsidRDefault="002F0DCA" w:rsidP="001F6CAB">
      <w:pPr>
        <w:pStyle w:val="8"/>
        <w:jc w:val="center"/>
        <w:rPr>
          <w:b/>
          <w:i w:val="0"/>
        </w:rPr>
      </w:pPr>
      <w:r w:rsidRPr="001F6CAB">
        <w:rPr>
          <w:b/>
          <w:i w:val="0"/>
        </w:rPr>
        <w:t>А Н Н О Т А Ц И И</w:t>
      </w:r>
    </w:p>
    <w:p w:rsidR="002F0DCA" w:rsidRPr="001F6CAB" w:rsidRDefault="002F0DCA" w:rsidP="001F6CAB">
      <w:pPr>
        <w:pStyle w:val="6"/>
        <w:jc w:val="center"/>
        <w:rPr>
          <w:sz w:val="24"/>
          <w:szCs w:val="24"/>
        </w:rPr>
      </w:pPr>
      <w:r w:rsidRPr="001F6CAB">
        <w:rPr>
          <w:sz w:val="24"/>
          <w:szCs w:val="24"/>
        </w:rPr>
        <w:t>к диагностическим и лечебно-профилактическим препаратам</w:t>
      </w:r>
    </w:p>
    <w:p w:rsidR="002F0DCA" w:rsidRPr="00B66CA8" w:rsidRDefault="002F0DCA" w:rsidP="002F0DCA">
      <w:pPr>
        <w:ind w:left="360"/>
        <w:jc w:val="center"/>
        <w:rPr>
          <w:rFonts w:ascii="Times New Roman" w:hAnsi="Times New Roman" w:cs="Times New Roman"/>
          <w:b/>
          <w:bCs/>
          <w:sz w:val="24"/>
          <w:szCs w:val="24"/>
          <w:u w:val="single"/>
        </w:rPr>
      </w:pPr>
      <w:r w:rsidRPr="00B66CA8">
        <w:rPr>
          <w:rFonts w:ascii="Times New Roman" w:hAnsi="Times New Roman" w:cs="Times New Roman"/>
          <w:b/>
          <w:bCs/>
          <w:sz w:val="24"/>
          <w:szCs w:val="24"/>
          <w:u w:val="single"/>
          <w:lang w:val="en-US"/>
        </w:rPr>
        <w:t>I</w:t>
      </w:r>
      <w:r w:rsidRPr="00B66CA8">
        <w:rPr>
          <w:rFonts w:ascii="Times New Roman" w:hAnsi="Times New Roman" w:cs="Times New Roman"/>
          <w:b/>
          <w:bCs/>
          <w:sz w:val="24"/>
          <w:szCs w:val="24"/>
          <w:u w:val="single"/>
        </w:rPr>
        <w:t>.  ДИАГНОСТИЧЕСКИЕ  ПРЕПАРАТЫ</w:t>
      </w:r>
    </w:p>
    <w:p w:rsidR="002F0DCA" w:rsidRPr="00B66CA8" w:rsidRDefault="002F0DCA" w:rsidP="002F0DCA">
      <w:pPr>
        <w:ind w:firstLine="708"/>
        <w:jc w:val="both"/>
        <w:rPr>
          <w:rFonts w:ascii="Times New Roman" w:hAnsi="Times New Roman" w:cs="Times New Roman"/>
          <w:sz w:val="24"/>
          <w:szCs w:val="24"/>
        </w:rPr>
      </w:pPr>
      <w:r w:rsidRPr="00B66CA8">
        <w:rPr>
          <w:rFonts w:ascii="Times New Roman" w:hAnsi="Times New Roman" w:cs="Times New Roman"/>
          <w:sz w:val="24"/>
          <w:szCs w:val="24"/>
          <w:u w:val="single"/>
        </w:rPr>
        <w:t>Диагностикум полиомиелитный</w:t>
      </w:r>
      <w:r w:rsidRPr="00B66CA8">
        <w:rPr>
          <w:rFonts w:ascii="Times New Roman" w:hAnsi="Times New Roman" w:cs="Times New Roman"/>
          <w:sz w:val="24"/>
          <w:szCs w:val="24"/>
        </w:rPr>
        <w:t xml:space="preserve"> – содержит вирусы-антигены для выявления антител в сыворотке крови больного. </w:t>
      </w:r>
    </w:p>
    <w:p w:rsidR="002F0DCA" w:rsidRPr="00B66CA8" w:rsidRDefault="002F0DCA" w:rsidP="00563B7F">
      <w:pPr>
        <w:spacing w:after="0"/>
        <w:ind w:firstLine="708"/>
        <w:jc w:val="both"/>
        <w:rPr>
          <w:rFonts w:ascii="Times New Roman" w:hAnsi="Times New Roman" w:cs="Times New Roman"/>
          <w:sz w:val="24"/>
          <w:szCs w:val="24"/>
        </w:rPr>
      </w:pPr>
      <w:r w:rsidRPr="00B66CA8">
        <w:rPr>
          <w:rFonts w:ascii="Times New Roman" w:hAnsi="Times New Roman" w:cs="Times New Roman"/>
          <w:sz w:val="24"/>
          <w:szCs w:val="24"/>
          <w:u w:val="single"/>
        </w:rPr>
        <w:t>Диагностикумы Коксаки и ЕСНО</w:t>
      </w:r>
      <w:r w:rsidRPr="00B66CA8">
        <w:rPr>
          <w:rFonts w:ascii="Times New Roman" w:hAnsi="Times New Roman" w:cs="Times New Roman"/>
          <w:sz w:val="24"/>
          <w:szCs w:val="24"/>
        </w:rPr>
        <w:t xml:space="preserve"> – содержит вирусы-антигены для серологического метода. </w:t>
      </w:r>
    </w:p>
    <w:p w:rsidR="002F0DCA" w:rsidRPr="00B66CA8" w:rsidRDefault="002F0DCA" w:rsidP="00563B7F">
      <w:pPr>
        <w:spacing w:after="0"/>
        <w:ind w:firstLine="708"/>
        <w:jc w:val="both"/>
        <w:rPr>
          <w:rFonts w:ascii="Times New Roman" w:hAnsi="Times New Roman" w:cs="Times New Roman"/>
          <w:sz w:val="24"/>
          <w:szCs w:val="24"/>
        </w:rPr>
      </w:pPr>
      <w:r w:rsidRPr="00B66CA8">
        <w:rPr>
          <w:rFonts w:ascii="Times New Roman" w:hAnsi="Times New Roman" w:cs="Times New Roman"/>
          <w:sz w:val="24"/>
          <w:szCs w:val="24"/>
          <w:u w:val="single"/>
        </w:rPr>
        <w:t>Диагностикумы ротавирусные</w:t>
      </w:r>
      <w:r w:rsidRPr="00B66CA8">
        <w:rPr>
          <w:rFonts w:ascii="Times New Roman" w:hAnsi="Times New Roman" w:cs="Times New Roman"/>
          <w:sz w:val="24"/>
          <w:szCs w:val="24"/>
        </w:rPr>
        <w:t xml:space="preserve"> – содержат вирусные антигены для выявления антител. </w:t>
      </w:r>
    </w:p>
    <w:p w:rsidR="002F0DCA" w:rsidRPr="00B66CA8" w:rsidRDefault="002F0DCA" w:rsidP="00563B7F">
      <w:pPr>
        <w:spacing w:after="0"/>
        <w:ind w:firstLine="708"/>
        <w:jc w:val="both"/>
        <w:rPr>
          <w:rFonts w:ascii="Times New Roman" w:hAnsi="Times New Roman" w:cs="Times New Roman"/>
          <w:sz w:val="24"/>
          <w:szCs w:val="24"/>
        </w:rPr>
      </w:pPr>
      <w:r w:rsidRPr="00B66CA8">
        <w:rPr>
          <w:rFonts w:ascii="Times New Roman" w:hAnsi="Times New Roman" w:cs="Times New Roman"/>
          <w:sz w:val="24"/>
          <w:szCs w:val="24"/>
          <w:u w:val="single"/>
        </w:rPr>
        <w:lastRenderedPageBreak/>
        <w:t>Диагностикумы гепатитов</w:t>
      </w:r>
      <w:r w:rsidRPr="00B66CA8">
        <w:rPr>
          <w:rFonts w:ascii="Times New Roman" w:hAnsi="Times New Roman" w:cs="Times New Roman"/>
          <w:sz w:val="24"/>
          <w:szCs w:val="24"/>
        </w:rPr>
        <w:t xml:space="preserve"> – содержат антигены вирусов гепатита А, Е, используются для определения антител к вирусам или их фрагментам. </w:t>
      </w:r>
    </w:p>
    <w:p w:rsidR="002F0DCA" w:rsidRPr="00B66CA8" w:rsidRDefault="002F0DCA" w:rsidP="00563B7F">
      <w:pPr>
        <w:spacing w:after="0"/>
        <w:ind w:firstLine="708"/>
        <w:jc w:val="both"/>
        <w:rPr>
          <w:rFonts w:ascii="Times New Roman" w:hAnsi="Times New Roman" w:cs="Times New Roman"/>
          <w:sz w:val="24"/>
          <w:szCs w:val="24"/>
        </w:rPr>
      </w:pPr>
      <w:r w:rsidRPr="00B66CA8">
        <w:rPr>
          <w:rFonts w:ascii="Times New Roman" w:hAnsi="Times New Roman" w:cs="Times New Roman"/>
          <w:sz w:val="24"/>
          <w:szCs w:val="24"/>
          <w:u w:val="single"/>
        </w:rPr>
        <w:t xml:space="preserve">Типоспецифические полиомиелитные сыворотки </w:t>
      </w:r>
      <w:r w:rsidRPr="00B66CA8">
        <w:rPr>
          <w:rFonts w:ascii="Times New Roman" w:hAnsi="Times New Roman" w:cs="Times New Roman"/>
          <w:sz w:val="24"/>
          <w:szCs w:val="24"/>
          <w:u w:val="single"/>
          <w:lang w:val="en-US"/>
        </w:rPr>
        <w:t>I</w:t>
      </w:r>
      <w:r w:rsidRPr="00B66CA8">
        <w:rPr>
          <w:rFonts w:ascii="Times New Roman" w:hAnsi="Times New Roman" w:cs="Times New Roman"/>
          <w:sz w:val="24"/>
          <w:szCs w:val="24"/>
          <w:u w:val="single"/>
        </w:rPr>
        <w:t xml:space="preserve">, </w:t>
      </w:r>
      <w:r w:rsidRPr="00B66CA8">
        <w:rPr>
          <w:rFonts w:ascii="Times New Roman" w:hAnsi="Times New Roman" w:cs="Times New Roman"/>
          <w:sz w:val="24"/>
          <w:szCs w:val="24"/>
          <w:u w:val="single"/>
          <w:lang w:val="en-US"/>
        </w:rPr>
        <w:t>II</w:t>
      </w:r>
      <w:r w:rsidRPr="00B66CA8">
        <w:rPr>
          <w:rFonts w:ascii="Times New Roman" w:hAnsi="Times New Roman" w:cs="Times New Roman"/>
          <w:sz w:val="24"/>
          <w:szCs w:val="24"/>
          <w:u w:val="single"/>
        </w:rPr>
        <w:t xml:space="preserve">, </w:t>
      </w:r>
      <w:r w:rsidRPr="00B66CA8">
        <w:rPr>
          <w:rFonts w:ascii="Times New Roman" w:hAnsi="Times New Roman" w:cs="Times New Roman"/>
          <w:sz w:val="24"/>
          <w:szCs w:val="24"/>
          <w:u w:val="single"/>
          <w:lang w:val="en-US"/>
        </w:rPr>
        <w:t>III</w:t>
      </w:r>
      <w:r w:rsidRPr="00B66CA8">
        <w:rPr>
          <w:rFonts w:ascii="Times New Roman" w:hAnsi="Times New Roman" w:cs="Times New Roman"/>
          <w:sz w:val="24"/>
          <w:szCs w:val="24"/>
          <w:u w:val="single"/>
        </w:rPr>
        <w:t xml:space="preserve"> типов</w:t>
      </w:r>
      <w:r w:rsidRPr="00B66CA8">
        <w:rPr>
          <w:rFonts w:ascii="Times New Roman" w:hAnsi="Times New Roman" w:cs="Times New Roman"/>
          <w:sz w:val="24"/>
          <w:szCs w:val="24"/>
        </w:rPr>
        <w:t xml:space="preserve"> – содержат антитела против одного из указанных типов вируса полиомиелита. Применяются для типирования вирусов полиомиелита. </w:t>
      </w:r>
    </w:p>
    <w:p w:rsidR="002F0DCA" w:rsidRPr="00B66CA8" w:rsidRDefault="002F0DCA" w:rsidP="00563B7F">
      <w:pPr>
        <w:spacing w:after="0"/>
        <w:ind w:firstLine="708"/>
        <w:jc w:val="both"/>
        <w:rPr>
          <w:rFonts w:ascii="Times New Roman" w:hAnsi="Times New Roman" w:cs="Times New Roman"/>
          <w:sz w:val="24"/>
          <w:szCs w:val="24"/>
        </w:rPr>
      </w:pPr>
      <w:r w:rsidRPr="00B66CA8">
        <w:rPr>
          <w:rFonts w:ascii="Times New Roman" w:hAnsi="Times New Roman" w:cs="Times New Roman"/>
          <w:sz w:val="24"/>
          <w:szCs w:val="24"/>
          <w:u w:val="single"/>
        </w:rPr>
        <w:t>Поливалентная и типоспецифические сыворотки Коксаки и ЕСНО</w:t>
      </w:r>
      <w:r w:rsidRPr="00B66CA8">
        <w:rPr>
          <w:rFonts w:ascii="Times New Roman" w:hAnsi="Times New Roman" w:cs="Times New Roman"/>
          <w:sz w:val="24"/>
          <w:szCs w:val="24"/>
        </w:rPr>
        <w:t xml:space="preserve"> – содержат антитела к различным антигенам вирусов. Применяются для типирования вирусов Коксаки и ЕСНО. </w:t>
      </w:r>
    </w:p>
    <w:p w:rsidR="002F0DCA" w:rsidRPr="00B66CA8" w:rsidRDefault="002F0DCA" w:rsidP="00563B7F">
      <w:pPr>
        <w:pStyle w:val="33"/>
        <w:spacing w:after="0"/>
        <w:jc w:val="both"/>
        <w:rPr>
          <w:rFonts w:ascii="Times New Roman" w:hAnsi="Times New Roman"/>
          <w:sz w:val="24"/>
          <w:szCs w:val="24"/>
        </w:rPr>
      </w:pPr>
      <w:r w:rsidRPr="00B66CA8">
        <w:rPr>
          <w:rFonts w:ascii="Times New Roman" w:hAnsi="Times New Roman"/>
          <w:sz w:val="24"/>
          <w:szCs w:val="24"/>
          <w:u w:val="single"/>
        </w:rPr>
        <w:t>Сыворотки к вирусу гепатита А и Е</w:t>
      </w:r>
      <w:r w:rsidRPr="00B66CA8">
        <w:rPr>
          <w:rFonts w:ascii="Times New Roman" w:hAnsi="Times New Roman"/>
          <w:sz w:val="24"/>
          <w:szCs w:val="24"/>
        </w:rPr>
        <w:t xml:space="preserve"> – содержат антитела. Применяются для типирования соответствующих вирусов. </w:t>
      </w:r>
    </w:p>
    <w:p w:rsidR="00563B7F" w:rsidRPr="00B66CA8" w:rsidRDefault="00563B7F" w:rsidP="00563B7F">
      <w:pPr>
        <w:pStyle w:val="a6"/>
        <w:tabs>
          <w:tab w:val="left" w:pos="709"/>
          <w:tab w:val="left" w:pos="4140"/>
        </w:tabs>
        <w:spacing w:after="0"/>
        <w:jc w:val="both"/>
      </w:pPr>
      <w:r w:rsidRPr="00B66CA8">
        <w:rPr>
          <w:u w:val="single"/>
        </w:rPr>
        <w:t>Диагностикумы гепатита В</w:t>
      </w:r>
      <w:r w:rsidRPr="00B66CA8">
        <w:t>. Содержат антигены вируса гепатита В: НВ</w:t>
      </w:r>
      <w:r w:rsidRPr="00B66CA8">
        <w:rPr>
          <w:vertAlign w:val="subscript"/>
          <w:lang w:val="en-US"/>
        </w:rPr>
        <w:t>S</w:t>
      </w:r>
      <w:r w:rsidRPr="00B66CA8">
        <w:rPr>
          <w:lang w:val="en-US"/>
        </w:rPr>
        <w:t>Ag</w:t>
      </w:r>
      <w:r w:rsidRPr="00B66CA8">
        <w:t xml:space="preserve">, </w:t>
      </w:r>
      <w:r w:rsidRPr="00B66CA8">
        <w:rPr>
          <w:lang w:val="en-US"/>
        </w:rPr>
        <w:t>HB</w:t>
      </w:r>
      <w:r w:rsidRPr="00B66CA8">
        <w:rPr>
          <w:vertAlign w:val="subscript"/>
          <w:lang w:val="en-US"/>
        </w:rPr>
        <w:t>C</w:t>
      </w:r>
      <w:r w:rsidRPr="00B66CA8">
        <w:rPr>
          <w:lang w:val="en-US"/>
        </w:rPr>
        <w:t>Ag</w:t>
      </w:r>
      <w:r w:rsidRPr="00B66CA8">
        <w:t xml:space="preserve">, </w:t>
      </w:r>
      <w:r w:rsidRPr="00B66CA8">
        <w:rPr>
          <w:lang w:val="en-US"/>
        </w:rPr>
        <w:t>HB</w:t>
      </w:r>
      <w:r w:rsidRPr="00B66CA8">
        <w:rPr>
          <w:vertAlign w:val="subscript"/>
          <w:lang w:val="en-US"/>
        </w:rPr>
        <w:t>e</w:t>
      </w:r>
      <w:r w:rsidRPr="00B66CA8">
        <w:rPr>
          <w:lang w:val="en-US"/>
        </w:rPr>
        <w:t>Ag</w:t>
      </w:r>
      <w:r w:rsidRPr="00B66CA8">
        <w:t xml:space="preserve">. Используются для определения антител к структурам вируса. </w:t>
      </w:r>
    </w:p>
    <w:p w:rsidR="00563B7F" w:rsidRPr="00B66CA8" w:rsidRDefault="00563B7F" w:rsidP="00563B7F">
      <w:pPr>
        <w:pStyle w:val="a6"/>
        <w:tabs>
          <w:tab w:val="left" w:pos="709"/>
          <w:tab w:val="left" w:pos="4140"/>
        </w:tabs>
        <w:spacing w:after="0"/>
        <w:jc w:val="both"/>
      </w:pPr>
      <w:r w:rsidRPr="00B66CA8">
        <w:tab/>
      </w:r>
      <w:r w:rsidRPr="00B66CA8">
        <w:rPr>
          <w:u w:val="single"/>
        </w:rPr>
        <w:t>Диагностические сыворотки к антигенам вируса гепатита В: НВ</w:t>
      </w:r>
      <w:r w:rsidRPr="00B66CA8">
        <w:rPr>
          <w:u w:val="single"/>
          <w:vertAlign w:val="subscript"/>
          <w:lang w:val="en-US"/>
        </w:rPr>
        <w:t>S</w:t>
      </w:r>
      <w:r w:rsidRPr="00B66CA8">
        <w:rPr>
          <w:u w:val="single"/>
          <w:lang w:val="en-US"/>
        </w:rPr>
        <w:t>Ag</w:t>
      </w:r>
      <w:r w:rsidRPr="00B66CA8">
        <w:t xml:space="preserve">, </w:t>
      </w:r>
      <w:r w:rsidRPr="00B66CA8">
        <w:rPr>
          <w:u w:val="single"/>
          <w:lang w:val="en-US"/>
        </w:rPr>
        <w:t>HB</w:t>
      </w:r>
      <w:r w:rsidRPr="00B66CA8">
        <w:rPr>
          <w:u w:val="single"/>
          <w:vertAlign w:val="subscript"/>
          <w:lang w:val="en-US"/>
        </w:rPr>
        <w:t>e</w:t>
      </w:r>
      <w:r w:rsidRPr="00B66CA8">
        <w:rPr>
          <w:u w:val="single"/>
          <w:lang w:val="en-US"/>
        </w:rPr>
        <w:t>Ag</w:t>
      </w:r>
      <w:r w:rsidRPr="00B66CA8">
        <w:t>. Содержат специфические антитела, используются для обнаружения НВ</w:t>
      </w:r>
      <w:r w:rsidRPr="00B66CA8">
        <w:rPr>
          <w:vertAlign w:val="subscript"/>
          <w:lang w:val="en-US"/>
        </w:rPr>
        <w:t>S</w:t>
      </w:r>
      <w:r w:rsidRPr="00B66CA8">
        <w:rPr>
          <w:lang w:val="en-US"/>
        </w:rPr>
        <w:t>Ag</w:t>
      </w:r>
      <w:r w:rsidRPr="00B66CA8">
        <w:t xml:space="preserve"> и НВ</w:t>
      </w:r>
      <w:r w:rsidRPr="00B66CA8">
        <w:rPr>
          <w:vertAlign w:val="subscript"/>
          <w:lang w:val="en-US"/>
        </w:rPr>
        <w:t>e</w:t>
      </w:r>
      <w:r w:rsidRPr="00B66CA8">
        <w:rPr>
          <w:lang w:val="en-US"/>
        </w:rPr>
        <w:t>Ag</w:t>
      </w:r>
      <w:r w:rsidRPr="00B66CA8">
        <w:t xml:space="preserve"> в сыворотке крови обследуемых. </w:t>
      </w:r>
    </w:p>
    <w:p w:rsidR="002F0DCA" w:rsidRPr="00B66CA8" w:rsidRDefault="002F0DCA" w:rsidP="002F0DCA">
      <w:pPr>
        <w:jc w:val="center"/>
        <w:rPr>
          <w:rFonts w:ascii="Times New Roman" w:hAnsi="Times New Roman" w:cs="Times New Roman"/>
          <w:b/>
          <w:bCs/>
          <w:caps/>
          <w:sz w:val="24"/>
          <w:szCs w:val="24"/>
          <w:u w:val="single"/>
        </w:rPr>
      </w:pPr>
    </w:p>
    <w:p w:rsidR="002F0DCA" w:rsidRPr="00B66CA8" w:rsidRDefault="002F0DCA" w:rsidP="002F0DCA">
      <w:pPr>
        <w:jc w:val="center"/>
        <w:rPr>
          <w:rFonts w:ascii="Times New Roman" w:hAnsi="Times New Roman" w:cs="Times New Roman"/>
          <w:b/>
          <w:bCs/>
          <w:caps/>
          <w:sz w:val="24"/>
          <w:szCs w:val="24"/>
          <w:u w:val="single"/>
        </w:rPr>
      </w:pPr>
      <w:r w:rsidRPr="00B66CA8">
        <w:rPr>
          <w:rFonts w:ascii="Times New Roman" w:hAnsi="Times New Roman" w:cs="Times New Roman"/>
          <w:b/>
          <w:bCs/>
          <w:caps/>
          <w:sz w:val="24"/>
          <w:szCs w:val="24"/>
          <w:u w:val="single"/>
          <w:lang w:val="en-US"/>
        </w:rPr>
        <w:t>II</w:t>
      </w:r>
      <w:r w:rsidRPr="00B66CA8">
        <w:rPr>
          <w:rFonts w:ascii="Times New Roman" w:hAnsi="Times New Roman" w:cs="Times New Roman"/>
          <w:b/>
          <w:bCs/>
          <w:caps/>
          <w:sz w:val="24"/>
          <w:szCs w:val="24"/>
          <w:u w:val="single"/>
        </w:rPr>
        <w:t>. Лечебно-профилактические препараты</w:t>
      </w:r>
    </w:p>
    <w:p w:rsidR="002F0DCA" w:rsidRPr="00B66CA8" w:rsidRDefault="002F0DCA" w:rsidP="002F0DCA">
      <w:pPr>
        <w:ind w:firstLine="708"/>
        <w:jc w:val="both"/>
        <w:rPr>
          <w:rFonts w:ascii="Times New Roman" w:hAnsi="Times New Roman" w:cs="Times New Roman"/>
          <w:sz w:val="24"/>
          <w:szCs w:val="24"/>
        </w:rPr>
      </w:pPr>
      <w:r w:rsidRPr="00B66CA8">
        <w:rPr>
          <w:rFonts w:ascii="Times New Roman" w:hAnsi="Times New Roman" w:cs="Times New Roman"/>
          <w:sz w:val="24"/>
          <w:szCs w:val="24"/>
          <w:u w:val="single"/>
        </w:rPr>
        <w:t>Полиомиелитная живая вакцина</w:t>
      </w:r>
      <w:r w:rsidRPr="00B66CA8">
        <w:rPr>
          <w:rFonts w:ascii="Times New Roman" w:hAnsi="Times New Roman" w:cs="Times New Roman"/>
          <w:sz w:val="24"/>
          <w:szCs w:val="24"/>
        </w:rPr>
        <w:t xml:space="preserve"> - содержит живой ослабленный вирус полиомиелита </w:t>
      </w:r>
      <w:r w:rsidRPr="00B66CA8">
        <w:rPr>
          <w:rFonts w:ascii="Times New Roman" w:hAnsi="Times New Roman" w:cs="Times New Roman"/>
          <w:sz w:val="24"/>
          <w:szCs w:val="24"/>
          <w:lang w:val="en-US"/>
        </w:rPr>
        <w:t>I</w:t>
      </w:r>
      <w:r w:rsidRPr="00B66CA8">
        <w:rPr>
          <w:rFonts w:ascii="Times New Roman" w:hAnsi="Times New Roman" w:cs="Times New Roman"/>
          <w:sz w:val="24"/>
          <w:szCs w:val="24"/>
        </w:rPr>
        <w:t xml:space="preserve">, </w:t>
      </w:r>
      <w:r w:rsidRPr="00B66CA8">
        <w:rPr>
          <w:rFonts w:ascii="Times New Roman" w:hAnsi="Times New Roman" w:cs="Times New Roman"/>
          <w:sz w:val="24"/>
          <w:szCs w:val="24"/>
          <w:lang w:val="en-US"/>
        </w:rPr>
        <w:t>II</w:t>
      </w:r>
      <w:r w:rsidRPr="00B66CA8">
        <w:rPr>
          <w:rFonts w:ascii="Times New Roman" w:hAnsi="Times New Roman" w:cs="Times New Roman"/>
          <w:sz w:val="24"/>
          <w:szCs w:val="24"/>
        </w:rPr>
        <w:t xml:space="preserve">, </w:t>
      </w:r>
      <w:r w:rsidRPr="00B66CA8">
        <w:rPr>
          <w:rFonts w:ascii="Times New Roman" w:hAnsi="Times New Roman" w:cs="Times New Roman"/>
          <w:sz w:val="24"/>
          <w:szCs w:val="24"/>
          <w:lang w:val="en-US"/>
        </w:rPr>
        <w:t>III</w:t>
      </w:r>
      <w:r w:rsidRPr="00B66CA8">
        <w:rPr>
          <w:rFonts w:ascii="Times New Roman" w:hAnsi="Times New Roman" w:cs="Times New Roman"/>
          <w:sz w:val="24"/>
          <w:szCs w:val="24"/>
        </w:rPr>
        <w:t xml:space="preserve"> типов. Применяется для создания активного иммунитета против полиомиелита. Выпускается в жидком виде для перорального применения. Вакцинация проводится всем детям в 2-месячном возрасте, ревакцинация – в 2-3 года, в 7-8  и  15-16 лет. </w:t>
      </w:r>
    </w:p>
    <w:p w:rsidR="002F0DCA" w:rsidRPr="00B66CA8" w:rsidRDefault="002F0DCA" w:rsidP="002F0DCA">
      <w:pPr>
        <w:ind w:firstLine="708"/>
        <w:jc w:val="both"/>
        <w:rPr>
          <w:rFonts w:ascii="Times New Roman" w:hAnsi="Times New Roman" w:cs="Times New Roman"/>
          <w:sz w:val="24"/>
          <w:szCs w:val="24"/>
        </w:rPr>
      </w:pPr>
      <w:r w:rsidRPr="00B66CA8">
        <w:rPr>
          <w:rFonts w:ascii="Times New Roman" w:hAnsi="Times New Roman" w:cs="Times New Roman"/>
          <w:sz w:val="24"/>
          <w:szCs w:val="24"/>
          <w:u w:val="single"/>
        </w:rPr>
        <w:t xml:space="preserve">Вакцина против гепатита А культуральная инактивированная </w:t>
      </w:r>
      <w:r w:rsidRPr="00B66CA8">
        <w:rPr>
          <w:rFonts w:ascii="Times New Roman" w:hAnsi="Times New Roman" w:cs="Times New Roman"/>
          <w:sz w:val="24"/>
          <w:szCs w:val="24"/>
        </w:rPr>
        <w:t xml:space="preserve">(ГЕП-А-ин-ВАК).  Содержит суспензию убитых вирусов, предварительно выращенных в культуре клеток. Применяется для профилактики по эпидпоказаниям и у групп повышенного риска. </w:t>
      </w:r>
    </w:p>
    <w:p w:rsidR="002F0DCA" w:rsidRPr="00B66CA8" w:rsidRDefault="002F0DCA" w:rsidP="002F0DCA">
      <w:pPr>
        <w:ind w:firstLine="708"/>
        <w:jc w:val="both"/>
        <w:rPr>
          <w:rFonts w:ascii="Times New Roman" w:hAnsi="Times New Roman" w:cs="Times New Roman"/>
          <w:sz w:val="24"/>
          <w:szCs w:val="24"/>
        </w:rPr>
      </w:pPr>
      <w:r w:rsidRPr="00B66CA8">
        <w:rPr>
          <w:rFonts w:ascii="Times New Roman" w:hAnsi="Times New Roman" w:cs="Times New Roman"/>
          <w:sz w:val="24"/>
          <w:szCs w:val="24"/>
          <w:u w:val="single"/>
        </w:rPr>
        <w:t>Иммуноглобулин нормальный человеческий</w:t>
      </w:r>
      <w:r w:rsidRPr="00B66CA8">
        <w:rPr>
          <w:rFonts w:ascii="Times New Roman" w:hAnsi="Times New Roman" w:cs="Times New Roman"/>
          <w:sz w:val="24"/>
          <w:szCs w:val="24"/>
        </w:rPr>
        <w:t xml:space="preserve"> – препарат, полученный из крови человека (донорской, плацентарной, абортивной) путем фракционирования. Содержит антитела различной специфичности против вирусов полиомиелита. Применяется для экстренной профилактики и лечения полиомиелита. </w:t>
      </w:r>
    </w:p>
    <w:p w:rsidR="002F0DCA" w:rsidRPr="00B66CA8" w:rsidRDefault="002F0DCA" w:rsidP="002F0DCA">
      <w:pPr>
        <w:ind w:firstLine="708"/>
        <w:jc w:val="both"/>
        <w:rPr>
          <w:rFonts w:ascii="Times New Roman" w:hAnsi="Times New Roman" w:cs="Times New Roman"/>
          <w:sz w:val="24"/>
          <w:szCs w:val="24"/>
        </w:rPr>
      </w:pPr>
      <w:r w:rsidRPr="00B66CA8">
        <w:rPr>
          <w:rFonts w:ascii="Times New Roman" w:hAnsi="Times New Roman" w:cs="Times New Roman"/>
          <w:sz w:val="24"/>
          <w:szCs w:val="24"/>
          <w:u w:val="single"/>
        </w:rPr>
        <w:t>Иммуноглобулин человеческий против гепатита А</w:t>
      </w:r>
      <w:r w:rsidRPr="00B66CA8">
        <w:rPr>
          <w:rFonts w:ascii="Times New Roman" w:hAnsi="Times New Roman" w:cs="Times New Roman"/>
          <w:sz w:val="24"/>
          <w:szCs w:val="24"/>
        </w:rPr>
        <w:t xml:space="preserve"> – содержит антитела к вирусу гепатита А, получен из нормальной плазмы взрослых людей-доноров, создает пассивный иммунитет. Применяется для экстренной профилактики гепатита А. </w:t>
      </w:r>
    </w:p>
    <w:p w:rsidR="002F0DCA" w:rsidRPr="00B66CA8" w:rsidRDefault="002F0DCA" w:rsidP="00CE2674">
      <w:pPr>
        <w:spacing w:after="0" w:line="240" w:lineRule="auto"/>
        <w:ind w:firstLine="708"/>
        <w:jc w:val="center"/>
        <w:rPr>
          <w:rFonts w:ascii="Times New Roman" w:hAnsi="Times New Roman" w:cs="Times New Roman"/>
          <w:sz w:val="24"/>
          <w:szCs w:val="24"/>
        </w:rPr>
      </w:pPr>
    </w:p>
    <w:p w:rsidR="002F0DCA" w:rsidRPr="00B66CA8" w:rsidRDefault="002F0DCA" w:rsidP="00CE2674">
      <w:pPr>
        <w:spacing w:after="0" w:line="240" w:lineRule="auto"/>
        <w:ind w:firstLine="708"/>
        <w:jc w:val="center"/>
        <w:rPr>
          <w:rFonts w:ascii="Times New Roman" w:hAnsi="Times New Roman" w:cs="Times New Roman"/>
          <w:sz w:val="24"/>
          <w:szCs w:val="24"/>
        </w:rPr>
      </w:pPr>
      <w:r w:rsidRPr="00B66CA8">
        <w:rPr>
          <w:rFonts w:ascii="Times New Roman" w:hAnsi="Times New Roman" w:cs="Times New Roman"/>
          <w:sz w:val="24"/>
          <w:szCs w:val="24"/>
        </w:rPr>
        <w:t xml:space="preserve">КОНТРОЛЬНЫЕ ВОПРОСЫ И ОТВЕТЫ </w:t>
      </w:r>
    </w:p>
    <w:p w:rsidR="002F0DCA" w:rsidRPr="00CE2674" w:rsidRDefault="002F0DCA" w:rsidP="00CE2674">
      <w:pPr>
        <w:spacing w:after="0" w:line="240" w:lineRule="auto"/>
        <w:ind w:firstLine="708"/>
        <w:jc w:val="center"/>
        <w:rPr>
          <w:rFonts w:ascii="Times New Roman" w:hAnsi="Times New Roman" w:cs="Times New Roman"/>
          <w:sz w:val="24"/>
          <w:szCs w:val="24"/>
        </w:rPr>
      </w:pPr>
      <w:r w:rsidRPr="00B66CA8">
        <w:rPr>
          <w:rFonts w:ascii="Times New Roman" w:hAnsi="Times New Roman" w:cs="Times New Roman"/>
          <w:sz w:val="24"/>
          <w:szCs w:val="24"/>
        </w:rPr>
        <w:t xml:space="preserve">ДЛЯ САМОСТОЯТЕЛЬНОЙ РАБОТЫ ВО ВНЕУЧЕБНОЕ ВРЕМЯ </w:t>
      </w:r>
    </w:p>
    <w:p w:rsidR="002F0DCA" w:rsidRPr="00B66CA8" w:rsidRDefault="002F0DCA" w:rsidP="00CE2674">
      <w:pPr>
        <w:spacing w:after="0"/>
        <w:ind w:firstLine="708"/>
        <w:jc w:val="center"/>
        <w:rPr>
          <w:rFonts w:ascii="Times New Roman" w:hAnsi="Times New Roman" w:cs="Times New Roman"/>
          <w:b/>
          <w:bCs/>
          <w:sz w:val="24"/>
          <w:szCs w:val="24"/>
        </w:rPr>
      </w:pPr>
      <w:r w:rsidRPr="00B66CA8">
        <w:rPr>
          <w:rFonts w:ascii="Times New Roman" w:hAnsi="Times New Roman" w:cs="Times New Roman"/>
          <w:b/>
          <w:bCs/>
          <w:sz w:val="24"/>
          <w:szCs w:val="24"/>
        </w:rPr>
        <w:t xml:space="preserve">П О Л И О М И Е Л И Т  </w:t>
      </w:r>
    </w:p>
    <w:p w:rsidR="002F0DCA" w:rsidRPr="00B66CA8" w:rsidRDefault="002F0DCA" w:rsidP="00CE2674">
      <w:pPr>
        <w:pStyle w:val="3"/>
        <w:ind w:firstLine="0"/>
        <w:jc w:val="left"/>
        <w:rPr>
          <w:sz w:val="24"/>
          <w:szCs w:val="24"/>
        </w:rPr>
      </w:pPr>
      <w:r w:rsidRPr="00B66CA8">
        <w:rPr>
          <w:sz w:val="24"/>
          <w:szCs w:val="24"/>
        </w:rPr>
        <w:t xml:space="preserve">Возбудитель полиомиелита </w:t>
      </w:r>
      <w:r w:rsidRPr="00B66CA8">
        <w:rPr>
          <w:sz w:val="24"/>
          <w:szCs w:val="24"/>
        </w:rPr>
        <w:tab/>
      </w:r>
      <w:r w:rsidRPr="00B66CA8">
        <w:rPr>
          <w:sz w:val="24"/>
          <w:szCs w:val="24"/>
        </w:rPr>
        <w:tab/>
      </w:r>
      <w:r w:rsidRPr="00B66CA8">
        <w:rPr>
          <w:sz w:val="24"/>
          <w:szCs w:val="24"/>
        </w:rPr>
        <w:tab/>
        <w:t xml:space="preserve">Пикорнавирусов </w:t>
      </w:r>
    </w:p>
    <w:p w:rsidR="002F0DCA" w:rsidRPr="00B66CA8" w:rsidRDefault="002F0DCA" w:rsidP="00CE2674">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 xml:space="preserve">относят к семейству </w:t>
      </w:r>
    </w:p>
    <w:p w:rsidR="002F0DCA" w:rsidRPr="00B66CA8" w:rsidRDefault="002F0DCA" w:rsidP="00CE2674">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 xml:space="preserve">Основные структурные </w:t>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            1. Мелкие размеры </w:t>
      </w:r>
    </w:p>
    <w:p w:rsidR="002F0DCA" w:rsidRPr="00B66CA8" w:rsidRDefault="002F0DCA" w:rsidP="00CE2674">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 xml:space="preserve">компоненты вируса </w:t>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            2. Однонитевая РНК </w:t>
      </w:r>
    </w:p>
    <w:p w:rsidR="002F0DCA" w:rsidRPr="00B66CA8" w:rsidRDefault="002F0DCA" w:rsidP="00CE2674">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 xml:space="preserve">полиомиелита </w:t>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3. Капсид </w:t>
      </w:r>
    </w:p>
    <w:p w:rsidR="002F0DCA" w:rsidRPr="00B66CA8" w:rsidRDefault="002F0DCA" w:rsidP="00CE2674">
      <w:pPr>
        <w:spacing w:line="240" w:lineRule="auto"/>
        <w:rPr>
          <w:rFonts w:ascii="Times New Roman" w:hAnsi="Times New Roman" w:cs="Times New Roman"/>
          <w:sz w:val="24"/>
          <w:szCs w:val="24"/>
        </w:rPr>
      </w:pPr>
    </w:p>
    <w:p w:rsidR="002F0DCA" w:rsidRPr="00B66CA8" w:rsidRDefault="002F0DCA" w:rsidP="00CE2674">
      <w:pPr>
        <w:spacing w:line="240" w:lineRule="auto"/>
        <w:rPr>
          <w:rFonts w:ascii="Times New Roman" w:hAnsi="Times New Roman" w:cs="Times New Roman"/>
          <w:sz w:val="24"/>
          <w:szCs w:val="24"/>
        </w:rPr>
      </w:pPr>
      <w:r w:rsidRPr="00B66CA8">
        <w:rPr>
          <w:rFonts w:ascii="Times New Roman" w:hAnsi="Times New Roman" w:cs="Times New Roman"/>
          <w:sz w:val="24"/>
          <w:szCs w:val="24"/>
        </w:rPr>
        <w:t xml:space="preserve">Антигенные варианты  </w:t>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1. Серотипы </w:t>
      </w:r>
      <w:r w:rsidRPr="00B66CA8">
        <w:rPr>
          <w:rFonts w:ascii="Times New Roman" w:hAnsi="Times New Roman" w:cs="Times New Roman"/>
          <w:sz w:val="24"/>
          <w:szCs w:val="24"/>
          <w:lang w:val="en-US"/>
        </w:rPr>
        <w:t>I</w:t>
      </w:r>
      <w:r w:rsidRPr="00B66CA8">
        <w:rPr>
          <w:rFonts w:ascii="Times New Roman" w:hAnsi="Times New Roman" w:cs="Times New Roman"/>
          <w:sz w:val="24"/>
          <w:szCs w:val="24"/>
        </w:rPr>
        <w:t xml:space="preserve">, </w:t>
      </w:r>
      <w:r w:rsidRPr="00B66CA8">
        <w:rPr>
          <w:rFonts w:ascii="Times New Roman" w:hAnsi="Times New Roman" w:cs="Times New Roman"/>
          <w:sz w:val="24"/>
          <w:szCs w:val="24"/>
          <w:lang w:val="en-US"/>
        </w:rPr>
        <w:t>II</w:t>
      </w:r>
      <w:r w:rsidRPr="00B66CA8">
        <w:rPr>
          <w:rFonts w:ascii="Times New Roman" w:hAnsi="Times New Roman" w:cs="Times New Roman"/>
          <w:sz w:val="24"/>
          <w:szCs w:val="24"/>
        </w:rPr>
        <w:t xml:space="preserve">, </w:t>
      </w:r>
      <w:r w:rsidRPr="00B66CA8">
        <w:rPr>
          <w:rFonts w:ascii="Times New Roman" w:hAnsi="Times New Roman" w:cs="Times New Roman"/>
          <w:sz w:val="24"/>
          <w:szCs w:val="24"/>
          <w:lang w:val="en-US"/>
        </w:rPr>
        <w:t>III</w:t>
      </w:r>
      <w:r w:rsidRPr="00B66CA8">
        <w:rPr>
          <w:rFonts w:ascii="Times New Roman" w:hAnsi="Times New Roman" w:cs="Times New Roman"/>
          <w:sz w:val="24"/>
          <w:szCs w:val="24"/>
        </w:rPr>
        <w:t xml:space="preserve"> </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lastRenderedPageBreak/>
        <w:t xml:space="preserve">вируса полиомиелита  </w:t>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2. Не вызывают перекрестного </w:t>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  </w:t>
      </w:r>
      <w:r w:rsidR="00CE2674">
        <w:rPr>
          <w:rFonts w:ascii="Times New Roman" w:hAnsi="Times New Roman" w:cs="Times New Roman"/>
          <w:sz w:val="24"/>
          <w:szCs w:val="24"/>
        </w:rPr>
        <w:t xml:space="preserve">                      </w:t>
      </w:r>
      <w:r w:rsidRPr="00B66CA8">
        <w:rPr>
          <w:rFonts w:ascii="Times New Roman" w:hAnsi="Times New Roman" w:cs="Times New Roman"/>
          <w:sz w:val="24"/>
          <w:szCs w:val="24"/>
        </w:rPr>
        <w:t xml:space="preserve">  иммунитета </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 xml:space="preserve">Источники заражения </w:t>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1. Больной человек </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 xml:space="preserve">полиомиелитом </w:t>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2. Вирусоноситель </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 xml:space="preserve">Пути заражения </w:t>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1. Пищевой </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 xml:space="preserve">полиомиелитом  </w:t>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2. Реже – воздуш</w:t>
      </w:r>
      <w:r w:rsidR="00CE2674">
        <w:rPr>
          <w:rFonts w:ascii="Times New Roman" w:hAnsi="Times New Roman" w:cs="Times New Roman"/>
          <w:sz w:val="24"/>
          <w:szCs w:val="24"/>
        </w:rPr>
        <w:t xml:space="preserve">но-капельный </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 xml:space="preserve">Основные этапы патогенеза </w:t>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1. Лимфатические узлы глоточного </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 xml:space="preserve">полиомиелита </w:t>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    кольца или тонкой кишки </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2. Вирусемия </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3. Двигательные нейроны спинного и </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    головного мозга </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4. Параличи </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 xml:space="preserve">Персистенция вируса полио- </w:t>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В эпителии кишечника </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 xml:space="preserve">миелита осуществляется  </w:t>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           вирусоносителей </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 xml:space="preserve">Принципы лабораторной </w:t>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            1. Обнаружение возбудителя </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 xml:space="preserve">диагностики полиомиелита  </w:t>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2. Обнаружение специфических </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    изменений в организме </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 xml:space="preserve">Методы лабораторной </w:t>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1. Вирусологическое исследование </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 xml:space="preserve">диагностики полиомиелита </w:t>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00CE2674">
        <w:rPr>
          <w:rFonts w:ascii="Times New Roman" w:hAnsi="Times New Roman" w:cs="Times New Roman"/>
          <w:sz w:val="24"/>
          <w:szCs w:val="24"/>
        </w:rPr>
        <w:t xml:space="preserve">2. Серологическое исследование </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 xml:space="preserve">Материал для вирусологичес- </w:t>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            Испражнения, слизь носоглотки, </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 xml:space="preserve">кого исследования полиомиелита </w:t>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            мозговая ткань трупа </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 xml:space="preserve">Ингредиенты цветной пробы </w:t>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           Исследуемый материал + культура </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 xml:space="preserve">для выделения вируса  </w:t>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клеток в среде 199 </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 xml:space="preserve">полиомиелита </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 xml:space="preserve">Ингредиенты цветной пробы </w:t>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            Выделенный вирус + специфическая </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 xml:space="preserve">для идентификации вируса  </w:t>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сыворотка + культура клеток в </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 xml:space="preserve">полиомиелита  </w:t>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среде 199 </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 xml:space="preserve">Результат цветной пробы  </w:t>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            Цитопатический эффект, цвет среды </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 xml:space="preserve">при выделении вируса </w:t>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не изменился </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 xml:space="preserve">полиомиелита </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 xml:space="preserve">Результат положительной  </w:t>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            Задержка цитопатического эффекта, </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 xml:space="preserve">цветной пробы при идентифи- </w:t>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           цвет среды изменился </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 xml:space="preserve">кации вируса полиомиелита </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 xml:space="preserve">Иммунитет (по длительности </w:t>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            Стойкий, на протяжении всей жизни </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 xml:space="preserve">и напряженности) </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 xml:space="preserve">Активный иммунитет при поли- </w:t>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           Живой вакцины </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 xml:space="preserve">омиелите создается с помощью </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 xml:space="preserve">Состав живой вакцины </w:t>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Вирусы полиомиелита 3-х типов </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 xml:space="preserve">против полиомиелита </w:t>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(авирулентные штаммы)</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 xml:space="preserve">Пассивный иммунитет при </w:t>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С помощью человеческого гамма- </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 xml:space="preserve">полиомиелите создается  </w:t>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            глобулина (донорского) </w:t>
      </w:r>
    </w:p>
    <w:p w:rsidR="002F0DCA" w:rsidRPr="00B66CA8" w:rsidRDefault="002F0DCA" w:rsidP="004A2C60">
      <w:pPr>
        <w:spacing w:after="0" w:line="240" w:lineRule="auto"/>
        <w:jc w:val="center"/>
        <w:rPr>
          <w:rFonts w:ascii="Times New Roman" w:hAnsi="Times New Roman" w:cs="Times New Roman"/>
          <w:b/>
          <w:bCs/>
          <w:sz w:val="24"/>
          <w:szCs w:val="24"/>
        </w:rPr>
      </w:pPr>
      <w:r w:rsidRPr="00B66CA8">
        <w:rPr>
          <w:rFonts w:ascii="Times New Roman" w:hAnsi="Times New Roman" w:cs="Times New Roman"/>
          <w:b/>
          <w:bCs/>
          <w:sz w:val="24"/>
          <w:szCs w:val="24"/>
        </w:rPr>
        <w:t xml:space="preserve"> </w:t>
      </w:r>
    </w:p>
    <w:p w:rsidR="002F0DCA" w:rsidRPr="00B66CA8" w:rsidRDefault="002F0DCA" w:rsidP="004A2C60">
      <w:pPr>
        <w:spacing w:after="0" w:line="240" w:lineRule="auto"/>
        <w:jc w:val="center"/>
        <w:rPr>
          <w:rFonts w:ascii="Times New Roman" w:hAnsi="Times New Roman" w:cs="Times New Roman"/>
          <w:b/>
          <w:bCs/>
          <w:sz w:val="24"/>
          <w:szCs w:val="24"/>
        </w:rPr>
      </w:pPr>
      <w:r w:rsidRPr="00B66CA8">
        <w:rPr>
          <w:rFonts w:ascii="Times New Roman" w:hAnsi="Times New Roman" w:cs="Times New Roman"/>
          <w:b/>
          <w:bCs/>
          <w:sz w:val="24"/>
          <w:szCs w:val="24"/>
        </w:rPr>
        <w:t xml:space="preserve">ЭНТЕРОВИРУСНЫЕ </w:t>
      </w:r>
      <w:r w:rsidRPr="00B66CA8">
        <w:rPr>
          <w:rFonts w:ascii="Times New Roman" w:hAnsi="Times New Roman" w:cs="Times New Roman"/>
          <w:b/>
          <w:bCs/>
          <w:i/>
          <w:iCs/>
          <w:sz w:val="24"/>
          <w:szCs w:val="24"/>
        </w:rPr>
        <w:t>КОКСАКИ</w:t>
      </w:r>
      <w:r w:rsidRPr="00B66CA8">
        <w:rPr>
          <w:rFonts w:ascii="Times New Roman" w:hAnsi="Times New Roman" w:cs="Times New Roman"/>
          <w:b/>
          <w:bCs/>
          <w:sz w:val="24"/>
          <w:szCs w:val="24"/>
        </w:rPr>
        <w:t xml:space="preserve"> И </w:t>
      </w:r>
      <w:r w:rsidRPr="00B66CA8">
        <w:rPr>
          <w:rFonts w:ascii="Times New Roman" w:hAnsi="Times New Roman" w:cs="Times New Roman"/>
          <w:b/>
          <w:bCs/>
          <w:i/>
          <w:iCs/>
          <w:sz w:val="24"/>
          <w:szCs w:val="24"/>
        </w:rPr>
        <w:t>ЕСНО</w:t>
      </w:r>
      <w:r w:rsidRPr="00B66CA8">
        <w:rPr>
          <w:rFonts w:ascii="Times New Roman" w:hAnsi="Times New Roman" w:cs="Times New Roman"/>
          <w:b/>
          <w:bCs/>
          <w:sz w:val="24"/>
          <w:szCs w:val="24"/>
        </w:rPr>
        <w:t xml:space="preserve"> ИНФЕКЦИИ </w:t>
      </w:r>
    </w:p>
    <w:p w:rsidR="002F0DCA" w:rsidRPr="00B66CA8" w:rsidRDefault="002F0DCA" w:rsidP="004A2C60">
      <w:pPr>
        <w:pStyle w:val="3"/>
        <w:rPr>
          <w:sz w:val="24"/>
          <w:szCs w:val="24"/>
        </w:rPr>
      </w:pPr>
      <w:r w:rsidRPr="00B66CA8">
        <w:rPr>
          <w:sz w:val="24"/>
          <w:szCs w:val="24"/>
        </w:rPr>
        <w:t xml:space="preserve">Вирусы Коксаки и ЕСНО  </w:t>
      </w:r>
      <w:r w:rsidRPr="00B66CA8">
        <w:rPr>
          <w:sz w:val="24"/>
          <w:szCs w:val="24"/>
        </w:rPr>
        <w:tab/>
      </w:r>
      <w:r w:rsidRPr="00B66CA8">
        <w:rPr>
          <w:sz w:val="24"/>
          <w:szCs w:val="24"/>
        </w:rPr>
        <w:tab/>
      </w:r>
      <w:r w:rsidRPr="00B66CA8">
        <w:rPr>
          <w:sz w:val="24"/>
          <w:szCs w:val="24"/>
        </w:rPr>
        <w:tab/>
        <w:t xml:space="preserve">            Пикорнавирусов </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 xml:space="preserve">относят к семейству </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 xml:space="preserve">Особенности антигенной  </w:t>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            1. Различают две изолированные по </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 xml:space="preserve">структуры вирусов  </w:t>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            антигенам группы А и В </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 xml:space="preserve">Коксаки  </w:t>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2. Группа А включает 24 серотипа </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3. Группа В включает 6 серотипов </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 xml:space="preserve">Основной механизм подачи  </w:t>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Фекально-оральный </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 xml:space="preserve">инфекции </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 xml:space="preserve">Тропизм к тканям вирусов  </w:t>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1. Нейротропность </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lastRenderedPageBreak/>
        <w:t xml:space="preserve">Коксаки и ЕСНО  </w:t>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            2. Поражение мышечной ткани </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3. Поражение тканей верхних </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    дыхательных путей и др.</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 xml:space="preserve">Клинические проявления  </w:t>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Полиморфизм клинической картины: </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 xml:space="preserve">инфекции Коксаки  </w:t>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а) острые респираторные заболевания; </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б) полиомиелитоподобные заболевания</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            в) кишечные инфекции и др.</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 xml:space="preserve">Клинические проявления </w:t>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Полиморфизм клинической картины: </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 xml:space="preserve">инфекции ЕСНО  </w:t>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а) серозный менингит; </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       </w:t>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б) полиомиелитоподобные заболевания</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в) острые респираторные заболевания; </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г) кишечные инфекции и др. </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 xml:space="preserve">Принципы лабораторной </w:t>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1. Обнаружение возбудителя </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 xml:space="preserve">диагностики энтеровирусных </w:t>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2. Определение специфических </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 xml:space="preserve">инфекций  </w:t>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            изменений в организме </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 xml:space="preserve">Методы лабораторной  </w:t>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1. Вирусологический </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 xml:space="preserve">диагностики энтеровирусных </w:t>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2. Серологический </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 xml:space="preserve">инфекций </w:t>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3. Биопроба (Коксаки) </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 xml:space="preserve">Материал для выделения </w:t>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1. Испражнения </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 xml:space="preserve">вирусов  </w:t>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2. Смывы и мазки из зева </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3. Кровь </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4. Спинномозговая жидкость </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 xml:space="preserve">В вирусологическом исследо- </w:t>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1. Исследуемый материал(кал,спинно- </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 xml:space="preserve">вании при подозрении на  </w:t>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           мозговая жидкость,смыв с носоглотки</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 xml:space="preserve">заболевание, вызванное  </w:t>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2. Культура клеток в среде 199 </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 xml:space="preserve">вирусом Коксаки, исполь- </w:t>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3.Специфические иммунные сыворот-</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 xml:space="preserve">зуются ингредиенты: </w:t>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 ки(типоспецифические для иденти- </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фикации в реакции нейтрализации) </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 xml:space="preserve">Ингредиенты РСК для опре- </w:t>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1. Сыворотки больного, взятые с </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 xml:space="preserve">деления нарастания титра </w:t>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    интервалом не менее 7-10 дней </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 xml:space="preserve">антител к вирусам ЕСНО  </w:t>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2. Вирусный диагностикум </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 (поливалентный) </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3. Комплемент </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4. Гемосистема </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 xml:space="preserve">Ингредиенты и результат  </w:t>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1. Исследуемый материал, содержа- </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 xml:space="preserve">биологической пробы для </w:t>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    щий вирус </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 xml:space="preserve">выделения вирусов Коксаки  </w:t>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2. Мыши-сосунки </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3. Вялые параличи со смертельным </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            исходом </w:t>
      </w:r>
    </w:p>
    <w:p w:rsidR="002F0DCA" w:rsidRPr="00B66CA8" w:rsidRDefault="002F0DCA" w:rsidP="004A2C60">
      <w:pPr>
        <w:spacing w:after="0" w:line="240" w:lineRule="auto"/>
        <w:rPr>
          <w:rFonts w:ascii="Times New Roman" w:hAnsi="Times New Roman" w:cs="Times New Roman"/>
          <w:sz w:val="24"/>
          <w:szCs w:val="24"/>
        </w:rPr>
      </w:pP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 xml:space="preserve">Ингредиенты биологической  </w:t>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1. Специфические типовые сыворотки </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 xml:space="preserve">пробы для идентификации </w:t>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2. Выделенный вирус </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вируса Коксаки</w:t>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3. Мыши-сосунки </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4. При соответствии антител сыво- </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ротки и антигенов вируса – живот- </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ные не погибают </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 xml:space="preserve">Вирусы Коксаки А вызывают </w:t>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Вялые параличи у мышей-сосунков </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 xml:space="preserve">заболевание у лабораторных </w:t>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со смертельным исходом </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 xml:space="preserve">животных (клиника) </w:t>
      </w:r>
    </w:p>
    <w:p w:rsidR="002F0DCA" w:rsidRPr="00B66CA8" w:rsidRDefault="002F0DCA" w:rsidP="004A2C60">
      <w:pPr>
        <w:spacing w:after="0" w:line="240" w:lineRule="auto"/>
        <w:rPr>
          <w:rFonts w:ascii="Times New Roman" w:hAnsi="Times New Roman" w:cs="Times New Roman"/>
          <w:sz w:val="24"/>
          <w:szCs w:val="24"/>
        </w:rPr>
      </w:pP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 xml:space="preserve">Отличия вирусов ЕСНО от </w:t>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Не вызывают заболевания у экспери- </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 xml:space="preserve">Коксаки в эксперименте на </w:t>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ментальных животных(вирусы ЕСНО) </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lastRenderedPageBreak/>
        <w:t xml:space="preserve">животных </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 xml:space="preserve">Иммунитет при инфекции </w:t>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1. Напряженный </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 xml:space="preserve">Коксаки и ЕСНО  </w:t>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2. Пожизненный </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3. Типоспецифический </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 xml:space="preserve">Специфическая профилактика </w:t>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Не разработана </w:t>
      </w:r>
    </w:p>
    <w:p w:rsidR="002F0DCA" w:rsidRPr="00B66CA8" w:rsidRDefault="002F0DCA" w:rsidP="004A2C60">
      <w:pPr>
        <w:spacing w:after="0" w:line="240" w:lineRule="auto"/>
        <w:rPr>
          <w:rFonts w:ascii="Times New Roman" w:hAnsi="Times New Roman" w:cs="Times New Roman"/>
          <w:sz w:val="24"/>
          <w:szCs w:val="24"/>
        </w:rPr>
      </w:pP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 xml:space="preserve">Энтеровирус тип 70 относят </w:t>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Пикорнавирусов </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 xml:space="preserve">к семейству </w:t>
      </w:r>
    </w:p>
    <w:p w:rsidR="002F0DCA" w:rsidRPr="00B66CA8" w:rsidRDefault="002F0DCA" w:rsidP="004A2C60">
      <w:pPr>
        <w:spacing w:after="0" w:line="240" w:lineRule="auto"/>
        <w:rPr>
          <w:rFonts w:ascii="Times New Roman" w:hAnsi="Times New Roman" w:cs="Times New Roman"/>
          <w:sz w:val="24"/>
          <w:szCs w:val="24"/>
        </w:rPr>
      </w:pP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 xml:space="preserve">Энтеровирус тип 70 может </w:t>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Острый эпидемический геморраги- </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 xml:space="preserve">вызвать заболевание(название) </w:t>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ческий конъюнктивит </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 xml:space="preserve">Тропизм к тканям вируса </w:t>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1. Эпителий конъюнктивы и роговицы </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 xml:space="preserve">типа 70 </w:t>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2. Двигательные нейроны спинного </w:t>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мозга человека </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 xml:space="preserve">Клиническая картина  </w:t>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1. Поражение конъюнктивы, кератит </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 xml:space="preserve">заболевания, вызванного  </w:t>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2. Осложнения со стороны ЦНС </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 xml:space="preserve">энтеровирусом тип 70 </w:t>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 (слабость конечностей, парезы и па- </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раличи лицевого и языкоглоточного </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нервов) </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 xml:space="preserve">Этапы вирусологического </w:t>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1. Выделение вируса в культурах поче </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 xml:space="preserve">метода лабораторной диагнос- </w:t>
      </w:r>
      <w:r w:rsidRPr="00B66CA8">
        <w:rPr>
          <w:rFonts w:ascii="Times New Roman" w:hAnsi="Times New Roman" w:cs="Times New Roman"/>
          <w:sz w:val="24"/>
          <w:szCs w:val="24"/>
        </w:rPr>
        <w:tab/>
        <w:t xml:space="preserve">           чных клеток и фибробластов человека </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 xml:space="preserve">тики энтеровирусной инфекции  </w:t>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2. Идентификация вирусов в реакции </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 xml:space="preserve">тип 70 </w:t>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нейтрализации </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 xml:space="preserve">Специфическая профилактика </w:t>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Не разработана </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 xml:space="preserve">энтеровирусной инфекции тип 70 </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 xml:space="preserve">Энтеровирус тип 71 относят </w:t>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Пикорнавирусов </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 xml:space="preserve">к семейству </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 xml:space="preserve">Энтеровирус тип 71 вызывает </w:t>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Асептический менингит и энцефалит </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 xml:space="preserve">Этапы лабораторной диагнос- </w:t>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1. Обнаружение вируса в биопробе на </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 xml:space="preserve">тики энтеровирусной </w:t>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новорожденных мышах </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 xml:space="preserve">инфекции тип 71 </w:t>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2. Идентификация в реакции нейтра- </w:t>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00CE2674">
        <w:rPr>
          <w:rFonts w:ascii="Times New Roman" w:hAnsi="Times New Roman" w:cs="Times New Roman"/>
          <w:sz w:val="24"/>
          <w:szCs w:val="24"/>
        </w:rPr>
        <w:t xml:space="preserve">                        </w:t>
      </w:r>
      <w:r w:rsidRPr="00B66CA8">
        <w:rPr>
          <w:rFonts w:ascii="Times New Roman" w:hAnsi="Times New Roman" w:cs="Times New Roman"/>
          <w:sz w:val="24"/>
          <w:szCs w:val="24"/>
        </w:rPr>
        <w:t xml:space="preserve">лизации </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 xml:space="preserve">Специфическая профилактика </w:t>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Инактивированная вакцина </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 xml:space="preserve">энтеровирусной инфекции тип 71 </w:t>
      </w:r>
    </w:p>
    <w:p w:rsidR="002F0DCA" w:rsidRPr="00B66CA8" w:rsidRDefault="002F0DCA" w:rsidP="004A2C60">
      <w:pPr>
        <w:pStyle w:val="8"/>
        <w:spacing w:after="0" w:line="240" w:lineRule="auto"/>
        <w:rPr>
          <w:bCs/>
        </w:rPr>
      </w:pPr>
    </w:p>
    <w:p w:rsidR="002F0DCA" w:rsidRPr="00563B7F" w:rsidRDefault="002F0DCA" w:rsidP="004A2C60">
      <w:pPr>
        <w:pStyle w:val="8"/>
        <w:spacing w:after="0" w:line="240" w:lineRule="auto"/>
        <w:jc w:val="center"/>
        <w:rPr>
          <w:b/>
          <w:bCs/>
          <w:i w:val="0"/>
        </w:rPr>
      </w:pPr>
      <w:r w:rsidRPr="00563B7F">
        <w:rPr>
          <w:b/>
          <w:bCs/>
          <w:i w:val="0"/>
        </w:rPr>
        <w:t>ВИРУСНЫЙ  ГЕПАТИТ  «А»</w:t>
      </w:r>
    </w:p>
    <w:p w:rsidR="002F0DCA" w:rsidRPr="00B66CA8" w:rsidRDefault="002F0DCA" w:rsidP="004A2C60">
      <w:pPr>
        <w:pStyle w:val="3"/>
        <w:ind w:firstLine="0"/>
        <w:jc w:val="left"/>
        <w:rPr>
          <w:sz w:val="24"/>
          <w:szCs w:val="24"/>
        </w:rPr>
      </w:pPr>
      <w:r w:rsidRPr="00B66CA8">
        <w:rPr>
          <w:sz w:val="24"/>
          <w:szCs w:val="24"/>
        </w:rPr>
        <w:t xml:space="preserve">Вирус инфекционного гепатита </w:t>
      </w:r>
      <w:r w:rsidRPr="00B66CA8">
        <w:rPr>
          <w:sz w:val="24"/>
          <w:szCs w:val="24"/>
        </w:rPr>
        <w:tab/>
      </w:r>
      <w:r w:rsidRPr="00B66CA8">
        <w:rPr>
          <w:sz w:val="24"/>
          <w:szCs w:val="24"/>
        </w:rPr>
        <w:tab/>
        <w:t xml:space="preserve">Пикорнавирусов </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 xml:space="preserve">А относят к семейству </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 xml:space="preserve">Морфология вируса </w:t>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1. Сферический икосаэдр, 27-30 нм </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 xml:space="preserve">гепатита А </w:t>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2. Однонитевая РНК </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3. Капсид состоит из 32 капсомеров </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 xml:space="preserve">Антигенная структура </w:t>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1. Один серотип </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 xml:space="preserve">вируса гепатита А </w:t>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2. Не имеет общих антигенов с  </w:t>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            </w:t>
      </w:r>
      <w:r w:rsidR="00563B7F">
        <w:rPr>
          <w:rFonts w:ascii="Times New Roman" w:hAnsi="Times New Roman" w:cs="Times New Roman"/>
          <w:sz w:val="24"/>
          <w:szCs w:val="24"/>
        </w:rPr>
        <w:t xml:space="preserve">                                     </w:t>
      </w:r>
      <w:r w:rsidRPr="00B66CA8">
        <w:rPr>
          <w:rFonts w:ascii="Times New Roman" w:hAnsi="Times New Roman" w:cs="Times New Roman"/>
          <w:sz w:val="24"/>
          <w:szCs w:val="24"/>
        </w:rPr>
        <w:t xml:space="preserve">вирусом гепатита В </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 xml:space="preserve">Источники и механизм  зараже- </w:t>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1. Больной человек и вирусоноситель </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 xml:space="preserve">ния вирусом гепатита А </w:t>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2. Фекально-оральный механизм </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 xml:space="preserve">Патогенез вирусного гепатита </w:t>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1. Инкубационный период 3-6 недель </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 xml:space="preserve">А (основные этапы) </w:t>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2. Репродукция в эпителиоцитах </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тонкой кишки </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3. Вирусемия </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lastRenderedPageBreak/>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4. Поражение гепатоцитов </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5. Повторное поступление с желчью </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            в просвет кишечника </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6. Выделение с фекалиями </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 xml:space="preserve">Принципы лабораторной </w:t>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1. Выявление возбудителя (антигенов) </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 xml:space="preserve">диагностики гепатита А </w:t>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2. Выявление специфических </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    изменений </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 xml:space="preserve">Методы обнаружения </w:t>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1. Иммунная электронная микроскопия  </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 xml:space="preserve">возбудителя </w:t>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2. Вирусологический </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 xml:space="preserve">Метод обнаружения специфи- </w:t>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Серологический метод с использова- </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 xml:space="preserve">ческих изменений при </w:t>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нием ИФА, РИА и др. </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 xml:space="preserve">гепатите А </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 xml:space="preserve">Ингредиенты иммунофер- </w:t>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1. Тест-пластинка (твердая фаза) с </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 xml:space="preserve">ментного анализа для выяв- </w:t>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нанесенной сывороткой анти-вирус </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 xml:space="preserve">ления возбудителя (анти- </w:t>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 гепатита А </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 xml:space="preserve">гена) вируса гепатита А  </w:t>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2. Фильтрат испражнений </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3. Анти-сыворотка к вирусу гепатита </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          А, меченная ферментом </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4. Субстрат на фермент </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 xml:space="preserve">Ингредиенты радиоиммун- </w:t>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1. Тест-пластинка (твердая фаза) с </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 xml:space="preserve">ного метода для выявления </w:t>
      </w:r>
      <w:r w:rsidRPr="00B66CA8">
        <w:rPr>
          <w:rFonts w:ascii="Times New Roman" w:hAnsi="Times New Roman" w:cs="Times New Roman"/>
          <w:sz w:val="24"/>
          <w:szCs w:val="24"/>
        </w:rPr>
        <w:tab/>
        <w:t xml:space="preserve">            соответствующим антигеном </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 xml:space="preserve">антител при гепатите А </w:t>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2. Сыворотка крови больного </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3. Антиглобулиновая сыворотка, </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            меченная радиоизотопом </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4. Измерение радиоактивности </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 xml:space="preserve">Специфическая профилактика </w:t>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Вакцина культуральная из убитого </w:t>
      </w:r>
    </w:p>
    <w:p w:rsidR="002F0DCA" w:rsidRPr="00B66CA8" w:rsidRDefault="002F0DCA" w:rsidP="004A2C60">
      <w:pPr>
        <w:spacing w:after="0" w:line="240" w:lineRule="auto"/>
        <w:rPr>
          <w:rFonts w:ascii="Times New Roman" w:hAnsi="Times New Roman" w:cs="Times New Roman"/>
          <w:sz w:val="24"/>
          <w:szCs w:val="24"/>
        </w:rPr>
      </w:pPr>
      <w:r w:rsidRPr="00B66CA8">
        <w:rPr>
          <w:rFonts w:ascii="Times New Roman" w:hAnsi="Times New Roman" w:cs="Times New Roman"/>
          <w:sz w:val="24"/>
          <w:szCs w:val="24"/>
        </w:rPr>
        <w:t xml:space="preserve">гепатита А </w:t>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r>
      <w:r w:rsidRPr="00B66CA8">
        <w:rPr>
          <w:rFonts w:ascii="Times New Roman" w:hAnsi="Times New Roman" w:cs="Times New Roman"/>
          <w:sz w:val="24"/>
          <w:szCs w:val="24"/>
        </w:rPr>
        <w:tab/>
        <w:t xml:space="preserve">вируса гепатита А </w:t>
      </w:r>
    </w:p>
    <w:p w:rsidR="002F0DCA" w:rsidRPr="00B66CA8" w:rsidRDefault="002F0DCA" w:rsidP="004A2C60">
      <w:pPr>
        <w:spacing w:after="0" w:line="240" w:lineRule="auto"/>
        <w:rPr>
          <w:rFonts w:ascii="Times New Roman" w:hAnsi="Times New Roman" w:cs="Times New Roman"/>
          <w:sz w:val="24"/>
          <w:szCs w:val="24"/>
        </w:rPr>
      </w:pPr>
    </w:p>
    <w:p w:rsidR="002F0DCA" w:rsidRPr="00B66CA8" w:rsidRDefault="00563B7F" w:rsidP="004A2C6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ЗАНЯТИЕ 3</w:t>
      </w:r>
    </w:p>
    <w:p w:rsidR="002F0DCA" w:rsidRPr="00B66CA8" w:rsidRDefault="002F0DCA" w:rsidP="004A2C60">
      <w:pPr>
        <w:pStyle w:val="a6"/>
        <w:tabs>
          <w:tab w:val="left" w:pos="4140"/>
        </w:tabs>
        <w:spacing w:after="0"/>
        <w:jc w:val="center"/>
        <w:rPr>
          <w:b/>
          <w:bCs/>
        </w:rPr>
      </w:pPr>
      <w:r w:rsidRPr="00B66CA8">
        <w:rPr>
          <w:b/>
          <w:bCs/>
        </w:rPr>
        <w:t xml:space="preserve">Тема: Микробиология медленных вирусных инфекций </w:t>
      </w:r>
    </w:p>
    <w:p w:rsidR="002F0DCA" w:rsidRPr="00B66CA8" w:rsidRDefault="002F0DCA" w:rsidP="004A2C60">
      <w:pPr>
        <w:pStyle w:val="a6"/>
        <w:tabs>
          <w:tab w:val="left" w:pos="709"/>
          <w:tab w:val="left" w:pos="4140"/>
        </w:tabs>
        <w:spacing w:after="0"/>
        <w:jc w:val="both"/>
        <w:rPr>
          <w:bCs/>
        </w:rPr>
      </w:pPr>
      <w:r w:rsidRPr="00B66CA8">
        <w:rPr>
          <w:b/>
          <w:bCs/>
        </w:rPr>
        <w:t xml:space="preserve">    </w:t>
      </w:r>
      <w:r w:rsidRPr="00B66CA8">
        <w:rPr>
          <w:b/>
          <w:bCs/>
        </w:rPr>
        <w:tab/>
      </w:r>
      <w:r w:rsidRPr="00B66CA8">
        <w:rPr>
          <w:bCs/>
        </w:rPr>
        <w:t xml:space="preserve">ЦЕЛЬ: </w:t>
      </w:r>
    </w:p>
    <w:p w:rsidR="002F0DCA" w:rsidRPr="00B66CA8" w:rsidRDefault="002F0DCA" w:rsidP="004A2C60">
      <w:pPr>
        <w:pStyle w:val="a6"/>
        <w:tabs>
          <w:tab w:val="left" w:pos="709"/>
          <w:tab w:val="left" w:pos="4140"/>
        </w:tabs>
        <w:spacing w:after="0"/>
        <w:jc w:val="both"/>
      </w:pPr>
      <w:r w:rsidRPr="00B66CA8">
        <w:rPr>
          <w:b/>
          <w:bCs/>
        </w:rPr>
        <w:t xml:space="preserve">    </w:t>
      </w:r>
      <w:r w:rsidRPr="00B66CA8">
        <w:rPr>
          <w:b/>
          <w:bCs/>
        </w:rPr>
        <w:tab/>
      </w:r>
      <w:r w:rsidRPr="00B66CA8">
        <w:t xml:space="preserve">1. Изучить этиологию, эпидемиологию, патогенез медленных вирусных инфекций, парентеральных гепатитов. </w:t>
      </w:r>
    </w:p>
    <w:p w:rsidR="002F0DCA" w:rsidRPr="00B66CA8" w:rsidRDefault="002F0DCA" w:rsidP="004A2C60">
      <w:pPr>
        <w:pStyle w:val="a6"/>
        <w:tabs>
          <w:tab w:val="left" w:pos="709"/>
          <w:tab w:val="left" w:pos="4140"/>
        </w:tabs>
        <w:spacing w:after="0"/>
        <w:jc w:val="both"/>
      </w:pPr>
      <w:r w:rsidRPr="00B66CA8">
        <w:t xml:space="preserve">    </w:t>
      </w:r>
      <w:r w:rsidRPr="00B66CA8">
        <w:tab/>
        <w:t xml:space="preserve">2. Овладеть основными методами диагностики ВИЧ-инфекции, бешенства, гепатита В. </w:t>
      </w:r>
    </w:p>
    <w:p w:rsidR="002F0DCA" w:rsidRPr="00B66CA8" w:rsidRDefault="002F0DCA" w:rsidP="004A2C60">
      <w:pPr>
        <w:pStyle w:val="a6"/>
        <w:tabs>
          <w:tab w:val="left" w:pos="709"/>
          <w:tab w:val="left" w:pos="4140"/>
        </w:tabs>
        <w:spacing w:after="0"/>
        <w:jc w:val="both"/>
      </w:pPr>
      <w:r w:rsidRPr="00B66CA8">
        <w:t xml:space="preserve">    </w:t>
      </w:r>
      <w:r w:rsidRPr="00B66CA8">
        <w:tab/>
        <w:t xml:space="preserve">3. Научиться практически решать вопросы специфической профилактики </w:t>
      </w:r>
    </w:p>
    <w:p w:rsidR="002F0DCA" w:rsidRPr="00B66CA8" w:rsidRDefault="002F0DCA" w:rsidP="004A2C60">
      <w:pPr>
        <w:pStyle w:val="a6"/>
        <w:tabs>
          <w:tab w:val="left" w:pos="709"/>
          <w:tab w:val="left" w:pos="4140"/>
        </w:tabs>
        <w:spacing w:after="0"/>
        <w:jc w:val="both"/>
      </w:pPr>
      <w:r w:rsidRPr="00B66CA8">
        <w:t xml:space="preserve">ВИЧ-инфекции, бешенства, гепатита В. </w:t>
      </w:r>
    </w:p>
    <w:p w:rsidR="002F0DCA" w:rsidRPr="00B66CA8" w:rsidRDefault="002F0DCA" w:rsidP="004A2C60">
      <w:pPr>
        <w:pStyle w:val="a6"/>
        <w:tabs>
          <w:tab w:val="left" w:pos="709"/>
          <w:tab w:val="left" w:pos="4140"/>
        </w:tabs>
        <w:spacing w:after="0"/>
      </w:pPr>
      <w:r w:rsidRPr="00B66CA8">
        <w:t xml:space="preserve">    </w:t>
      </w:r>
      <w:r w:rsidRPr="00B66CA8">
        <w:tab/>
      </w:r>
    </w:p>
    <w:p w:rsidR="002F0DCA" w:rsidRPr="00B66CA8" w:rsidRDefault="002F0DCA" w:rsidP="004A2C60">
      <w:pPr>
        <w:pStyle w:val="a6"/>
        <w:tabs>
          <w:tab w:val="left" w:pos="709"/>
          <w:tab w:val="left" w:pos="4140"/>
        </w:tabs>
        <w:spacing w:after="0"/>
      </w:pPr>
      <w:r w:rsidRPr="00B66CA8">
        <w:t xml:space="preserve">ТЕОРЕТИЧЕСКАЯ  СПРАВКА </w:t>
      </w:r>
    </w:p>
    <w:p w:rsidR="002F0DCA" w:rsidRPr="00B66CA8" w:rsidRDefault="002F0DCA" w:rsidP="002F0DCA">
      <w:pPr>
        <w:pStyle w:val="a6"/>
        <w:tabs>
          <w:tab w:val="left" w:pos="709"/>
          <w:tab w:val="left" w:pos="4140"/>
        </w:tabs>
        <w:spacing w:after="0"/>
        <w:jc w:val="both"/>
      </w:pPr>
      <w:r w:rsidRPr="00B66CA8">
        <w:t xml:space="preserve">     </w:t>
      </w:r>
      <w:r w:rsidRPr="00B66CA8">
        <w:tab/>
        <w:t xml:space="preserve">Медленные инфекции характеризуются длительным инкубационным периодом (месяцы, годы), длительным прогрессирующим развитием болезни и, как правило, заканчиваются смертью больного. Типичными примерами медленных инфекций являются ВИЧ-инфекция, прионные болезни (куру и др.), бешенство. К парентеральным гепатитам относятся вирусные гепатиты В, </w:t>
      </w:r>
      <w:r w:rsidRPr="00B66CA8">
        <w:rPr>
          <w:lang w:val="en-US"/>
        </w:rPr>
        <w:t>D</w:t>
      </w:r>
      <w:r w:rsidRPr="00B66CA8">
        <w:t xml:space="preserve">, С и </w:t>
      </w:r>
      <w:r w:rsidRPr="00B66CA8">
        <w:rPr>
          <w:lang w:val="en-US"/>
        </w:rPr>
        <w:t>G</w:t>
      </w:r>
      <w:r w:rsidRPr="00B66CA8">
        <w:t xml:space="preserve">. Заражение данными гепатитами происходит при взятии и переливании крови, хирургических операциях, инъекциях и других манипуляциях. </w:t>
      </w:r>
    </w:p>
    <w:p w:rsidR="002F0DCA" w:rsidRPr="00B66CA8" w:rsidRDefault="002F0DCA" w:rsidP="002F0DCA">
      <w:pPr>
        <w:pStyle w:val="a6"/>
        <w:tabs>
          <w:tab w:val="left" w:pos="709"/>
          <w:tab w:val="left" w:pos="4140"/>
        </w:tabs>
        <w:spacing w:after="0"/>
        <w:jc w:val="both"/>
      </w:pPr>
      <w:r w:rsidRPr="00B66CA8">
        <w:t xml:space="preserve">     </w:t>
      </w:r>
      <w:r w:rsidRPr="00B66CA8">
        <w:tab/>
        <w:t xml:space="preserve">Лабораторная диагностика вирусных гепатитов и медленных инфекций осуществляется в 2-х направлениях: </w:t>
      </w:r>
    </w:p>
    <w:p w:rsidR="002F0DCA" w:rsidRPr="00B66CA8" w:rsidRDefault="002F0DCA" w:rsidP="002F0DCA">
      <w:pPr>
        <w:pStyle w:val="a6"/>
        <w:tabs>
          <w:tab w:val="left" w:pos="709"/>
          <w:tab w:val="left" w:pos="4140"/>
        </w:tabs>
        <w:spacing w:after="0"/>
        <w:jc w:val="both"/>
      </w:pPr>
      <w:r w:rsidRPr="00B66CA8">
        <w:t xml:space="preserve">а) поиск возбудителя – специфических антигенов, нуклеиновых кислот; </w:t>
      </w:r>
    </w:p>
    <w:p w:rsidR="002F0DCA" w:rsidRPr="00B66CA8" w:rsidRDefault="002F0DCA" w:rsidP="002F0DCA">
      <w:pPr>
        <w:pStyle w:val="a6"/>
        <w:tabs>
          <w:tab w:val="left" w:pos="709"/>
          <w:tab w:val="left" w:pos="4140"/>
        </w:tabs>
        <w:spacing w:after="0"/>
        <w:jc w:val="both"/>
      </w:pPr>
      <w:r w:rsidRPr="00B66CA8">
        <w:t xml:space="preserve">б) выявление специфических антител к антигенам вируса. </w:t>
      </w:r>
    </w:p>
    <w:p w:rsidR="002F0DCA" w:rsidRPr="00B66CA8" w:rsidRDefault="002F0DCA" w:rsidP="002F0DCA">
      <w:pPr>
        <w:pStyle w:val="a6"/>
        <w:tabs>
          <w:tab w:val="left" w:pos="709"/>
          <w:tab w:val="left" w:pos="4140"/>
        </w:tabs>
        <w:spacing w:after="0"/>
        <w:jc w:val="both"/>
      </w:pPr>
      <w:r w:rsidRPr="00B66CA8">
        <w:t xml:space="preserve">     </w:t>
      </w:r>
      <w:r w:rsidRPr="00B66CA8">
        <w:tab/>
        <w:t xml:space="preserve">При этом следует обратить внимание, что в отношении редко встречающихся медленных вирусных инфекций эти принципы не всегда приемлемы, т.к. </w:t>
      </w:r>
      <w:r w:rsidRPr="00B66CA8">
        <w:lastRenderedPageBreak/>
        <w:t xml:space="preserve">микробиологическая диагностика не разработана и диагноз подтверждается на основании клинических и эпидемиологических данных. </w:t>
      </w:r>
    </w:p>
    <w:p w:rsidR="002F0DCA" w:rsidRPr="00B66CA8" w:rsidRDefault="002F0DCA" w:rsidP="002F0DCA">
      <w:pPr>
        <w:pStyle w:val="a6"/>
        <w:tabs>
          <w:tab w:val="left" w:pos="709"/>
          <w:tab w:val="left" w:pos="4140"/>
        </w:tabs>
        <w:spacing w:after="0"/>
        <w:jc w:val="both"/>
      </w:pPr>
      <w:r w:rsidRPr="00B66CA8">
        <w:t xml:space="preserve">     </w:t>
      </w:r>
      <w:r w:rsidRPr="00B66CA8">
        <w:tab/>
        <w:t>Лабораторная диагностика бешенства осуществляется с применением классичес</w:t>
      </w:r>
      <w:r w:rsidR="00563B7F">
        <w:t xml:space="preserve">ких методов: микроскопического </w:t>
      </w:r>
      <w:r w:rsidRPr="00B66CA8">
        <w:t xml:space="preserve">поиск телец Бабеша-Негри, и биологической пробы. </w:t>
      </w:r>
    </w:p>
    <w:p w:rsidR="002F0DCA" w:rsidRPr="00B66CA8" w:rsidRDefault="002F0DCA" w:rsidP="002F0DCA">
      <w:pPr>
        <w:pStyle w:val="a6"/>
        <w:tabs>
          <w:tab w:val="left" w:pos="709"/>
          <w:tab w:val="left" w:pos="4140"/>
        </w:tabs>
        <w:spacing w:after="0"/>
        <w:jc w:val="both"/>
      </w:pPr>
      <w:r w:rsidRPr="00B66CA8">
        <w:t xml:space="preserve">     </w:t>
      </w:r>
      <w:r w:rsidRPr="00B66CA8">
        <w:tab/>
        <w:t xml:space="preserve">В лабораторной диагностике ВИЧ-инфекции применяются современные высокочувствительные методы: иммуноферментный, радиоиммунный, иммунный БЛОТ, молекулярной гибридизации и другие. При этом возбудитель не выделяется, а определяется присутствие в организме вирусного антигена или фрагментов нуклеиновой кислоты вируса, а также антител к антигенам вируса. </w:t>
      </w:r>
    </w:p>
    <w:p w:rsidR="002F0DCA" w:rsidRPr="00B66CA8" w:rsidRDefault="002F0DCA" w:rsidP="002F0DCA">
      <w:pPr>
        <w:pStyle w:val="a6"/>
        <w:tabs>
          <w:tab w:val="left" w:pos="709"/>
          <w:tab w:val="left" w:pos="4140"/>
        </w:tabs>
        <w:spacing w:after="0"/>
        <w:jc w:val="both"/>
      </w:pPr>
      <w:r w:rsidRPr="00B66CA8">
        <w:t xml:space="preserve">     </w:t>
      </w:r>
      <w:r w:rsidRPr="00B66CA8">
        <w:tab/>
        <w:t xml:space="preserve">Следует подчеркнуть, что диагностика проводится в несколько этапов с использованием различных тест-систем, характеризующихся разной степенью специфичности. </w:t>
      </w:r>
    </w:p>
    <w:p w:rsidR="002F0DCA" w:rsidRPr="00B66CA8" w:rsidRDefault="002F0DCA" w:rsidP="002F0DCA">
      <w:pPr>
        <w:pStyle w:val="a6"/>
        <w:tabs>
          <w:tab w:val="left" w:pos="709"/>
          <w:tab w:val="left" w:pos="4140"/>
        </w:tabs>
        <w:spacing w:after="0"/>
        <w:jc w:val="both"/>
      </w:pPr>
      <w:r w:rsidRPr="00B66CA8">
        <w:t xml:space="preserve">     </w:t>
      </w:r>
      <w:r w:rsidRPr="00B66CA8">
        <w:tab/>
        <w:t xml:space="preserve"> </w:t>
      </w:r>
    </w:p>
    <w:p w:rsidR="002F0DCA" w:rsidRPr="00B66CA8" w:rsidRDefault="002F0DCA" w:rsidP="002F0DCA">
      <w:pPr>
        <w:pStyle w:val="a6"/>
        <w:tabs>
          <w:tab w:val="left" w:pos="709"/>
          <w:tab w:val="left" w:pos="4140"/>
        </w:tabs>
        <w:spacing w:after="0"/>
        <w:jc w:val="both"/>
      </w:pPr>
      <w:r w:rsidRPr="00B66CA8">
        <w:tab/>
        <w:t xml:space="preserve">ВОПРОСЫ  ДЛЯ  ПОДГОТОВКИ: </w:t>
      </w:r>
    </w:p>
    <w:p w:rsidR="002F0DCA" w:rsidRPr="00B66CA8" w:rsidRDefault="002F0DCA" w:rsidP="0090704D">
      <w:pPr>
        <w:pStyle w:val="a6"/>
        <w:numPr>
          <w:ilvl w:val="0"/>
          <w:numId w:val="43"/>
        </w:numPr>
        <w:tabs>
          <w:tab w:val="left" w:pos="709"/>
          <w:tab w:val="left" w:pos="4140"/>
        </w:tabs>
        <w:spacing w:after="0"/>
        <w:jc w:val="both"/>
      </w:pPr>
      <w:r w:rsidRPr="00B66CA8">
        <w:t xml:space="preserve">«Медленные инфекции» - определение понятия. </w:t>
      </w:r>
    </w:p>
    <w:p w:rsidR="002F0DCA" w:rsidRPr="00B66CA8" w:rsidRDefault="002F0DCA" w:rsidP="002F0DCA">
      <w:pPr>
        <w:pStyle w:val="a6"/>
        <w:tabs>
          <w:tab w:val="left" w:pos="709"/>
          <w:tab w:val="left" w:pos="4140"/>
        </w:tabs>
        <w:spacing w:after="0"/>
        <w:jc w:val="both"/>
      </w:pPr>
      <w:r w:rsidRPr="00B66CA8">
        <w:tab/>
        <w:t xml:space="preserve">2. ВИЧ-инфекция (Морфология возбудителя, эпидемиология, патогенез, лабораторная диагностика, специфическая профилактика). </w:t>
      </w:r>
    </w:p>
    <w:p w:rsidR="002F0DCA" w:rsidRPr="00B66CA8" w:rsidRDefault="002F0DCA" w:rsidP="002F0DCA">
      <w:pPr>
        <w:pStyle w:val="a6"/>
        <w:tabs>
          <w:tab w:val="left" w:pos="709"/>
          <w:tab w:val="left" w:pos="4140"/>
        </w:tabs>
        <w:spacing w:after="0"/>
        <w:jc w:val="both"/>
      </w:pPr>
      <w:r w:rsidRPr="00B66CA8">
        <w:tab/>
        <w:t xml:space="preserve">3. Бешенство (Морфология возбудителя, эпидемиология, патогенез, иммунитет, лабораторная диагностика, специфическая профилактика). </w:t>
      </w:r>
    </w:p>
    <w:p w:rsidR="002F0DCA" w:rsidRPr="00B66CA8" w:rsidRDefault="00563B7F" w:rsidP="002F0DCA">
      <w:pPr>
        <w:pStyle w:val="a6"/>
        <w:tabs>
          <w:tab w:val="left" w:pos="709"/>
          <w:tab w:val="left" w:pos="4140"/>
        </w:tabs>
        <w:spacing w:after="0"/>
        <w:jc w:val="both"/>
      </w:pPr>
      <w:r>
        <w:tab/>
        <w:t>4</w:t>
      </w:r>
      <w:r w:rsidR="002F0DCA" w:rsidRPr="00B66CA8">
        <w:t xml:space="preserve">. Подострый склерозирующий панэнцефалит (Морфология возбудителя, патогенез, лабораторная диагностика). </w:t>
      </w:r>
    </w:p>
    <w:p w:rsidR="002F0DCA" w:rsidRPr="00B66CA8" w:rsidRDefault="00563B7F" w:rsidP="002F0DCA">
      <w:pPr>
        <w:pStyle w:val="a6"/>
        <w:tabs>
          <w:tab w:val="left" w:pos="709"/>
          <w:tab w:val="left" w:pos="4140"/>
        </w:tabs>
        <w:spacing w:after="0"/>
        <w:jc w:val="both"/>
      </w:pPr>
      <w:r>
        <w:tab/>
        <w:t>5</w:t>
      </w:r>
      <w:r w:rsidR="002F0DCA" w:rsidRPr="00B66CA8">
        <w:t xml:space="preserve">. Болезни, вызываемые прионами (Куру, болезнь Крейтцфельда-Якоба и др.). Особенности возбудителей, патогенеза, лабораторной диагностики. </w:t>
      </w:r>
    </w:p>
    <w:p w:rsidR="002F0DCA" w:rsidRPr="00B66CA8" w:rsidRDefault="002F0DCA" w:rsidP="002F0DCA">
      <w:pPr>
        <w:pStyle w:val="a6"/>
        <w:tabs>
          <w:tab w:val="left" w:pos="709"/>
          <w:tab w:val="left" w:pos="4140"/>
        </w:tabs>
        <w:spacing w:after="0"/>
      </w:pPr>
      <w:r w:rsidRPr="00B66CA8">
        <w:tab/>
      </w:r>
    </w:p>
    <w:p w:rsidR="002F0DCA" w:rsidRPr="00B66CA8" w:rsidRDefault="002F0DCA" w:rsidP="00563B7F">
      <w:pPr>
        <w:pStyle w:val="a6"/>
        <w:tabs>
          <w:tab w:val="left" w:pos="709"/>
          <w:tab w:val="left" w:pos="4140"/>
        </w:tabs>
        <w:spacing w:after="0"/>
      </w:pPr>
      <w:r w:rsidRPr="00B66CA8">
        <w:t xml:space="preserve">ПЛАН  САМОСТОЯТЕЛЬНОЙ  РАБОТЫ: 1. </w:t>
      </w:r>
    </w:p>
    <w:p w:rsidR="002F0DCA" w:rsidRPr="00B66CA8" w:rsidRDefault="002F0DCA" w:rsidP="002F0DCA">
      <w:pPr>
        <w:pStyle w:val="a6"/>
        <w:tabs>
          <w:tab w:val="left" w:pos="709"/>
          <w:tab w:val="left" w:pos="4140"/>
        </w:tabs>
        <w:spacing w:after="0"/>
        <w:jc w:val="both"/>
      </w:pPr>
      <w:r w:rsidRPr="00B66CA8">
        <w:tab/>
        <w:t xml:space="preserve">2. Изучить схемы лабораторной диагностики бешенства, ВИЧ-инфекции,. </w:t>
      </w:r>
    </w:p>
    <w:p w:rsidR="002F0DCA" w:rsidRPr="00B66CA8" w:rsidRDefault="002F0DCA" w:rsidP="002F0DCA">
      <w:pPr>
        <w:pStyle w:val="a6"/>
        <w:tabs>
          <w:tab w:val="left" w:pos="709"/>
          <w:tab w:val="left" w:pos="4140"/>
        </w:tabs>
        <w:spacing w:after="0"/>
        <w:jc w:val="both"/>
      </w:pPr>
      <w:r w:rsidRPr="00B66CA8">
        <w:tab/>
        <w:t xml:space="preserve">3. Решить практические задачи по разделам: </w:t>
      </w:r>
    </w:p>
    <w:p w:rsidR="002F0DCA" w:rsidRPr="00B66CA8" w:rsidRDefault="002F0DCA" w:rsidP="002F0DCA">
      <w:pPr>
        <w:pStyle w:val="a6"/>
        <w:tabs>
          <w:tab w:val="left" w:pos="709"/>
          <w:tab w:val="left" w:pos="4140"/>
        </w:tabs>
        <w:spacing w:after="0"/>
        <w:jc w:val="both"/>
      </w:pPr>
      <w:r w:rsidRPr="00B66CA8">
        <w:tab/>
        <w:t xml:space="preserve">а) серологическая диагностика ВИЧ-инфекции: оценка результатов ИФА (Работа 1); </w:t>
      </w:r>
    </w:p>
    <w:p w:rsidR="002F0DCA" w:rsidRPr="00B66CA8" w:rsidRDefault="002F0DCA" w:rsidP="002F0DCA">
      <w:pPr>
        <w:pStyle w:val="a6"/>
        <w:tabs>
          <w:tab w:val="left" w:pos="709"/>
          <w:tab w:val="left" w:pos="4140"/>
        </w:tabs>
        <w:spacing w:after="0"/>
        <w:jc w:val="both"/>
      </w:pPr>
      <w:r w:rsidRPr="00B66CA8">
        <w:tab/>
        <w:t xml:space="preserve">б) серологическая диагностика ВИЧ-инфекции: оценка результатов иммуноблоттинга (Работа 2); </w:t>
      </w:r>
    </w:p>
    <w:p w:rsidR="002F0DCA" w:rsidRPr="00B66CA8" w:rsidRDefault="002F0DCA" w:rsidP="002F0DCA">
      <w:pPr>
        <w:pStyle w:val="a6"/>
        <w:tabs>
          <w:tab w:val="left" w:pos="709"/>
          <w:tab w:val="left" w:pos="4140"/>
        </w:tabs>
        <w:spacing w:after="0"/>
        <w:jc w:val="both"/>
      </w:pPr>
      <w:r w:rsidRPr="00B66CA8">
        <w:tab/>
        <w:t xml:space="preserve">г) лабораторная диагностика и профилактика бешенства (Работа 4). </w:t>
      </w:r>
    </w:p>
    <w:p w:rsidR="002F0DCA" w:rsidRPr="00B66CA8" w:rsidRDefault="002F0DCA" w:rsidP="0090704D">
      <w:pPr>
        <w:pStyle w:val="a6"/>
        <w:numPr>
          <w:ilvl w:val="0"/>
          <w:numId w:val="42"/>
        </w:numPr>
        <w:tabs>
          <w:tab w:val="left" w:pos="709"/>
          <w:tab w:val="left" w:pos="4140"/>
        </w:tabs>
        <w:spacing w:after="0"/>
        <w:jc w:val="both"/>
      </w:pPr>
      <w:r w:rsidRPr="00B66CA8">
        <w:t xml:space="preserve">Изучить препараты для специфической диагностики и профилактики </w:t>
      </w:r>
    </w:p>
    <w:p w:rsidR="002F0DCA" w:rsidRPr="00B66CA8" w:rsidRDefault="002F0DCA" w:rsidP="002F0DCA">
      <w:pPr>
        <w:pStyle w:val="a6"/>
        <w:tabs>
          <w:tab w:val="left" w:pos="709"/>
          <w:tab w:val="left" w:pos="4140"/>
        </w:tabs>
        <w:spacing w:after="0"/>
        <w:jc w:val="both"/>
      </w:pPr>
      <w:r w:rsidRPr="00B66CA8">
        <w:t xml:space="preserve">ВИЧ-инфекции, гепатита В, бешенства (Работа 5).  </w:t>
      </w:r>
    </w:p>
    <w:p w:rsidR="002F0DCA" w:rsidRPr="00B66CA8" w:rsidRDefault="002F0DCA" w:rsidP="002F0DCA">
      <w:pPr>
        <w:pStyle w:val="a6"/>
        <w:tabs>
          <w:tab w:val="left" w:pos="709"/>
          <w:tab w:val="left" w:pos="4140"/>
        </w:tabs>
        <w:spacing w:after="0"/>
        <w:jc w:val="center"/>
      </w:pPr>
    </w:p>
    <w:p w:rsidR="002F0DCA" w:rsidRPr="00B66CA8" w:rsidRDefault="002F0DCA" w:rsidP="002F0DCA">
      <w:pPr>
        <w:pStyle w:val="a6"/>
        <w:tabs>
          <w:tab w:val="left" w:pos="709"/>
          <w:tab w:val="left" w:pos="4140"/>
        </w:tabs>
        <w:spacing w:after="0"/>
        <w:jc w:val="center"/>
      </w:pPr>
      <w:r w:rsidRPr="00B66CA8">
        <w:t>САМОСТОЯТЕЛЬНЫЕ  ПРАКТИЧЕСКИЕ  РАБОТЫ</w:t>
      </w:r>
    </w:p>
    <w:p w:rsidR="002F0DCA" w:rsidRPr="00B66CA8" w:rsidRDefault="002F0DCA" w:rsidP="002F0DCA">
      <w:pPr>
        <w:pStyle w:val="a6"/>
        <w:tabs>
          <w:tab w:val="left" w:pos="709"/>
          <w:tab w:val="left" w:pos="4140"/>
        </w:tabs>
        <w:spacing w:after="0"/>
        <w:jc w:val="center"/>
        <w:rPr>
          <w:b/>
          <w:bCs/>
        </w:rPr>
      </w:pPr>
      <w:r w:rsidRPr="00B66CA8">
        <w:rPr>
          <w:b/>
          <w:bCs/>
        </w:rPr>
        <w:t xml:space="preserve">Работа  1 </w:t>
      </w:r>
    </w:p>
    <w:p w:rsidR="002F0DCA" w:rsidRPr="00B66CA8" w:rsidRDefault="002F0DCA" w:rsidP="002F0DCA">
      <w:pPr>
        <w:pStyle w:val="a6"/>
        <w:tabs>
          <w:tab w:val="left" w:pos="709"/>
          <w:tab w:val="left" w:pos="4140"/>
        </w:tabs>
        <w:spacing w:after="0"/>
        <w:jc w:val="both"/>
      </w:pPr>
      <w:r w:rsidRPr="00B66CA8">
        <w:tab/>
      </w:r>
      <w:r w:rsidRPr="00B66CA8">
        <w:rPr>
          <w:b/>
          <w:bCs/>
        </w:rPr>
        <w:t>Цель:</w:t>
      </w:r>
      <w:r w:rsidRPr="00B66CA8">
        <w:t xml:space="preserve"> Овладеть методом оценки результатов серологической диагностики ВИЧ-инфекции (ИФА). </w:t>
      </w:r>
    </w:p>
    <w:p w:rsidR="002F0DCA" w:rsidRPr="00B66CA8" w:rsidRDefault="002F0DCA" w:rsidP="002F0DCA">
      <w:pPr>
        <w:pStyle w:val="a6"/>
        <w:tabs>
          <w:tab w:val="left" w:pos="709"/>
          <w:tab w:val="left" w:pos="4140"/>
        </w:tabs>
        <w:spacing w:after="0"/>
        <w:jc w:val="both"/>
      </w:pPr>
      <w:r w:rsidRPr="00B66CA8">
        <w:tab/>
      </w:r>
      <w:r w:rsidRPr="00B66CA8">
        <w:rPr>
          <w:b/>
          <w:bCs/>
        </w:rPr>
        <w:t>Задача.</w:t>
      </w:r>
      <w:r w:rsidRPr="00B66CA8">
        <w:t xml:space="preserve"> В иммунологическую лабораторию Центра по профилактике СПИДа обратились два человека с просьбой обследовать их на ВИЧ-инфекцию. Было проведено серологическое исследование путем постановки ИФА. Оцените результат исследования, оформите протокол и сделайте вывод. </w:t>
      </w:r>
    </w:p>
    <w:p w:rsidR="002F0DCA" w:rsidRPr="00B66CA8" w:rsidRDefault="002F0DCA" w:rsidP="002F0DCA">
      <w:pPr>
        <w:pStyle w:val="a6"/>
        <w:tabs>
          <w:tab w:val="left" w:pos="709"/>
          <w:tab w:val="left" w:pos="4140"/>
        </w:tabs>
        <w:spacing w:after="0"/>
      </w:pPr>
      <w:r w:rsidRPr="00B66CA8">
        <w:tab/>
      </w:r>
    </w:p>
    <w:p w:rsidR="002F0DCA" w:rsidRPr="00B66CA8" w:rsidRDefault="002F0DCA" w:rsidP="002F0DCA">
      <w:pPr>
        <w:pStyle w:val="a6"/>
        <w:tabs>
          <w:tab w:val="left" w:pos="709"/>
          <w:tab w:val="left" w:pos="4140"/>
        </w:tabs>
        <w:spacing w:after="0"/>
      </w:pPr>
      <w:r w:rsidRPr="00B66CA8">
        <w:t xml:space="preserve">ПРОТОКОЛ  ИССЛЕДОВАНИЯ: </w:t>
      </w:r>
    </w:p>
    <w:p w:rsidR="002F0DCA" w:rsidRPr="00B66CA8" w:rsidRDefault="002F0DCA" w:rsidP="002F0DCA">
      <w:pPr>
        <w:pStyle w:val="a6"/>
        <w:tabs>
          <w:tab w:val="left" w:pos="709"/>
          <w:tab w:val="left" w:pos="4140"/>
        </w:tabs>
        <w:spacing w:after="0"/>
      </w:pPr>
      <w:r w:rsidRPr="00B66CA8">
        <w:tab/>
        <w:t xml:space="preserve">Цель: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99"/>
        <w:gridCol w:w="1967"/>
        <w:gridCol w:w="1967"/>
        <w:gridCol w:w="2099"/>
        <w:gridCol w:w="2022"/>
      </w:tblGrid>
      <w:tr w:rsidR="002F0DCA" w:rsidRPr="00B66CA8" w:rsidTr="00B66CA8">
        <w:trPr>
          <w:cantSplit/>
        </w:trPr>
        <w:tc>
          <w:tcPr>
            <w:tcW w:w="1799" w:type="dxa"/>
            <w:vMerge w:val="restart"/>
          </w:tcPr>
          <w:p w:rsidR="002F0DCA" w:rsidRPr="00B66CA8" w:rsidRDefault="002F0DCA" w:rsidP="00B66CA8">
            <w:pPr>
              <w:pStyle w:val="a6"/>
              <w:tabs>
                <w:tab w:val="left" w:pos="709"/>
                <w:tab w:val="left" w:pos="4140"/>
              </w:tabs>
              <w:spacing w:after="0"/>
            </w:pPr>
          </w:p>
          <w:p w:rsidR="002F0DCA" w:rsidRPr="00B66CA8" w:rsidRDefault="002F0DCA" w:rsidP="00B66CA8">
            <w:pPr>
              <w:pStyle w:val="a6"/>
              <w:tabs>
                <w:tab w:val="left" w:pos="709"/>
                <w:tab w:val="left" w:pos="4140"/>
              </w:tabs>
              <w:spacing w:after="0"/>
              <w:jc w:val="center"/>
            </w:pPr>
            <w:r w:rsidRPr="00B66CA8">
              <w:t>Диагности-</w:t>
            </w:r>
          </w:p>
          <w:p w:rsidR="002F0DCA" w:rsidRPr="00B66CA8" w:rsidRDefault="002F0DCA" w:rsidP="00B66CA8">
            <w:pPr>
              <w:pStyle w:val="a6"/>
              <w:tabs>
                <w:tab w:val="left" w:pos="709"/>
                <w:tab w:val="left" w:pos="4140"/>
              </w:tabs>
              <w:spacing w:after="0"/>
              <w:jc w:val="center"/>
            </w:pPr>
            <w:r w:rsidRPr="00B66CA8">
              <w:t>кумы</w:t>
            </w:r>
          </w:p>
          <w:p w:rsidR="002F0DCA" w:rsidRPr="00B66CA8" w:rsidRDefault="002F0DCA" w:rsidP="00B66CA8">
            <w:pPr>
              <w:pStyle w:val="a6"/>
              <w:tabs>
                <w:tab w:val="left" w:pos="709"/>
                <w:tab w:val="left" w:pos="4140"/>
              </w:tabs>
              <w:spacing w:after="0"/>
            </w:pPr>
          </w:p>
        </w:tc>
        <w:tc>
          <w:tcPr>
            <w:tcW w:w="8055" w:type="dxa"/>
            <w:gridSpan w:val="4"/>
          </w:tcPr>
          <w:p w:rsidR="002F0DCA" w:rsidRPr="00B66CA8" w:rsidRDefault="002F0DCA" w:rsidP="00B66CA8">
            <w:pPr>
              <w:pStyle w:val="a6"/>
              <w:tabs>
                <w:tab w:val="left" w:pos="709"/>
                <w:tab w:val="left" w:pos="4140"/>
              </w:tabs>
              <w:spacing w:after="0"/>
              <w:jc w:val="center"/>
            </w:pPr>
            <w:r w:rsidRPr="00B66CA8">
              <w:t>С ы в о р о т к и</w:t>
            </w:r>
          </w:p>
        </w:tc>
      </w:tr>
      <w:tr w:rsidR="002F0DCA" w:rsidRPr="00B66CA8" w:rsidTr="00B66CA8">
        <w:trPr>
          <w:cantSplit/>
        </w:trPr>
        <w:tc>
          <w:tcPr>
            <w:tcW w:w="1799" w:type="dxa"/>
            <w:vMerge/>
          </w:tcPr>
          <w:p w:rsidR="002F0DCA" w:rsidRPr="00B66CA8" w:rsidRDefault="002F0DCA" w:rsidP="00B66CA8">
            <w:pPr>
              <w:pStyle w:val="a6"/>
              <w:tabs>
                <w:tab w:val="left" w:pos="709"/>
                <w:tab w:val="left" w:pos="4140"/>
              </w:tabs>
              <w:spacing w:after="0"/>
            </w:pPr>
          </w:p>
        </w:tc>
        <w:tc>
          <w:tcPr>
            <w:tcW w:w="1967" w:type="dxa"/>
          </w:tcPr>
          <w:p w:rsidR="002F0DCA" w:rsidRPr="00B66CA8" w:rsidRDefault="002F0DCA" w:rsidP="00B66CA8">
            <w:pPr>
              <w:pStyle w:val="a6"/>
              <w:tabs>
                <w:tab w:val="left" w:pos="709"/>
                <w:tab w:val="left" w:pos="4140"/>
              </w:tabs>
              <w:spacing w:after="0"/>
            </w:pPr>
            <w:r w:rsidRPr="00B66CA8">
              <w:t xml:space="preserve">Обследуемого </w:t>
            </w:r>
          </w:p>
          <w:p w:rsidR="002F0DCA" w:rsidRPr="00B66CA8" w:rsidRDefault="002F0DCA" w:rsidP="00B66CA8">
            <w:pPr>
              <w:pStyle w:val="a6"/>
              <w:tabs>
                <w:tab w:val="left" w:pos="709"/>
                <w:tab w:val="left" w:pos="4140"/>
              </w:tabs>
              <w:spacing w:after="0"/>
              <w:jc w:val="center"/>
            </w:pPr>
            <w:r w:rsidRPr="00B66CA8">
              <w:t>А.</w:t>
            </w:r>
          </w:p>
        </w:tc>
        <w:tc>
          <w:tcPr>
            <w:tcW w:w="1967" w:type="dxa"/>
          </w:tcPr>
          <w:p w:rsidR="002F0DCA" w:rsidRPr="00B66CA8" w:rsidRDefault="002F0DCA" w:rsidP="00B66CA8">
            <w:pPr>
              <w:pStyle w:val="a6"/>
              <w:tabs>
                <w:tab w:val="left" w:pos="709"/>
                <w:tab w:val="left" w:pos="4140"/>
              </w:tabs>
              <w:spacing w:after="0"/>
            </w:pPr>
            <w:r w:rsidRPr="00B66CA8">
              <w:t xml:space="preserve">Обследуемого </w:t>
            </w:r>
          </w:p>
          <w:p w:rsidR="002F0DCA" w:rsidRPr="00B66CA8" w:rsidRDefault="002F0DCA" w:rsidP="00B66CA8">
            <w:pPr>
              <w:pStyle w:val="a6"/>
              <w:tabs>
                <w:tab w:val="left" w:pos="709"/>
                <w:tab w:val="left" w:pos="4140"/>
              </w:tabs>
              <w:spacing w:after="0"/>
              <w:jc w:val="center"/>
            </w:pPr>
            <w:r w:rsidRPr="00B66CA8">
              <w:t>Б.</w:t>
            </w:r>
          </w:p>
        </w:tc>
        <w:tc>
          <w:tcPr>
            <w:tcW w:w="2099" w:type="dxa"/>
          </w:tcPr>
          <w:p w:rsidR="002F0DCA" w:rsidRPr="00B66CA8" w:rsidRDefault="002F0DCA" w:rsidP="00B66CA8">
            <w:pPr>
              <w:pStyle w:val="a6"/>
              <w:tabs>
                <w:tab w:val="left" w:pos="709"/>
                <w:tab w:val="left" w:pos="4140"/>
              </w:tabs>
              <w:spacing w:after="0"/>
            </w:pPr>
            <w:r w:rsidRPr="00B66CA8">
              <w:t xml:space="preserve">Положительная </w:t>
            </w:r>
          </w:p>
          <w:p w:rsidR="002F0DCA" w:rsidRPr="00B66CA8" w:rsidRDefault="002F0DCA" w:rsidP="00B66CA8">
            <w:pPr>
              <w:pStyle w:val="a6"/>
              <w:tabs>
                <w:tab w:val="left" w:pos="709"/>
                <w:tab w:val="left" w:pos="4140"/>
              </w:tabs>
              <w:spacing w:after="0"/>
              <w:jc w:val="center"/>
            </w:pPr>
            <w:r w:rsidRPr="00B66CA8">
              <w:t>контрольная</w:t>
            </w:r>
          </w:p>
        </w:tc>
        <w:tc>
          <w:tcPr>
            <w:tcW w:w="2022" w:type="dxa"/>
          </w:tcPr>
          <w:p w:rsidR="002F0DCA" w:rsidRPr="00B66CA8" w:rsidRDefault="002F0DCA" w:rsidP="00B66CA8">
            <w:pPr>
              <w:pStyle w:val="a6"/>
              <w:tabs>
                <w:tab w:val="left" w:pos="709"/>
                <w:tab w:val="left" w:pos="4140"/>
              </w:tabs>
              <w:spacing w:after="0"/>
            </w:pPr>
            <w:r w:rsidRPr="00B66CA8">
              <w:t xml:space="preserve">Отрицательная </w:t>
            </w:r>
          </w:p>
          <w:p w:rsidR="002F0DCA" w:rsidRPr="00B66CA8" w:rsidRDefault="002F0DCA" w:rsidP="00B66CA8">
            <w:pPr>
              <w:pStyle w:val="a6"/>
              <w:tabs>
                <w:tab w:val="left" w:pos="709"/>
                <w:tab w:val="left" w:pos="4140"/>
              </w:tabs>
              <w:spacing w:after="0"/>
              <w:jc w:val="center"/>
            </w:pPr>
            <w:r w:rsidRPr="00B66CA8">
              <w:t>контрольная</w:t>
            </w:r>
          </w:p>
          <w:p w:rsidR="002F0DCA" w:rsidRPr="00B66CA8" w:rsidRDefault="002F0DCA" w:rsidP="00B66CA8">
            <w:pPr>
              <w:pStyle w:val="a6"/>
              <w:tabs>
                <w:tab w:val="left" w:pos="709"/>
                <w:tab w:val="left" w:pos="4140"/>
              </w:tabs>
              <w:spacing w:after="0"/>
            </w:pPr>
          </w:p>
        </w:tc>
      </w:tr>
      <w:tr w:rsidR="002F0DCA" w:rsidRPr="00B66CA8" w:rsidTr="00B66CA8">
        <w:tc>
          <w:tcPr>
            <w:tcW w:w="1799" w:type="dxa"/>
          </w:tcPr>
          <w:p w:rsidR="002F0DCA" w:rsidRPr="00B66CA8" w:rsidRDefault="002F0DCA" w:rsidP="00B66CA8">
            <w:pPr>
              <w:pStyle w:val="a6"/>
              <w:tabs>
                <w:tab w:val="left" w:pos="709"/>
                <w:tab w:val="left" w:pos="4140"/>
              </w:tabs>
              <w:spacing w:after="0"/>
            </w:pPr>
            <w:r w:rsidRPr="00B66CA8">
              <w:t>ВИЧ</w:t>
            </w:r>
            <w:r w:rsidRPr="00B66CA8">
              <w:rPr>
                <w:vertAlign w:val="subscript"/>
              </w:rPr>
              <w:t>1</w:t>
            </w:r>
            <w:r w:rsidRPr="00B66CA8">
              <w:t xml:space="preserve"> </w:t>
            </w:r>
          </w:p>
          <w:p w:rsidR="002F0DCA" w:rsidRPr="00B66CA8" w:rsidRDefault="002F0DCA" w:rsidP="00B66CA8">
            <w:pPr>
              <w:pStyle w:val="a6"/>
              <w:tabs>
                <w:tab w:val="left" w:pos="709"/>
                <w:tab w:val="left" w:pos="4140"/>
              </w:tabs>
              <w:spacing w:after="0"/>
            </w:pPr>
            <w:r w:rsidRPr="00B66CA8">
              <w:t>ВИЧ</w:t>
            </w:r>
            <w:r w:rsidRPr="00B66CA8">
              <w:rPr>
                <w:vertAlign w:val="subscript"/>
              </w:rPr>
              <w:t>2</w:t>
            </w:r>
            <w:r w:rsidRPr="00B66CA8">
              <w:t xml:space="preserve"> </w:t>
            </w:r>
          </w:p>
        </w:tc>
        <w:tc>
          <w:tcPr>
            <w:tcW w:w="1967" w:type="dxa"/>
          </w:tcPr>
          <w:p w:rsidR="002F0DCA" w:rsidRPr="00B66CA8" w:rsidRDefault="002F0DCA" w:rsidP="00B66CA8">
            <w:pPr>
              <w:pStyle w:val="a6"/>
              <w:tabs>
                <w:tab w:val="left" w:pos="709"/>
                <w:tab w:val="left" w:pos="4140"/>
              </w:tabs>
              <w:spacing w:after="0"/>
            </w:pPr>
          </w:p>
        </w:tc>
        <w:tc>
          <w:tcPr>
            <w:tcW w:w="1967" w:type="dxa"/>
          </w:tcPr>
          <w:p w:rsidR="002F0DCA" w:rsidRPr="00B66CA8" w:rsidRDefault="002F0DCA" w:rsidP="00B66CA8">
            <w:pPr>
              <w:pStyle w:val="a6"/>
              <w:tabs>
                <w:tab w:val="left" w:pos="709"/>
                <w:tab w:val="left" w:pos="4140"/>
              </w:tabs>
              <w:spacing w:after="0"/>
            </w:pPr>
          </w:p>
        </w:tc>
        <w:tc>
          <w:tcPr>
            <w:tcW w:w="2099" w:type="dxa"/>
          </w:tcPr>
          <w:p w:rsidR="002F0DCA" w:rsidRPr="00B66CA8" w:rsidRDefault="002F0DCA" w:rsidP="00B66CA8">
            <w:pPr>
              <w:pStyle w:val="a6"/>
              <w:tabs>
                <w:tab w:val="left" w:pos="709"/>
                <w:tab w:val="left" w:pos="4140"/>
              </w:tabs>
              <w:spacing w:after="0"/>
            </w:pPr>
          </w:p>
        </w:tc>
        <w:tc>
          <w:tcPr>
            <w:tcW w:w="2022" w:type="dxa"/>
          </w:tcPr>
          <w:p w:rsidR="002F0DCA" w:rsidRPr="00B66CA8" w:rsidRDefault="002F0DCA" w:rsidP="00B66CA8">
            <w:pPr>
              <w:pStyle w:val="a6"/>
              <w:tabs>
                <w:tab w:val="left" w:pos="709"/>
                <w:tab w:val="left" w:pos="4140"/>
              </w:tabs>
              <w:spacing w:after="0"/>
            </w:pPr>
          </w:p>
        </w:tc>
      </w:tr>
    </w:tbl>
    <w:p w:rsidR="002F0DCA" w:rsidRPr="00B66CA8" w:rsidRDefault="002F0DCA" w:rsidP="002F0DCA">
      <w:pPr>
        <w:pStyle w:val="a6"/>
        <w:tabs>
          <w:tab w:val="left" w:pos="709"/>
          <w:tab w:val="left" w:pos="4140"/>
        </w:tabs>
        <w:spacing w:after="0"/>
      </w:pPr>
    </w:p>
    <w:p w:rsidR="002F0DCA" w:rsidRPr="00B66CA8" w:rsidRDefault="002F0DCA" w:rsidP="002F0DCA">
      <w:pPr>
        <w:pStyle w:val="a6"/>
        <w:tabs>
          <w:tab w:val="left" w:pos="709"/>
          <w:tab w:val="left" w:pos="4140"/>
        </w:tabs>
        <w:spacing w:after="0"/>
        <w:jc w:val="both"/>
      </w:pPr>
      <w:r w:rsidRPr="00B66CA8">
        <w:lastRenderedPageBreak/>
        <w:tab/>
        <w:t xml:space="preserve">Вывод: (ответить на вопросы: 1. У кого из обследуемых возникло подозрение на ВИЧ-инфекцию? Почему? 2. Какие дополнительные исследования нужно провести для подтверждения либо исключения ВИЧ-инфекции?). </w:t>
      </w:r>
    </w:p>
    <w:p w:rsidR="002F0DCA" w:rsidRPr="00B66CA8" w:rsidRDefault="002F0DCA" w:rsidP="002F0DCA">
      <w:pPr>
        <w:pStyle w:val="a6"/>
        <w:tabs>
          <w:tab w:val="left" w:pos="709"/>
          <w:tab w:val="left" w:pos="4140"/>
        </w:tabs>
        <w:spacing w:after="0"/>
        <w:jc w:val="center"/>
        <w:rPr>
          <w:b/>
          <w:bCs/>
        </w:rPr>
      </w:pPr>
    </w:p>
    <w:p w:rsidR="002F0DCA" w:rsidRPr="00B66CA8" w:rsidRDefault="002F0DCA" w:rsidP="002F0DCA">
      <w:pPr>
        <w:pStyle w:val="a6"/>
        <w:tabs>
          <w:tab w:val="left" w:pos="709"/>
          <w:tab w:val="left" w:pos="4140"/>
        </w:tabs>
        <w:spacing w:after="0"/>
        <w:jc w:val="center"/>
        <w:rPr>
          <w:b/>
          <w:bCs/>
        </w:rPr>
      </w:pPr>
      <w:r w:rsidRPr="00B66CA8">
        <w:rPr>
          <w:b/>
          <w:bCs/>
        </w:rPr>
        <w:t xml:space="preserve">Работа  2 </w:t>
      </w:r>
    </w:p>
    <w:p w:rsidR="002F0DCA" w:rsidRPr="00B66CA8" w:rsidRDefault="002F0DCA" w:rsidP="002F0DCA">
      <w:pPr>
        <w:pStyle w:val="a6"/>
        <w:tabs>
          <w:tab w:val="left" w:pos="709"/>
          <w:tab w:val="left" w:pos="4140"/>
        </w:tabs>
        <w:spacing w:after="0"/>
        <w:jc w:val="both"/>
      </w:pPr>
      <w:r w:rsidRPr="00B66CA8">
        <w:tab/>
      </w:r>
      <w:r w:rsidRPr="00B66CA8">
        <w:rPr>
          <w:b/>
          <w:bCs/>
        </w:rPr>
        <w:t>Цель:</w:t>
      </w:r>
      <w:r w:rsidRPr="00B66CA8">
        <w:t xml:space="preserve"> Овладеть методом оценки результатов серологической диагностики ВИЧ-инфекции (иммунный блоттинг). </w:t>
      </w:r>
    </w:p>
    <w:p w:rsidR="002F0DCA" w:rsidRPr="00B66CA8" w:rsidRDefault="002F0DCA" w:rsidP="002F0DCA">
      <w:pPr>
        <w:pStyle w:val="a6"/>
        <w:tabs>
          <w:tab w:val="left" w:pos="709"/>
          <w:tab w:val="left" w:pos="4140"/>
        </w:tabs>
        <w:spacing w:after="0"/>
        <w:jc w:val="both"/>
      </w:pPr>
      <w:r w:rsidRPr="00B66CA8">
        <w:tab/>
      </w:r>
      <w:r w:rsidRPr="00B66CA8">
        <w:rPr>
          <w:b/>
          <w:bCs/>
        </w:rPr>
        <w:t>Задача.</w:t>
      </w:r>
      <w:r w:rsidRPr="00B66CA8">
        <w:t xml:space="preserve"> В результате скринингового исследования для выявления антител к ВИЧ в ИФА у обследуемых № 1, 2 была выявлена положительная реакция. Повторное исследование в реакции ИФА с тест-системами других производственных серий: «Пептоскрин» (на основе синтетических пептидов) «Рекомбинант» (на основе рекомбинантных пептидов) дало также положительные результаты. С целью окончательной постановки диагноза ВИЧ-инфицирования было проведено исследование методом иммунного блоттинга. Оцените результаты. Сделайте вывод. </w:t>
      </w:r>
    </w:p>
    <w:p w:rsidR="002F0DCA" w:rsidRPr="00B66CA8" w:rsidRDefault="002F0DCA" w:rsidP="002F0DCA">
      <w:pPr>
        <w:pStyle w:val="a6"/>
        <w:tabs>
          <w:tab w:val="left" w:pos="709"/>
          <w:tab w:val="left" w:pos="4140"/>
        </w:tabs>
        <w:spacing w:after="0"/>
        <w:jc w:val="center"/>
        <w:rPr>
          <w:b/>
          <w:bCs/>
        </w:rPr>
      </w:pPr>
    </w:p>
    <w:p w:rsidR="002F0DCA" w:rsidRPr="00B66CA8" w:rsidRDefault="002F0DCA" w:rsidP="002F0DCA">
      <w:pPr>
        <w:pStyle w:val="a6"/>
        <w:tabs>
          <w:tab w:val="left" w:pos="709"/>
          <w:tab w:val="left" w:pos="4140"/>
        </w:tabs>
        <w:spacing w:after="0"/>
        <w:jc w:val="center"/>
        <w:rPr>
          <w:b/>
          <w:bCs/>
        </w:rPr>
      </w:pPr>
      <w:r w:rsidRPr="00B66CA8">
        <w:rPr>
          <w:b/>
          <w:bCs/>
        </w:rPr>
        <w:t xml:space="preserve">Методика 1.  Определение антител к ВИЧ методом иммунного </w:t>
      </w:r>
    </w:p>
    <w:p w:rsidR="002F0DCA" w:rsidRPr="00B66CA8" w:rsidRDefault="002F0DCA" w:rsidP="002F0DCA">
      <w:pPr>
        <w:pStyle w:val="a6"/>
        <w:tabs>
          <w:tab w:val="left" w:pos="709"/>
          <w:tab w:val="left" w:pos="4140"/>
        </w:tabs>
        <w:spacing w:after="0"/>
        <w:jc w:val="center"/>
        <w:rPr>
          <w:b/>
          <w:bCs/>
        </w:rPr>
      </w:pPr>
      <w:r w:rsidRPr="00B66CA8">
        <w:rPr>
          <w:b/>
          <w:bCs/>
        </w:rPr>
        <w:t xml:space="preserve">Блоттинга. </w:t>
      </w:r>
    </w:p>
    <w:p w:rsidR="002F0DCA" w:rsidRPr="00B66CA8" w:rsidRDefault="002F0DCA" w:rsidP="002F0DCA">
      <w:pPr>
        <w:pStyle w:val="a6"/>
        <w:tabs>
          <w:tab w:val="left" w:pos="709"/>
          <w:tab w:val="left" w:pos="4140"/>
        </w:tabs>
        <w:spacing w:after="0"/>
        <w:jc w:val="both"/>
      </w:pPr>
      <w:r w:rsidRPr="00B66CA8">
        <w:tab/>
        <w:t xml:space="preserve">1. Стрип с нанесенными на него антигенами  ВИЧ погружают в сыворотку обследуемого. </w:t>
      </w:r>
    </w:p>
    <w:p w:rsidR="002F0DCA" w:rsidRPr="00B66CA8" w:rsidRDefault="002F0DCA" w:rsidP="0090704D">
      <w:pPr>
        <w:pStyle w:val="a6"/>
        <w:numPr>
          <w:ilvl w:val="0"/>
          <w:numId w:val="43"/>
        </w:numPr>
        <w:tabs>
          <w:tab w:val="left" w:pos="709"/>
          <w:tab w:val="left" w:pos="4140"/>
        </w:tabs>
        <w:spacing w:after="0"/>
        <w:jc w:val="both"/>
      </w:pPr>
      <w:r w:rsidRPr="00B66CA8">
        <w:t xml:space="preserve">Промывают. </w:t>
      </w:r>
    </w:p>
    <w:p w:rsidR="002F0DCA" w:rsidRPr="00B66CA8" w:rsidRDefault="002F0DCA" w:rsidP="002F0DCA">
      <w:pPr>
        <w:pStyle w:val="a6"/>
        <w:tabs>
          <w:tab w:val="left" w:pos="709"/>
          <w:tab w:val="left" w:pos="4140"/>
        </w:tabs>
        <w:spacing w:after="0"/>
        <w:jc w:val="both"/>
      </w:pPr>
      <w:r w:rsidRPr="00B66CA8">
        <w:tab/>
        <w:t xml:space="preserve">3. Обрабатывают антиглобулиновой сывороткой, меченной пероксидазой хрена. </w:t>
      </w:r>
    </w:p>
    <w:p w:rsidR="002F0DCA" w:rsidRPr="00B66CA8" w:rsidRDefault="002F0DCA" w:rsidP="002F0DCA">
      <w:pPr>
        <w:pStyle w:val="a6"/>
        <w:tabs>
          <w:tab w:val="left" w:pos="709"/>
          <w:tab w:val="left" w:pos="4140"/>
        </w:tabs>
        <w:spacing w:after="0"/>
        <w:jc w:val="both"/>
      </w:pPr>
      <w:r w:rsidRPr="00B66CA8">
        <w:tab/>
        <w:t xml:space="preserve">4. Промывают.  </w:t>
      </w:r>
    </w:p>
    <w:p w:rsidR="002F0DCA" w:rsidRPr="00B66CA8" w:rsidRDefault="002F0DCA" w:rsidP="002F0DCA">
      <w:pPr>
        <w:pStyle w:val="a6"/>
        <w:tabs>
          <w:tab w:val="left" w:pos="709"/>
          <w:tab w:val="left" w:pos="4140"/>
        </w:tabs>
        <w:spacing w:after="0"/>
        <w:jc w:val="both"/>
      </w:pPr>
      <w:r w:rsidRPr="00B66CA8">
        <w:tab/>
        <w:t xml:space="preserve">5. Добавляют субстрат на фермент (перекись водорода). </w:t>
      </w:r>
    </w:p>
    <w:p w:rsidR="002F0DCA" w:rsidRPr="00B66CA8" w:rsidRDefault="002F0DCA" w:rsidP="002F0DCA">
      <w:pPr>
        <w:pStyle w:val="a6"/>
        <w:tabs>
          <w:tab w:val="left" w:pos="709"/>
          <w:tab w:val="left" w:pos="4140"/>
        </w:tabs>
        <w:spacing w:after="0"/>
        <w:jc w:val="both"/>
      </w:pPr>
      <w:r w:rsidRPr="00B66CA8">
        <w:tab/>
        <w:t xml:space="preserve">6. Добавляют индикатор на атомарный кислород (хромоген). </w:t>
      </w:r>
    </w:p>
    <w:p w:rsidR="002F0DCA" w:rsidRPr="00B66CA8" w:rsidRDefault="002F0DCA" w:rsidP="002F0DCA">
      <w:pPr>
        <w:pStyle w:val="a6"/>
        <w:tabs>
          <w:tab w:val="left" w:pos="709"/>
          <w:tab w:val="left" w:pos="4140"/>
        </w:tabs>
        <w:spacing w:after="0"/>
        <w:jc w:val="both"/>
      </w:pPr>
      <w:r w:rsidRPr="00B66CA8">
        <w:tab/>
        <w:t xml:space="preserve">7. Учитывают результат, сравнивая проявившиеся зоны окрашивания с контрольным стрипом. </w:t>
      </w:r>
    </w:p>
    <w:p w:rsidR="002F0DCA" w:rsidRPr="00B66CA8" w:rsidRDefault="002F0DCA" w:rsidP="002F0DCA">
      <w:pPr>
        <w:pStyle w:val="a6"/>
        <w:tabs>
          <w:tab w:val="left" w:pos="709"/>
          <w:tab w:val="left" w:pos="4140"/>
        </w:tabs>
        <w:spacing w:after="0"/>
      </w:pPr>
      <w:r w:rsidRPr="00B66CA8">
        <w:tab/>
      </w:r>
    </w:p>
    <w:p w:rsidR="002F0DCA" w:rsidRPr="00B66CA8" w:rsidRDefault="002F0DCA" w:rsidP="002F0DCA">
      <w:pPr>
        <w:pStyle w:val="a6"/>
        <w:tabs>
          <w:tab w:val="left" w:pos="709"/>
          <w:tab w:val="left" w:pos="4140"/>
        </w:tabs>
        <w:spacing w:after="0"/>
      </w:pPr>
      <w:r w:rsidRPr="00B66CA8">
        <w:t xml:space="preserve">ПРОТОКОЛ  ИССЛЕДОВАНИЯ: </w:t>
      </w:r>
    </w:p>
    <w:p w:rsidR="002F0DCA" w:rsidRPr="00B66CA8" w:rsidRDefault="002F0DCA" w:rsidP="002F0DCA">
      <w:pPr>
        <w:pStyle w:val="a6"/>
        <w:tabs>
          <w:tab w:val="left" w:pos="709"/>
          <w:tab w:val="left" w:pos="4140"/>
        </w:tabs>
        <w:spacing w:after="0"/>
      </w:pPr>
      <w:r w:rsidRPr="00B66CA8">
        <w:tab/>
        <w:t xml:space="preserve">Цель: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7"/>
        <w:gridCol w:w="4927"/>
      </w:tblGrid>
      <w:tr w:rsidR="002F0DCA" w:rsidRPr="00B66CA8" w:rsidTr="00B66CA8">
        <w:tc>
          <w:tcPr>
            <w:tcW w:w="4927" w:type="dxa"/>
          </w:tcPr>
          <w:p w:rsidR="002F0DCA" w:rsidRPr="00B66CA8" w:rsidRDefault="002F0DCA" w:rsidP="00B66CA8">
            <w:pPr>
              <w:pStyle w:val="a6"/>
              <w:tabs>
                <w:tab w:val="left" w:pos="709"/>
                <w:tab w:val="left" w:pos="4140"/>
              </w:tabs>
              <w:spacing w:after="0"/>
            </w:pPr>
            <w:r w:rsidRPr="00B66CA8">
              <w:t xml:space="preserve">Контрольный стрип А: </w:t>
            </w:r>
          </w:p>
          <w:p w:rsidR="002F0DCA" w:rsidRPr="00B66CA8" w:rsidRDefault="002F0DCA" w:rsidP="00B66CA8">
            <w:pPr>
              <w:pStyle w:val="a6"/>
              <w:tabs>
                <w:tab w:val="left" w:pos="709"/>
                <w:tab w:val="left" w:pos="4140"/>
              </w:tabs>
              <w:spacing w:after="0"/>
            </w:pPr>
            <w:r w:rsidRPr="00B66CA8">
              <w:t xml:space="preserve">Белки вируса ВИЧ-1 </w:t>
            </w:r>
          </w:p>
        </w:tc>
        <w:tc>
          <w:tcPr>
            <w:tcW w:w="4927" w:type="dxa"/>
          </w:tcPr>
          <w:p w:rsidR="002F0DCA" w:rsidRPr="00B66CA8" w:rsidRDefault="002F0DCA" w:rsidP="00B66CA8">
            <w:pPr>
              <w:pStyle w:val="a6"/>
              <w:tabs>
                <w:tab w:val="left" w:pos="709"/>
                <w:tab w:val="left" w:pos="4140"/>
              </w:tabs>
              <w:spacing w:after="0"/>
            </w:pPr>
          </w:p>
          <w:p w:rsidR="002F0DCA" w:rsidRPr="00B66CA8" w:rsidRDefault="002F0DCA" w:rsidP="00B66CA8">
            <w:pPr>
              <w:pStyle w:val="a6"/>
              <w:tabs>
                <w:tab w:val="left" w:pos="709"/>
                <w:tab w:val="left" w:pos="4140"/>
              </w:tabs>
              <w:spacing w:after="0"/>
              <w:jc w:val="center"/>
            </w:pPr>
            <w:r w:rsidRPr="00B66CA8">
              <w:t>Рис.</w:t>
            </w:r>
          </w:p>
        </w:tc>
      </w:tr>
      <w:tr w:rsidR="002F0DCA" w:rsidRPr="00B66CA8" w:rsidTr="00B66CA8">
        <w:tc>
          <w:tcPr>
            <w:tcW w:w="4927" w:type="dxa"/>
          </w:tcPr>
          <w:p w:rsidR="002F0DCA" w:rsidRPr="00B66CA8" w:rsidRDefault="002F0DCA" w:rsidP="00B66CA8">
            <w:pPr>
              <w:pStyle w:val="a6"/>
              <w:tabs>
                <w:tab w:val="left" w:pos="709"/>
                <w:tab w:val="left" w:pos="4140"/>
              </w:tabs>
              <w:spacing w:after="0"/>
            </w:pPr>
            <w:r w:rsidRPr="00B66CA8">
              <w:t xml:space="preserve">Стрип 1 после инкубации  </w:t>
            </w:r>
          </w:p>
          <w:p w:rsidR="002F0DCA" w:rsidRPr="00B66CA8" w:rsidRDefault="002F0DCA" w:rsidP="00B66CA8">
            <w:pPr>
              <w:pStyle w:val="a6"/>
              <w:tabs>
                <w:tab w:val="left" w:pos="709"/>
                <w:tab w:val="left" w:pos="4140"/>
              </w:tabs>
              <w:spacing w:after="0"/>
            </w:pPr>
            <w:r w:rsidRPr="00B66CA8">
              <w:t xml:space="preserve">с сывороткой обследуемого № 1 </w:t>
            </w:r>
          </w:p>
        </w:tc>
        <w:tc>
          <w:tcPr>
            <w:tcW w:w="4927" w:type="dxa"/>
          </w:tcPr>
          <w:p w:rsidR="002F0DCA" w:rsidRPr="00B66CA8" w:rsidRDefault="002F0DCA" w:rsidP="00B66CA8">
            <w:pPr>
              <w:pStyle w:val="a6"/>
              <w:tabs>
                <w:tab w:val="left" w:pos="709"/>
                <w:tab w:val="left" w:pos="4140"/>
              </w:tabs>
              <w:spacing w:after="0"/>
            </w:pPr>
          </w:p>
          <w:p w:rsidR="002F0DCA" w:rsidRPr="00B66CA8" w:rsidRDefault="002F0DCA" w:rsidP="00B66CA8">
            <w:pPr>
              <w:pStyle w:val="a6"/>
              <w:tabs>
                <w:tab w:val="left" w:pos="709"/>
                <w:tab w:val="left" w:pos="4140"/>
              </w:tabs>
              <w:spacing w:after="0"/>
              <w:jc w:val="center"/>
            </w:pPr>
            <w:r w:rsidRPr="00B66CA8">
              <w:t>Рис.</w:t>
            </w:r>
          </w:p>
        </w:tc>
      </w:tr>
      <w:tr w:rsidR="002F0DCA" w:rsidRPr="00B66CA8" w:rsidTr="00B66CA8">
        <w:tc>
          <w:tcPr>
            <w:tcW w:w="4927" w:type="dxa"/>
          </w:tcPr>
          <w:p w:rsidR="002F0DCA" w:rsidRPr="00B66CA8" w:rsidRDefault="002F0DCA" w:rsidP="00B66CA8">
            <w:pPr>
              <w:pStyle w:val="a6"/>
              <w:tabs>
                <w:tab w:val="left" w:pos="709"/>
                <w:tab w:val="left" w:pos="4140"/>
              </w:tabs>
              <w:spacing w:after="0"/>
            </w:pPr>
            <w:r w:rsidRPr="00B66CA8">
              <w:t xml:space="preserve">Стрип 2 после инкубации </w:t>
            </w:r>
          </w:p>
          <w:p w:rsidR="002F0DCA" w:rsidRPr="00B66CA8" w:rsidRDefault="002F0DCA" w:rsidP="00B66CA8">
            <w:pPr>
              <w:pStyle w:val="a6"/>
              <w:tabs>
                <w:tab w:val="left" w:pos="709"/>
                <w:tab w:val="left" w:pos="4140"/>
              </w:tabs>
              <w:spacing w:after="0"/>
            </w:pPr>
            <w:r w:rsidRPr="00B66CA8">
              <w:t xml:space="preserve">С сывороткой обследуемого № 2 </w:t>
            </w:r>
          </w:p>
        </w:tc>
        <w:tc>
          <w:tcPr>
            <w:tcW w:w="4927" w:type="dxa"/>
          </w:tcPr>
          <w:p w:rsidR="002F0DCA" w:rsidRPr="00B66CA8" w:rsidRDefault="002F0DCA" w:rsidP="00B66CA8">
            <w:pPr>
              <w:pStyle w:val="a6"/>
              <w:tabs>
                <w:tab w:val="left" w:pos="709"/>
                <w:tab w:val="left" w:pos="4140"/>
              </w:tabs>
              <w:spacing w:after="0"/>
            </w:pPr>
          </w:p>
          <w:p w:rsidR="002F0DCA" w:rsidRPr="00B66CA8" w:rsidRDefault="002F0DCA" w:rsidP="00B66CA8">
            <w:pPr>
              <w:pStyle w:val="a6"/>
              <w:tabs>
                <w:tab w:val="left" w:pos="709"/>
                <w:tab w:val="left" w:pos="4140"/>
              </w:tabs>
              <w:spacing w:after="0"/>
              <w:jc w:val="center"/>
            </w:pPr>
            <w:r w:rsidRPr="00B66CA8">
              <w:t>Рис.</w:t>
            </w:r>
          </w:p>
        </w:tc>
      </w:tr>
    </w:tbl>
    <w:p w:rsidR="002F0DCA" w:rsidRPr="00B66CA8" w:rsidRDefault="002F0DCA" w:rsidP="002F0DCA">
      <w:pPr>
        <w:pStyle w:val="a6"/>
        <w:tabs>
          <w:tab w:val="left" w:pos="709"/>
          <w:tab w:val="left" w:pos="4140"/>
        </w:tabs>
        <w:spacing w:after="0"/>
      </w:pPr>
    </w:p>
    <w:p w:rsidR="002F0DCA" w:rsidRPr="00B66CA8" w:rsidRDefault="002F0DCA" w:rsidP="002F0DCA">
      <w:pPr>
        <w:pStyle w:val="a6"/>
        <w:tabs>
          <w:tab w:val="left" w:pos="709"/>
          <w:tab w:val="left" w:pos="4140"/>
        </w:tabs>
        <w:spacing w:after="0"/>
        <w:jc w:val="both"/>
      </w:pPr>
      <w:r w:rsidRPr="00B66CA8">
        <w:tab/>
        <w:t xml:space="preserve">Вывод: (ответить на вопросы: 1. У кого из обследованных подтвержден диагноз ВИЧ-инфекция? На основании каких данных?). </w:t>
      </w:r>
    </w:p>
    <w:p w:rsidR="002F0DCA" w:rsidRPr="00B66CA8" w:rsidRDefault="002F0DCA" w:rsidP="002F0DCA">
      <w:pPr>
        <w:pStyle w:val="a6"/>
        <w:tabs>
          <w:tab w:val="left" w:pos="709"/>
          <w:tab w:val="left" w:pos="4140"/>
        </w:tabs>
        <w:spacing w:after="0"/>
        <w:rPr>
          <w:b/>
          <w:bCs/>
        </w:rPr>
      </w:pPr>
    </w:p>
    <w:p w:rsidR="002F0DCA" w:rsidRPr="00B66CA8" w:rsidRDefault="002F0DCA" w:rsidP="002F0DCA">
      <w:pPr>
        <w:pStyle w:val="a6"/>
        <w:tabs>
          <w:tab w:val="left" w:pos="709"/>
          <w:tab w:val="left" w:pos="4140"/>
        </w:tabs>
        <w:spacing w:after="0"/>
        <w:jc w:val="center"/>
        <w:rPr>
          <w:b/>
          <w:bCs/>
        </w:rPr>
      </w:pPr>
      <w:r w:rsidRPr="00B66CA8">
        <w:rPr>
          <w:b/>
          <w:bCs/>
        </w:rPr>
        <w:t xml:space="preserve">Работа  3 </w:t>
      </w:r>
    </w:p>
    <w:p w:rsidR="00563B7F" w:rsidRPr="00B66CA8" w:rsidRDefault="002F0DCA" w:rsidP="00563B7F">
      <w:pPr>
        <w:pStyle w:val="a6"/>
        <w:tabs>
          <w:tab w:val="left" w:pos="709"/>
          <w:tab w:val="left" w:pos="4140"/>
        </w:tabs>
        <w:spacing w:after="0"/>
        <w:jc w:val="both"/>
      </w:pPr>
      <w:r w:rsidRPr="00B66CA8">
        <w:tab/>
      </w:r>
    </w:p>
    <w:p w:rsidR="002F0DCA" w:rsidRPr="00B66CA8" w:rsidRDefault="002F0DCA" w:rsidP="002F0DCA">
      <w:pPr>
        <w:pStyle w:val="a6"/>
        <w:tabs>
          <w:tab w:val="left" w:pos="709"/>
          <w:tab w:val="left" w:pos="4140"/>
        </w:tabs>
        <w:spacing w:after="0"/>
        <w:jc w:val="both"/>
      </w:pPr>
      <w:r w:rsidRPr="00B66CA8">
        <w:tab/>
      </w:r>
      <w:r w:rsidRPr="00B66CA8">
        <w:rPr>
          <w:b/>
          <w:bCs/>
        </w:rPr>
        <w:t>Цель:</w:t>
      </w:r>
      <w:r w:rsidRPr="00B66CA8">
        <w:t xml:space="preserve"> Оценить результат микроскопического метода диагностики бешенства и изучить препараты для профилактики бешенства. </w:t>
      </w:r>
    </w:p>
    <w:p w:rsidR="002F0DCA" w:rsidRPr="00B66CA8" w:rsidRDefault="002F0DCA" w:rsidP="002F0DCA">
      <w:pPr>
        <w:pStyle w:val="a6"/>
        <w:tabs>
          <w:tab w:val="left" w:pos="709"/>
          <w:tab w:val="left" w:pos="4140"/>
        </w:tabs>
        <w:spacing w:after="0"/>
        <w:jc w:val="both"/>
      </w:pPr>
      <w:r w:rsidRPr="00B66CA8">
        <w:tab/>
      </w:r>
      <w:r w:rsidRPr="00B66CA8">
        <w:rPr>
          <w:b/>
          <w:bCs/>
        </w:rPr>
        <w:t>Задача.</w:t>
      </w:r>
      <w:r w:rsidRPr="00B66CA8">
        <w:t xml:space="preserve"> На фельдшерский пункт обратился молодой человек по поводу рваной раны правой кисти. Рана была результатом тяжелых укусов, нанесенных собственной охотничьей собакой, которая погибла через 5 дней. Из мозга (аммонов рог) погибшей собаки был приготовлен препарат, окрашенный по Манну. Оцените результат исследования. Укажите, какие препараты можно использовать для профилактики бешенства у укушенного. Оформите протокол и сделайте вывод.</w:t>
      </w:r>
    </w:p>
    <w:p w:rsidR="002F0DCA" w:rsidRPr="00B66CA8" w:rsidRDefault="002F0DCA" w:rsidP="002F0DCA">
      <w:pPr>
        <w:pStyle w:val="a6"/>
        <w:tabs>
          <w:tab w:val="left" w:pos="709"/>
          <w:tab w:val="left" w:pos="4140"/>
        </w:tabs>
        <w:spacing w:after="0"/>
        <w:jc w:val="center"/>
        <w:rPr>
          <w:b/>
          <w:bCs/>
        </w:rPr>
      </w:pPr>
    </w:p>
    <w:p w:rsidR="002F0DCA" w:rsidRPr="00B66CA8" w:rsidRDefault="002F0DCA" w:rsidP="002F0DCA">
      <w:pPr>
        <w:pStyle w:val="a6"/>
        <w:tabs>
          <w:tab w:val="left" w:pos="709"/>
          <w:tab w:val="left" w:pos="4140"/>
        </w:tabs>
        <w:spacing w:after="0"/>
        <w:jc w:val="center"/>
        <w:rPr>
          <w:b/>
          <w:bCs/>
        </w:rPr>
      </w:pPr>
      <w:r w:rsidRPr="00B66CA8">
        <w:rPr>
          <w:b/>
          <w:bCs/>
        </w:rPr>
        <w:t xml:space="preserve">Методика.  Приготовление и окраска препарата из ткани </w:t>
      </w:r>
    </w:p>
    <w:p w:rsidR="002F0DCA" w:rsidRPr="00B66CA8" w:rsidRDefault="002F0DCA" w:rsidP="002F0DCA">
      <w:pPr>
        <w:pStyle w:val="a6"/>
        <w:tabs>
          <w:tab w:val="left" w:pos="709"/>
          <w:tab w:val="left" w:pos="4140"/>
        </w:tabs>
        <w:spacing w:after="0"/>
        <w:jc w:val="center"/>
        <w:rPr>
          <w:b/>
          <w:bCs/>
        </w:rPr>
      </w:pPr>
      <w:r w:rsidRPr="00B66CA8">
        <w:rPr>
          <w:b/>
          <w:bCs/>
        </w:rPr>
        <w:t xml:space="preserve">аммонова рога. </w:t>
      </w:r>
    </w:p>
    <w:p w:rsidR="002F0DCA" w:rsidRPr="00B66CA8" w:rsidRDefault="002F0DCA" w:rsidP="002F0DCA">
      <w:pPr>
        <w:pStyle w:val="a6"/>
        <w:tabs>
          <w:tab w:val="left" w:pos="709"/>
          <w:tab w:val="left" w:pos="4140"/>
        </w:tabs>
        <w:spacing w:after="0"/>
        <w:jc w:val="both"/>
      </w:pPr>
      <w:r w:rsidRPr="00B66CA8">
        <w:lastRenderedPageBreak/>
        <w:tab/>
        <w:t xml:space="preserve">1. Ткань аммонова рога  вырезают примерно в размере до 2 мм и используют для приготовления препаратов-отпечатков. </w:t>
      </w:r>
    </w:p>
    <w:p w:rsidR="002F0DCA" w:rsidRPr="00B66CA8" w:rsidRDefault="002F0DCA" w:rsidP="002F0DCA">
      <w:pPr>
        <w:pStyle w:val="a6"/>
        <w:tabs>
          <w:tab w:val="left" w:pos="709"/>
          <w:tab w:val="left" w:pos="4140"/>
        </w:tabs>
        <w:spacing w:after="0"/>
        <w:jc w:val="both"/>
      </w:pPr>
      <w:r w:rsidRPr="00B66CA8">
        <w:rPr>
          <w:b/>
          <w:bCs/>
        </w:rPr>
        <w:tab/>
      </w:r>
      <w:r w:rsidRPr="00B66CA8">
        <w:t xml:space="preserve">2. Препараты фиксируют в растворе Ценкера с добавлением ледяной уксусной кислоты. </w:t>
      </w:r>
    </w:p>
    <w:p w:rsidR="002F0DCA" w:rsidRPr="00B66CA8" w:rsidRDefault="002F0DCA" w:rsidP="002F0DCA">
      <w:pPr>
        <w:pStyle w:val="a6"/>
        <w:tabs>
          <w:tab w:val="left" w:pos="709"/>
          <w:tab w:val="left" w:pos="4140"/>
        </w:tabs>
        <w:spacing w:after="0"/>
        <w:jc w:val="both"/>
      </w:pPr>
      <w:r w:rsidRPr="00B66CA8">
        <w:rPr>
          <w:b/>
          <w:bCs/>
        </w:rPr>
        <w:tab/>
      </w:r>
      <w:r w:rsidRPr="00B66CA8">
        <w:t xml:space="preserve">3. Окрашивают смесью эозина с метиленовым синим (или используют другие модификации). </w:t>
      </w:r>
    </w:p>
    <w:p w:rsidR="002F0DCA" w:rsidRPr="00B66CA8" w:rsidRDefault="002F0DCA" w:rsidP="002F0DCA">
      <w:pPr>
        <w:pStyle w:val="a6"/>
        <w:tabs>
          <w:tab w:val="left" w:pos="709"/>
          <w:tab w:val="left" w:pos="4140"/>
        </w:tabs>
        <w:spacing w:after="0"/>
        <w:jc w:val="both"/>
      </w:pPr>
      <w:r w:rsidRPr="00B66CA8">
        <w:tab/>
        <w:t xml:space="preserve">4. Микроскопируют. Тельца Бабеша-Негри представляют четко очерченные сферические, овальные или продолговарые образования диаметром от 2 до 10 мкм, окрашенные в красный цвет. Располагаются внутри нервных клеток, цитоплазма которых  и ядро окрашены в серо-голубой цвет  (рис. 6.5.1). </w:t>
      </w:r>
    </w:p>
    <w:p w:rsidR="002F0DCA" w:rsidRPr="00B66CA8" w:rsidRDefault="002F0DCA" w:rsidP="002F0DCA">
      <w:pPr>
        <w:pStyle w:val="a6"/>
        <w:tabs>
          <w:tab w:val="left" w:pos="709"/>
          <w:tab w:val="left" w:pos="4140"/>
        </w:tabs>
        <w:spacing w:after="0"/>
      </w:pPr>
    </w:p>
    <w:p w:rsidR="002F0DCA" w:rsidRPr="00B66CA8" w:rsidRDefault="002F0DCA" w:rsidP="002F0DCA">
      <w:pPr>
        <w:pStyle w:val="a6"/>
        <w:tabs>
          <w:tab w:val="left" w:pos="709"/>
          <w:tab w:val="left" w:pos="4140"/>
        </w:tabs>
        <w:spacing w:after="0"/>
      </w:pPr>
      <w:r w:rsidRPr="00B66CA8">
        <w:t>ПРОТОКОЛ ИССЛЕДОВАНИЯ:</w:t>
      </w:r>
    </w:p>
    <w:p w:rsidR="002F0DCA" w:rsidRPr="00B66CA8" w:rsidRDefault="002F0DCA" w:rsidP="002F0DCA">
      <w:pPr>
        <w:pStyle w:val="a6"/>
        <w:tabs>
          <w:tab w:val="left" w:pos="709"/>
          <w:tab w:val="left" w:pos="4140"/>
        </w:tabs>
        <w:spacing w:after="0"/>
      </w:pPr>
      <w:r w:rsidRPr="00B66CA8">
        <w:tab/>
        <w:t xml:space="preserve">Цель: </w:t>
      </w:r>
    </w:p>
    <w:p w:rsidR="002F0DCA" w:rsidRPr="00B66CA8" w:rsidRDefault="002F0DCA" w:rsidP="002F0DCA">
      <w:pPr>
        <w:pStyle w:val="a6"/>
        <w:tabs>
          <w:tab w:val="left" w:pos="709"/>
          <w:tab w:val="left" w:pos="4140"/>
        </w:tabs>
        <w:spacing w:after="0"/>
      </w:pPr>
      <w:r w:rsidRPr="00B66CA8">
        <w:t xml:space="preserve">а) микроскопия препарата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68"/>
        <w:gridCol w:w="3240"/>
        <w:gridCol w:w="2546"/>
      </w:tblGrid>
      <w:tr w:rsidR="002F0DCA" w:rsidRPr="00B66CA8" w:rsidTr="00B66CA8">
        <w:tc>
          <w:tcPr>
            <w:tcW w:w="4068" w:type="dxa"/>
          </w:tcPr>
          <w:p w:rsidR="002F0DCA" w:rsidRPr="00B66CA8" w:rsidRDefault="002F0DCA" w:rsidP="00B66CA8">
            <w:pPr>
              <w:pStyle w:val="a6"/>
              <w:tabs>
                <w:tab w:val="left" w:pos="709"/>
                <w:tab w:val="left" w:pos="4140"/>
              </w:tabs>
              <w:spacing w:after="0"/>
              <w:jc w:val="center"/>
            </w:pPr>
            <w:r w:rsidRPr="00B66CA8">
              <w:t>Материал для исследования</w:t>
            </w:r>
          </w:p>
        </w:tc>
        <w:tc>
          <w:tcPr>
            <w:tcW w:w="3240" w:type="dxa"/>
          </w:tcPr>
          <w:p w:rsidR="002F0DCA" w:rsidRPr="00B66CA8" w:rsidRDefault="002F0DCA" w:rsidP="00B66CA8">
            <w:pPr>
              <w:pStyle w:val="a6"/>
              <w:tabs>
                <w:tab w:val="left" w:pos="709"/>
                <w:tab w:val="left" w:pos="4140"/>
              </w:tabs>
              <w:spacing w:after="0"/>
              <w:jc w:val="center"/>
            </w:pPr>
            <w:r w:rsidRPr="00B66CA8">
              <w:t>Метод исследования</w:t>
            </w:r>
          </w:p>
        </w:tc>
        <w:tc>
          <w:tcPr>
            <w:tcW w:w="2546" w:type="dxa"/>
          </w:tcPr>
          <w:p w:rsidR="002F0DCA" w:rsidRPr="00B66CA8" w:rsidRDefault="002F0DCA" w:rsidP="00B66CA8">
            <w:pPr>
              <w:pStyle w:val="a6"/>
              <w:tabs>
                <w:tab w:val="left" w:pos="709"/>
                <w:tab w:val="left" w:pos="4140"/>
              </w:tabs>
              <w:spacing w:after="0"/>
              <w:jc w:val="center"/>
            </w:pPr>
            <w:r w:rsidRPr="00B66CA8">
              <w:t>Результат (рис.)</w:t>
            </w:r>
          </w:p>
        </w:tc>
      </w:tr>
    </w:tbl>
    <w:p w:rsidR="002F0DCA" w:rsidRPr="00B66CA8" w:rsidRDefault="002F0DCA" w:rsidP="002F0DCA">
      <w:pPr>
        <w:pStyle w:val="a6"/>
        <w:tabs>
          <w:tab w:val="left" w:pos="709"/>
          <w:tab w:val="left" w:pos="4140"/>
        </w:tabs>
        <w:spacing w:after="0"/>
      </w:pPr>
    </w:p>
    <w:p w:rsidR="002F0DCA" w:rsidRPr="00B66CA8" w:rsidRDefault="002F0DCA" w:rsidP="002F0DCA">
      <w:pPr>
        <w:pStyle w:val="a6"/>
        <w:tabs>
          <w:tab w:val="left" w:pos="709"/>
          <w:tab w:val="left" w:pos="4140"/>
        </w:tabs>
        <w:spacing w:after="0"/>
      </w:pPr>
      <w:r w:rsidRPr="00B66CA8">
        <w:t xml:space="preserve">б) характеристика профилактических препаратов при бешенстве </w:t>
      </w:r>
    </w:p>
    <w:p w:rsidR="002F0DCA" w:rsidRPr="00B66CA8" w:rsidRDefault="002F0DCA" w:rsidP="002F0DCA">
      <w:pPr>
        <w:pStyle w:val="a6"/>
        <w:tabs>
          <w:tab w:val="left" w:pos="709"/>
          <w:tab w:val="left" w:pos="4140"/>
        </w:tabs>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16"/>
        <w:gridCol w:w="1212"/>
        <w:gridCol w:w="1660"/>
        <w:gridCol w:w="1519"/>
        <w:gridCol w:w="1321"/>
        <w:gridCol w:w="1382"/>
        <w:gridCol w:w="1344"/>
      </w:tblGrid>
      <w:tr w:rsidR="002F0DCA" w:rsidRPr="00B66CA8" w:rsidTr="00B66CA8">
        <w:trPr>
          <w:cantSplit/>
        </w:trPr>
        <w:tc>
          <w:tcPr>
            <w:tcW w:w="1416" w:type="dxa"/>
          </w:tcPr>
          <w:p w:rsidR="002F0DCA" w:rsidRPr="00B66CA8" w:rsidRDefault="002F0DCA" w:rsidP="00B66CA8">
            <w:pPr>
              <w:pStyle w:val="a6"/>
              <w:tabs>
                <w:tab w:val="left" w:pos="709"/>
                <w:tab w:val="left" w:pos="4140"/>
              </w:tabs>
              <w:spacing w:after="0"/>
              <w:jc w:val="center"/>
            </w:pPr>
            <w:r w:rsidRPr="00B66CA8">
              <w:t>Название</w:t>
            </w:r>
          </w:p>
          <w:p w:rsidR="002F0DCA" w:rsidRPr="00B66CA8" w:rsidRDefault="002F0DCA" w:rsidP="00B66CA8">
            <w:pPr>
              <w:pStyle w:val="a6"/>
              <w:tabs>
                <w:tab w:val="left" w:pos="709"/>
                <w:tab w:val="left" w:pos="4140"/>
              </w:tabs>
              <w:spacing w:after="0"/>
              <w:jc w:val="center"/>
            </w:pPr>
            <w:r w:rsidRPr="00B66CA8">
              <w:t xml:space="preserve">препарата </w:t>
            </w:r>
          </w:p>
          <w:p w:rsidR="002F0DCA" w:rsidRPr="00B66CA8" w:rsidRDefault="002F0DCA" w:rsidP="00B66CA8">
            <w:pPr>
              <w:pStyle w:val="a6"/>
              <w:tabs>
                <w:tab w:val="left" w:pos="709"/>
                <w:tab w:val="left" w:pos="4140"/>
              </w:tabs>
              <w:spacing w:after="0"/>
              <w:jc w:val="center"/>
            </w:pPr>
          </w:p>
        </w:tc>
        <w:tc>
          <w:tcPr>
            <w:tcW w:w="1212" w:type="dxa"/>
          </w:tcPr>
          <w:p w:rsidR="002F0DCA" w:rsidRPr="00B66CA8" w:rsidRDefault="002F0DCA" w:rsidP="00B66CA8">
            <w:pPr>
              <w:pStyle w:val="a6"/>
              <w:tabs>
                <w:tab w:val="left" w:pos="709"/>
                <w:tab w:val="left" w:pos="4140"/>
              </w:tabs>
              <w:spacing w:after="0"/>
              <w:jc w:val="center"/>
            </w:pPr>
            <w:r w:rsidRPr="00B66CA8">
              <w:t xml:space="preserve">Состав </w:t>
            </w:r>
          </w:p>
          <w:p w:rsidR="002F0DCA" w:rsidRPr="00B66CA8" w:rsidRDefault="002F0DCA" w:rsidP="00B66CA8">
            <w:pPr>
              <w:pStyle w:val="a6"/>
              <w:tabs>
                <w:tab w:val="left" w:pos="709"/>
                <w:tab w:val="left" w:pos="4140"/>
              </w:tabs>
              <w:spacing w:after="0"/>
              <w:jc w:val="center"/>
            </w:pPr>
            <w:r w:rsidRPr="00B66CA8">
              <w:t xml:space="preserve">препа- </w:t>
            </w:r>
          </w:p>
          <w:p w:rsidR="002F0DCA" w:rsidRPr="00B66CA8" w:rsidRDefault="002F0DCA" w:rsidP="00B66CA8">
            <w:pPr>
              <w:pStyle w:val="a6"/>
              <w:tabs>
                <w:tab w:val="left" w:pos="709"/>
                <w:tab w:val="left" w:pos="4140"/>
              </w:tabs>
              <w:spacing w:after="0"/>
              <w:jc w:val="center"/>
            </w:pPr>
            <w:r w:rsidRPr="00B66CA8">
              <w:t>рата</w:t>
            </w:r>
          </w:p>
        </w:tc>
        <w:tc>
          <w:tcPr>
            <w:tcW w:w="1660" w:type="dxa"/>
          </w:tcPr>
          <w:p w:rsidR="002F0DCA" w:rsidRPr="00B66CA8" w:rsidRDefault="002F0DCA" w:rsidP="00B66CA8">
            <w:pPr>
              <w:pStyle w:val="a6"/>
              <w:tabs>
                <w:tab w:val="left" w:pos="709"/>
                <w:tab w:val="left" w:pos="4140"/>
              </w:tabs>
              <w:spacing w:after="0"/>
              <w:jc w:val="center"/>
            </w:pPr>
            <w:r w:rsidRPr="00B66CA8">
              <w:t>Показания</w:t>
            </w:r>
          </w:p>
          <w:p w:rsidR="002F0DCA" w:rsidRPr="00B66CA8" w:rsidRDefault="002F0DCA" w:rsidP="00B66CA8">
            <w:pPr>
              <w:pStyle w:val="a6"/>
              <w:tabs>
                <w:tab w:val="left" w:pos="709"/>
                <w:tab w:val="left" w:pos="4140"/>
              </w:tabs>
              <w:spacing w:after="0"/>
              <w:jc w:val="center"/>
            </w:pPr>
            <w:r w:rsidRPr="00B66CA8">
              <w:t xml:space="preserve">для </w:t>
            </w:r>
          </w:p>
          <w:p w:rsidR="002F0DCA" w:rsidRPr="00B66CA8" w:rsidRDefault="002F0DCA" w:rsidP="00B66CA8">
            <w:pPr>
              <w:pStyle w:val="a6"/>
              <w:tabs>
                <w:tab w:val="left" w:pos="709"/>
                <w:tab w:val="left" w:pos="4140"/>
              </w:tabs>
              <w:spacing w:after="0"/>
              <w:jc w:val="center"/>
            </w:pPr>
            <w:r w:rsidRPr="00B66CA8">
              <w:t>применения</w:t>
            </w:r>
          </w:p>
        </w:tc>
        <w:tc>
          <w:tcPr>
            <w:tcW w:w="2840" w:type="dxa"/>
            <w:gridSpan w:val="2"/>
          </w:tcPr>
          <w:p w:rsidR="002F0DCA" w:rsidRPr="00B66CA8" w:rsidRDefault="002F0DCA" w:rsidP="00B66CA8">
            <w:pPr>
              <w:pStyle w:val="a6"/>
              <w:tabs>
                <w:tab w:val="left" w:pos="709"/>
                <w:tab w:val="left" w:pos="4140"/>
              </w:tabs>
              <w:spacing w:after="0"/>
            </w:pPr>
            <w:r w:rsidRPr="00B66CA8">
              <w:t xml:space="preserve">В каком методе лабо- </w:t>
            </w:r>
          </w:p>
          <w:p w:rsidR="002F0DCA" w:rsidRPr="00B66CA8" w:rsidRDefault="002F0DCA" w:rsidP="00B66CA8">
            <w:pPr>
              <w:pStyle w:val="a6"/>
              <w:tabs>
                <w:tab w:val="left" w:pos="709"/>
                <w:tab w:val="left" w:pos="4140"/>
              </w:tabs>
              <w:spacing w:after="0"/>
            </w:pPr>
            <w:r w:rsidRPr="00B66CA8">
              <w:t xml:space="preserve">раторного исследо- </w:t>
            </w:r>
          </w:p>
          <w:p w:rsidR="002F0DCA" w:rsidRPr="00B66CA8" w:rsidRDefault="002F0DCA" w:rsidP="00B66CA8">
            <w:pPr>
              <w:pStyle w:val="a6"/>
              <w:tabs>
                <w:tab w:val="left" w:pos="709"/>
                <w:tab w:val="left" w:pos="4140"/>
              </w:tabs>
              <w:spacing w:after="0"/>
            </w:pPr>
            <w:r w:rsidRPr="00B66CA8">
              <w:t xml:space="preserve">вания используется </w:t>
            </w:r>
          </w:p>
          <w:p w:rsidR="002F0DCA" w:rsidRPr="00B66CA8" w:rsidRDefault="002F0DCA" w:rsidP="00B66CA8">
            <w:pPr>
              <w:pStyle w:val="a6"/>
              <w:tabs>
                <w:tab w:val="left" w:pos="709"/>
                <w:tab w:val="left" w:pos="4140"/>
              </w:tabs>
              <w:spacing w:after="0"/>
            </w:pPr>
            <w:r w:rsidRPr="00B66CA8">
              <w:t>и на каком этапе</w:t>
            </w:r>
          </w:p>
        </w:tc>
        <w:tc>
          <w:tcPr>
            <w:tcW w:w="2726" w:type="dxa"/>
            <w:gridSpan w:val="2"/>
          </w:tcPr>
          <w:p w:rsidR="002F0DCA" w:rsidRPr="00B66CA8" w:rsidRDefault="002F0DCA" w:rsidP="00B66CA8">
            <w:pPr>
              <w:pStyle w:val="a6"/>
              <w:tabs>
                <w:tab w:val="left" w:pos="709"/>
                <w:tab w:val="left" w:pos="4140"/>
              </w:tabs>
              <w:spacing w:after="0"/>
            </w:pPr>
            <w:r w:rsidRPr="00B66CA8">
              <w:t xml:space="preserve">Какой вид иммуни- </w:t>
            </w:r>
          </w:p>
          <w:p w:rsidR="002F0DCA" w:rsidRPr="00B66CA8" w:rsidRDefault="002F0DCA" w:rsidP="00B66CA8">
            <w:pPr>
              <w:pStyle w:val="a6"/>
              <w:tabs>
                <w:tab w:val="left" w:pos="709"/>
                <w:tab w:val="left" w:pos="4140"/>
              </w:tabs>
              <w:spacing w:after="0"/>
            </w:pPr>
            <w:r w:rsidRPr="00B66CA8">
              <w:t xml:space="preserve">тета (по происхож-  дению) создается в </w:t>
            </w:r>
          </w:p>
          <w:p w:rsidR="002F0DCA" w:rsidRPr="00B66CA8" w:rsidRDefault="002F0DCA" w:rsidP="00B66CA8">
            <w:pPr>
              <w:pStyle w:val="a6"/>
              <w:tabs>
                <w:tab w:val="left" w:pos="709"/>
                <w:tab w:val="left" w:pos="4140"/>
              </w:tabs>
              <w:spacing w:after="0"/>
            </w:pPr>
            <w:r w:rsidRPr="00B66CA8">
              <w:t xml:space="preserve">организме </w:t>
            </w:r>
          </w:p>
        </w:tc>
      </w:tr>
      <w:tr w:rsidR="002F0DCA" w:rsidRPr="00B66CA8" w:rsidTr="00B66CA8">
        <w:tc>
          <w:tcPr>
            <w:tcW w:w="1416" w:type="dxa"/>
          </w:tcPr>
          <w:p w:rsidR="002F0DCA" w:rsidRPr="00B66CA8" w:rsidRDefault="002F0DCA" w:rsidP="00B66CA8">
            <w:pPr>
              <w:pStyle w:val="a6"/>
              <w:tabs>
                <w:tab w:val="left" w:pos="709"/>
                <w:tab w:val="left" w:pos="4140"/>
              </w:tabs>
              <w:spacing w:after="0"/>
            </w:pPr>
          </w:p>
        </w:tc>
        <w:tc>
          <w:tcPr>
            <w:tcW w:w="1212" w:type="dxa"/>
          </w:tcPr>
          <w:p w:rsidR="002F0DCA" w:rsidRPr="00B66CA8" w:rsidRDefault="002F0DCA" w:rsidP="00B66CA8">
            <w:pPr>
              <w:pStyle w:val="a6"/>
              <w:tabs>
                <w:tab w:val="left" w:pos="709"/>
                <w:tab w:val="left" w:pos="4140"/>
              </w:tabs>
              <w:spacing w:after="0"/>
            </w:pPr>
          </w:p>
        </w:tc>
        <w:tc>
          <w:tcPr>
            <w:tcW w:w="1660" w:type="dxa"/>
          </w:tcPr>
          <w:p w:rsidR="002F0DCA" w:rsidRPr="00B66CA8" w:rsidRDefault="002F0DCA" w:rsidP="00B66CA8">
            <w:pPr>
              <w:pStyle w:val="a6"/>
              <w:tabs>
                <w:tab w:val="left" w:pos="709"/>
                <w:tab w:val="left" w:pos="4140"/>
              </w:tabs>
              <w:spacing w:after="0"/>
            </w:pPr>
          </w:p>
        </w:tc>
        <w:tc>
          <w:tcPr>
            <w:tcW w:w="1519" w:type="dxa"/>
          </w:tcPr>
          <w:p w:rsidR="002F0DCA" w:rsidRPr="00B66CA8" w:rsidRDefault="002F0DCA" w:rsidP="00B66CA8">
            <w:pPr>
              <w:pStyle w:val="a6"/>
              <w:tabs>
                <w:tab w:val="left" w:pos="709"/>
                <w:tab w:val="left" w:pos="4140"/>
              </w:tabs>
              <w:spacing w:after="0"/>
            </w:pPr>
          </w:p>
        </w:tc>
        <w:tc>
          <w:tcPr>
            <w:tcW w:w="1321" w:type="dxa"/>
          </w:tcPr>
          <w:p w:rsidR="002F0DCA" w:rsidRPr="00B66CA8" w:rsidRDefault="002F0DCA" w:rsidP="00B66CA8">
            <w:pPr>
              <w:pStyle w:val="a6"/>
              <w:tabs>
                <w:tab w:val="left" w:pos="709"/>
                <w:tab w:val="left" w:pos="4140"/>
              </w:tabs>
              <w:spacing w:after="0"/>
            </w:pPr>
          </w:p>
        </w:tc>
        <w:tc>
          <w:tcPr>
            <w:tcW w:w="1382" w:type="dxa"/>
          </w:tcPr>
          <w:p w:rsidR="002F0DCA" w:rsidRPr="00B66CA8" w:rsidRDefault="002F0DCA" w:rsidP="00B66CA8">
            <w:pPr>
              <w:pStyle w:val="a6"/>
              <w:tabs>
                <w:tab w:val="left" w:pos="709"/>
                <w:tab w:val="left" w:pos="4140"/>
              </w:tabs>
              <w:spacing w:after="0"/>
            </w:pPr>
          </w:p>
        </w:tc>
        <w:tc>
          <w:tcPr>
            <w:tcW w:w="1344" w:type="dxa"/>
          </w:tcPr>
          <w:p w:rsidR="002F0DCA" w:rsidRPr="00B66CA8" w:rsidRDefault="002F0DCA" w:rsidP="00B66CA8">
            <w:pPr>
              <w:pStyle w:val="a6"/>
              <w:tabs>
                <w:tab w:val="left" w:pos="709"/>
                <w:tab w:val="left" w:pos="4140"/>
              </w:tabs>
              <w:spacing w:after="0"/>
            </w:pPr>
          </w:p>
        </w:tc>
      </w:tr>
    </w:tbl>
    <w:p w:rsidR="002F0DCA" w:rsidRPr="00B66CA8" w:rsidRDefault="002F0DCA" w:rsidP="002F0DCA">
      <w:pPr>
        <w:pStyle w:val="a6"/>
        <w:tabs>
          <w:tab w:val="left" w:pos="709"/>
          <w:tab w:val="left" w:pos="4140"/>
        </w:tabs>
        <w:spacing w:after="0"/>
      </w:pPr>
    </w:p>
    <w:p w:rsidR="002F0DCA" w:rsidRPr="00B66CA8" w:rsidRDefault="002F0DCA" w:rsidP="002F0DCA">
      <w:pPr>
        <w:pStyle w:val="a6"/>
        <w:tabs>
          <w:tab w:val="left" w:pos="709"/>
          <w:tab w:val="left" w:pos="4140"/>
        </w:tabs>
        <w:spacing w:after="0"/>
        <w:jc w:val="center"/>
      </w:pPr>
      <w:r w:rsidRPr="00B66CA8">
        <w:t xml:space="preserve">А Н Н О Т А Ц И И  </w:t>
      </w:r>
    </w:p>
    <w:p w:rsidR="002F0DCA" w:rsidRPr="00B66CA8" w:rsidRDefault="002F0DCA" w:rsidP="002F0DCA">
      <w:pPr>
        <w:pStyle w:val="a6"/>
        <w:tabs>
          <w:tab w:val="left" w:pos="709"/>
          <w:tab w:val="left" w:pos="4140"/>
        </w:tabs>
        <w:spacing w:after="0"/>
        <w:jc w:val="center"/>
      </w:pPr>
      <w:r w:rsidRPr="00B66CA8">
        <w:t xml:space="preserve">специфических препаратов при ВИЧ-инфекции, гепатите В и бешенстве </w:t>
      </w:r>
    </w:p>
    <w:p w:rsidR="002F0DCA" w:rsidRPr="00B66CA8" w:rsidRDefault="002F0DCA" w:rsidP="002F0DCA">
      <w:pPr>
        <w:pStyle w:val="a6"/>
        <w:tabs>
          <w:tab w:val="left" w:pos="709"/>
          <w:tab w:val="left" w:pos="4140"/>
        </w:tabs>
        <w:spacing w:after="0"/>
        <w:rPr>
          <w:b/>
          <w:bCs/>
        </w:rPr>
      </w:pPr>
    </w:p>
    <w:p w:rsidR="002F0DCA" w:rsidRPr="00B66CA8" w:rsidRDefault="002F0DCA" w:rsidP="002F0DCA">
      <w:pPr>
        <w:pStyle w:val="a6"/>
        <w:tabs>
          <w:tab w:val="left" w:pos="709"/>
          <w:tab w:val="left" w:pos="4140"/>
        </w:tabs>
        <w:spacing w:after="0"/>
        <w:jc w:val="center"/>
        <w:rPr>
          <w:b/>
          <w:bCs/>
          <w:caps/>
          <w:u w:val="single"/>
        </w:rPr>
      </w:pPr>
      <w:r w:rsidRPr="00B66CA8">
        <w:rPr>
          <w:b/>
          <w:bCs/>
          <w:caps/>
          <w:u w:val="single"/>
          <w:lang w:val="en-US"/>
        </w:rPr>
        <w:t>I</w:t>
      </w:r>
      <w:r w:rsidRPr="00B66CA8">
        <w:rPr>
          <w:b/>
          <w:bCs/>
          <w:caps/>
          <w:u w:val="single"/>
        </w:rPr>
        <w:t xml:space="preserve">. Лечебно-профилактические препараты  </w:t>
      </w:r>
    </w:p>
    <w:p w:rsidR="002F0DCA" w:rsidRPr="00B66CA8" w:rsidRDefault="002F0DCA" w:rsidP="002F0DCA">
      <w:pPr>
        <w:pStyle w:val="a6"/>
        <w:tabs>
          <w:tab w:val="left" w:pos="709"/>
          <w:tab w:val="left" w:pos="4140"/>
        </w:tabs>
        <w:spacing w:after="0"/>
        <w:jc w:val="both"/>
      </w:pPr>
      <w:r w:rsidRPr="00B66CA8">
        <w:rPr>
          <w:b/>
          <w:bCs/>
        </w:rPr>
        <w:tab/>
      </w:r>
      <w:r w:rsidRPr="00B66CA8">
        <w:rPr>
          <w:u w:val="single"/>
        </w:rPr>
        <w:t>Вакцина антирабическая культуральная инактивированная (РАБИВАК).</w:t>
      </w:r>
      <w:r w:rsidRPr="00B66CA8">
        <w:t xml:space="preserve"> Содержит вакцинный штамм вируса бешенства, инактивированный УФЛ. Применяется для экстренной профилактики лицам, инфицированным вирусом (укушенным и т.п.).</w:t>
      </w:r>
    </w:p>
    <w:p w:rsidR="002F0DCA" w:rsidRPr="00B66CA8" w:rsidRDefault="002F0DCA" w:rsidP="002F0DCA">
      <w:pPr>
        <w:pStyle w:val="a6"/>
        <w:tabs>
          <w:tab w:val="left" w:pos="709"/>
          <w:tab w:val="left" w:pos="4140"/>
        </w:tabs>
        <w:spacing w:after="0"/>
        <w:jc w:val="both"/>
      </w:pPr>
      <w:r w:rsidRPr="00B66CA8">
        <w:tab/>
      </w:r>
      <w:r w:rsidRPr="00B66CA8">
        <w:rPr>
          <w:u w:val="single"/>
        </w:rPr>
        <w:t>Антирабический гамма-глобулин</w:t>
      </w:r>
      <w:r w:rsidRPr="00B66CA8">
        <w:t xml:space="preserve"> – представляет собой гамма-глобулиновую фракцию сыворотки крови лошадей, гипериммунизированных фиксированным вирусом бешенства. Применяется вместе с антирабической вакциной для профилактики бешенства у людей, получивших укусы животных средней тяжести и тяжелые. </w:t>
      </w:r>
    </w:p>
    <w:p w:rsidR="002F0DCA" w:rsidRPr="00B66CA8" w:rsidRDefault="002F0DCA" w:rsidP="002F0DCA">
      <w:pPr>
        <w:pStyle w:val="a6"/>
        <w:tabs>
          <w:tab w:val="left" w:pos="709"/>
          <w:tab w:val="left" w:pos="4140"/>
        </w:tabs>
        <w:spacing w:after="0"/>
        <w:jc w:val="both"/>
      </w:pPr>
      <w:r w:rsidRPr="00B66CA8">
        <w:tab/>
      </w:r>
      <w:r w:rsidRPr="00B66CA8">
        <w:rPr>
          <w:u w:val="single"/>
        </w:rPr>
        <w:t>Вакцина против гепатита В рекомбинантная дрожжевая</w:t>
      </w:r>
      <w:r w:rsidRPr="00B66CA8">
        <w:t>. Представляет из себя НВ</w:t>
      </w:r>
      <w:r w:rsidRPr="00B66CA8">
        <w:rPr>
          <w:vertAlign w:val="subscript"/>
          <w:lang w:val="en-US"/>
        </w:rPr>
        <w:t>S</w:t>
      </w:r>
      <w:r w:rsidRPr="00B66CA8">
        <w:rPr>
          <w:lang w:val="en-US"/>
        </w:rPr>
        <w:t>Ag</w:t>
      </w:r>
      <w:r w:rsidRPr="00B66CA8">
        <w:t xml:space="preserve">, выделенный из штамма-продуцента </w:t>
      </w:r>
      <w:r w:rsidRPr="00B66CA8">
        <w:rPr>
          <w:lang w:val="en-US"/>
        </w:rPr>
        <w:t>Saccharomyces</w:t>
      </w:r>
      <w:r w:rsidRPr="00B66CA8">
        <w:t xml:space="preserve"> </w:t>
      </w:r>
      <w:r w:rsidRPr="00B66CA8">
        <w:rPr>
          <w:lang w:val="en-US"/>
        </w:rPr>
        <w:t>cerevisiae</w:t>
      </w:r>
      <w:r w:rsidRPr="00B66CA8">
        <w:t xml:space="preserve">. Применяется для плановой профилактики гепатита В у детей и взрослых из группы риска. </w:t>
      </w:r>
    </w:p>
    <w:p w:rsidR="002F0DCA" w:rsidRPr="00B66CA8" w:rsidRDefault="002F0DCA" w:rsidP="002F0DCA">
      <w:pPr>
        <w:pStyle w:val="a6"/>
        <w:tabs>
          <w:tab w:val="left" w:pos="709"/>
          <w:tab w:val="left" w:pos="4140"/>
        </w:tabs>
        <w:spacing w:after="0"/>
      </w:pPr>
    </w:p>
    <w:p w:rsidR="002F0DCA" w:rsidRPr="00B66CA8" w:rsidRDefault="002F0DCA" w:rsidP="0090704D">
      <w:pPr>
        <w:pStyle w:val="a6"/>
        <w:numPr>
          <w:ilvl w:val="0"/>
          <w:numId w:val="44"/>
        </w:numPr>
        <w:tabs>
          <w:tab w:val="left" w:pos="709"/>
          <w:tab w:val="left" w:pos="4140"/>
        </w:tabs>
        <w:spacing w:after="0"/>
        <w:jc w:val="center"/>
        <w:rPr>
          <w:b/>
          <w:bCs/>
          <w:caps/>
          <w:u w:val="single"/>
        </w:rPr>
      </w:pPr>
      <w:r w:rsidRPr="00B66CA8">
        <w:rPr>
          <w:b/>
          <w:bCs/>
          <w:caps/>
          <w:u w:val="single"/>
        </w:rPr>
        <w:t xml:space="preserve">Диагностические  препараты </w:t>
      </w:r>
    </w:p>
    <w:p w:rsidR="002F0DCA" w:rsidRPr="00B66CA8" w:rsidRDefault="002F0DCA" w:rsidP="002F0DCA">
      <w:pPr>
        <w:pStyle w:val="a6"/>
        <w:tabs>
          <w:tab w:val="left" w:pos="709"/>
          <w:tab w:val="left" w:pos="4140"/>
        </w:tabs>
        <w:spacing w:after="0"/>
        <w:jc w:val="both"/>
      </w:pPr>
      <w:r w:rsidRPr="00B66CA8">
        <w:rPr>
          <w:b/>
          <w:bCs/>
        </w:rPr>
        <w:tab/>
      </w:r>
      <w:r w:rsidRPr="00B66CA8">
        <w:rPr>
          <w:u w:val="single"/>
        </w:rPr>
        <w:t>Антирабическая флюоресцирующая сыворотка</w:t>
      </w:r>
      <w:r w:rsidRPr="00B66CA8">
        <w:t xml:space="preserve"> – содержит антитела к вирусу бешенства, обработанные флюорохромом. Применяется для поиска возбудителя методом иммунной флюоресценции. </w:t>
      </w:r>
    </w:p>
    <w:p w:rsidR="002F0DCA" w:rsidRPr="00B66CA8" w:rsidRDefault="002F0DCA" w:rsidP="002F0DCA">
      <w:pPr>
        <w:pStyle w:val="a6"/>
        <w:tabs>
          <w:tab w:val="left" w:pos="709"/>
          <w:tab w:val="left" w:pos="4140"/>
        </w:tabs>
        <w:spacing w:after="0"/>
        <w:jc w:val="both"/>
      </w:pPr>
      <w:r w:rsidRPr="00B66CA8">
        <w:tab/>
      </w:r>
      <w:r w:rsidRPr="00B66CA8">
        <w:rPr>
          <w:u w:val="single"/>
        </w:rPr>
        <w:t>Диагностикумы гепатита В</w:t>
      </w:r>
      <w:r w:rsidRPr="00B66CA8">
        <w:t>. Содержат антигены вируса гепатита В: НВ</w:t>
      </w:r>
      <w:r w:rsidRPr="00B66CA8">
        <w:rPr>
          <w:vertAlign w:val="subscript"/>
          <w:lang w:val="en-US"/>
        </w:rPr>
        <w:t>S</w:t>
      </w:r>
      <w:r w:rsidRPr="00B66CA8">
        <w:rPr>
          <w:lang w:val="en-US"/>
        </w:rPr>
        <w:t>Ag</w:t>
      </w:r>
      <w:r w:rsidRPr="00B66CA8">
        <w:t xml:space="preserve">, </w:t>
      </w:r>
      <w:r w:rsidRPr="00B66CA8">
        <w:rPr>
          <w:lang w:val="en-US"/>
        </w:rPr>
        <w:t>HB</w:t>
      </w:r>
      <w:r w:rsidRPr="00B66CA8">
        <w:rPr>
          <w:vertAlign w:val="subscript"/>
          <w:lang w:val="en-US"/>
        </w:rPr>
        <w:t>C</w:t>
      </w:r>
      <w:r w:rsidRPr="00B66CA8">
        <w:rPr>
          <w:lang w:val="en-US"/>
        </w:rPr>
        <w:t>Ag</w:t>
      </w:r>
      <w:r w:rsidRPr="00B66CA8">
        <w:t xml:space="preserve">, </w:t>
      </w:r>
      <w:r w:rsidRPr="00B66CA8">
        <w:rPr>
          <w:lang w:val="en-US"/>
        </w:rPr>
        <w:t>HB</w:t>
      </w:r>
      <w:r w:rsidRPr="00B66CA8">
        <w:rPr>
          <w:vertAlign w:val="subscript"/>
          <w:lang w:val="en-US"/>
        </w:rPr>
        <w:t>e</w:t>
      </w:r>
      <w:r w:rsidRPr="00B66CA8">
        <w:rPr>
          <w:lang w:val="en-US"/>
        </w:rPr>
        <w:t>Ag</w:t>
      </w:r>
      <w:r w:rsidRPr="00B66CA8">
        <w:t xml:space="preserve">. Используются для определения антител к структурам вируса. </w:t>
      </w:r>
    </w:p>
    <w:p w:rsidR="002F0DCA" w:rsidRPr="00B66CA8" w:rsidRDefault="002F0DCA" w:rsidP="002F0DCA">
      <w:pPr>
        <w:pStyle w:val="a6"/>
        <w:tabs>
          <w:tab w:val="left" w:pos="709"/>
          <w:tab w:val="left" w:pos="4140"/>
        </w:tabs>
        <w:spacing w:after="0"/>
        <w:jc w:val="both"/>
      </w:pPr>
      <w:r w:rsidRPr="00B66CA8">
        <w:tab/>
      </w:r>
      <w:r w:rsidRPr="00B66CA8">
        <w:rPr>
          <w:u w:val="single"/>
        </w:rPr>
        <w:t>Диагностические сыворотки к антигенам вируса гепатита В: НВ</w:t>
      </w:r>
      <w:r w:rsidRPr="00B66CA8">
        <w:rPr>
          <w:u w:val="single"/>
          <w:vertAlign w:val="subscript"/>
          <w:lang w:val="en-US"/>
        </w:rPr>
        <w:t>S</w:t>
      </w:r>
      <w:r w:rsidRPr="00B66CA8">
        <w:rPr>
          <w:u w:val="single"/>
          <w:lang w:val="en-US"/>
        </w:rPr>
        <w:t>Ag</w:t>
      </w:r>
      <w:r w:rsidRPr="00B66CA8">
        <w:t xml:space="preserve">, </w:t>
      </w:r>
      <w:r w:rsidRPr="00B66CA8">
        <w:rPr>
          <w:u w:val="single"/>
          <w:lang w:val="en-US"/>
        </w:rPr>
        <w:t>HB</w:t>
      </w:r>
      <w:r w:rsidRPr="00B66CA8">
        <w:rPr>
          <w:u w:val="single"/>
          <w:vertAlign w:val="subscript"/>
          <w:lang w:val="en-US"/>
        </w:rPr>
        <w:t>e</w:t>
      </w:r>
      <w:r w:rsidRPr="00B66CA8">
        <w:rPr>
          <w:u w:val="single"/>
          <w:lang w:val="en-US"/>
        </w:rPr>
        <w:t>Ag</w:t>
      </w:r>
      <w:r w:rsidRPr="00B66CA8">
        <w:t>. Содержат специфические антитела, используются для обнаружения НВ</w:t>
      </w:r>
      <w:r w:rsidRPr="00B66CA8">
        <w:rPr>
          <w:vertAlign w:val="subscript"/>
          <w:lang w:val="en-US"/>
        </w:rPr>
        <w:t>S</w:t>
      </w:r>
      <w:r w:rsidRPr="00B66CA8">
        <w:rPr>
          <w:lang w:val="en-US"/>
        </w:rPr>
        <w:t>Ag</w:t>
      </w:r>
      <w:r w:rsidRPr="00B66CA8">
        <w:t xml:space="preserve"> и НВ</w:t>
      </w:r>
      <w:r w:rsidRPr="00B66CA8">
        <w:rPr>
          <w:vertAlign w:val="subscript"/>
          <w:lang w:val="en-US"/>
        </w:rPr>
        <w:t>e</w:t>
      </w:r>
      <w:r w:rsidRPr="00B66CA8">
        <w:rPr>
          <w:lang w:val="en-US"/>
        </w:rPr>
        <w:t>Ag</w:t>
      </w:r>
      <w:r w:rsidRPr="00B66CA8">
        <w:t xml:space="preserve"> в сыворотке крови обследуемых. </w:t>
      </w:r>
    </w:p>
    <w:p w:rsidR="002F0DCA" w:rsidRPr="00B66CA8" w:rsidRDefault="002F0DCA" w:rsidP="002F0DCA">
      <w:pPr>
        <w:pStyle w:val="a6"/>
        <w:tabs>
          <w:tab w:val="left" w:pos="709"/>
          <w:tab w:val="left" w:pos="4140"/>
        </w:tabs>
        <w:spacing w:after="0"/>
        <w:jc w:val="both"/>
      </w:pPr>
      <w:r w:rsidRPr="00B66CA8">
        <w:tab/>
      </w:r>
      <w:r w:rsidRPr="00B66CA8">
        <w:rPr>
          <w:u w:val="single"/>
        </w:rPr>
        <w:t>Тест-система для выявления антител к ВИЧ в ИФА</w:t>
      </w:r>
      <w:r w:rsidRPr="00B66CA8">
        <w:t xml:space="preserve">. Содержит специфический антиген ВИЧ и дополнительные ингредиенты, необходимые для постановки ИФА. Используется на 1-ом этапе серологической диагностики ВИЧ-инфекции. </w:t>
      </w:r>
    </w:p>
    <w:p w:rsidR="002F0DCA" w:rsidRPr="00B66CA8" w:rsidRDefault="002F0DCA" w:rsidP="002F0DCA">
      <w:pPr>
        <w:pStyle w:val="a6"/>
        <w:tabs>
          <w:tab w:val="left" w:pos="709"/>
          <w:tab w:val="left" w:pos="4140"/>
        </w:tabs>
        <w:spacing w:after="0"/>
        <w:jc w:val="both"/>
      </w:pPr>
      <w:r w:rsidRPr="00B66CA8">
        <w:lastRenderedPageBreak/>
        <w:tab/>
      </w:r>
      <w:r w:rsidRPr="00B66CA8">
        <w:rPr>
          <w:u w:val="single"/>
        </w:rPr>
        <w:t>Тест-система для постановки иммуноблоттинга при диагностике ВИЧ</w:t>
      </w:r>
      <w:r w:rsidRPr="00B66CA8">
        <w:t>-</w:t>
      </w:r>
      <w:r w:rsidRPr="00B66CA8">
        <w:rPr>
          <w:u w:val="single"/>
        </w:rPr>
        <w:t>инфекции</w:t>
      </w:r>
      <w:r w:rsidRPr="00B66CA8">
        <w:t xml:space="preserve">. Содержит комплекс разделенных методом электрофореза фракций (антигенов) ВИЧ: </w:t>
      </w:r>
      <w:r w:rsidRPr="00B66CA8">
        <w:rPr>
          <w:lang w:val="en-US"/>
        </w:rPr>
        <w:t>g</w:t>
      </w:r>
      <w:r w:rsidRPr="00B66CA8">
        <w:t xml:space="preserve">р41, gр120, р24, р31 и др. Используется как подтверждающий тест на заключительном этапе серологической диагностики ВИЧ-инфекции. </w:t>
      </w:r>
    </w:p>
    <w:p w:rsidR="002F0DCA" w:rsidRPr="00B66CA8" w:rsidRDefault="002F0DCA" w:rsidP="002F0DCA">
      <w:pPr>
        <w:pStyle w:val="a6"/>
        <w:tabs>
          <w:tab w:val="left" w:pos="709"/>
          <w:tab w:val="left" w:pos="4140"/>
        </w:tabs>
        <w:spacing w:after="0"/>
      </w:pPr>
    </w:p>
    <w:p w:rsidR="002F0DCA" w:rsidRPr="00B66CA8" w:rsidRDefault="002F0DCA" w:rsidP="002F0DCA">
      <w:pPr>
        <w:pStyle w:val="a6"/>
        <w:tabs>
          <w:tab w:val="left" w:pos="709"/>
          <w:tab w:val="left" w:pos="4140"/>
        </w:tabs>
        <w:spacing w:after="0"/>
        <w:jc w:val="center"/>
      </w:pPr>
      <w:r w:rsidRPr="00B66CA8">
        <w:t xml:space="preserve">КОНТРОЛЬНЫЕ ВОПРОСЫ И ОТВЕТЫ </w:t>
      </w:r>
    </w:p>
    <w:p w:rsidR="002F0DCA" w:rsidRPr="00B66CA8" w:rsidRDefault="002F0DCA" w:rsidP="002F0DCA">
      <w:pPr>
        <w:pStyle w:val="a6"/>
        <w:tabs>
          <w:tab w:val="left" w:pos="709"/>
          <w:tab w:val="left" w:pos="4140"/>
        </w:tabs>
        <w:spacing w:after="0"/>
        <w:jc w:val="center"/>
      </w:pPr>
      <w:r w:rsidRPr="00B66CA8">
        <w:t xml:space="preserve">ДЛЯ САМОСТОЯТЕЛЬНОЙ РАБОТЫ ВО ВНЕУЧЕБНОЕ ВРЕМЯ </w:t>
      </w:r>
    </w:p>
    <w:p w:rsidR="002F0DCA" w:rsidRPr="00B66CA8" w:rsidRDefault="002F0DCA" w:rsidP="002F0DCA">
      <w:pPr>
        <w:pStyle w:val="a6"/>
        <w:tabs>
          <w:tab w:val="left" w:pos="709"/>
          <w:tab w:val="left" w:pos="4140"/>
        </w:tabs>
        <w:spacing w:after="0"/>
        <w:jc w:val="center"/>
        <w:rPr>
          <w:b/>
          <w:bCs/>
        </w:rPr>
      </w:pPr>
      <w:r w:rsidRPr="00B66CA8">
        <w:rPr>
          <w:b/>
          <w:bCs/>
        </w:rPr>
        <w:t xml:space="preserve">ВИЧ – ИНФЕКЦИЯ </w:t>
      </w:r>
    </w:p>
    <w:p w:rsidR="002F0DCA" w:rsidRPr="00B66CA8" w:rsidRDefault="002F0DCA" w:rsidP="002F0DCA">
      <w:pPr>
        <w:pStyle w:val="a6"/>
        <w:tabs>
          <w:tab w:val="left" w:pos="709"/>
          <w:tab w:val="left" w:pos="4140"/>
        </w:tabs>
        <w:spacing w:after="0"/>
      </w:pPr>
      <w:r w:rsidRPr="00B66CA8">
        <w:t xml:space="preserve">Возбудитель ВИЧ-инфекции </w:t>
      </w:r>
      <w:r w:rsidRPr="00B66CA8">
        <w:tab/>
      </w:r>
      <w:r w:rsidRPr="00B66CA8">
        <w:tab/>
      </w:r>
      <w:r w:rsidRPr="00B66CA8">
        <w:tab/>
        <w:t xml:space="preserve">Ретровирусов </w:t>
      </w:r>
    </w:p>
    <w:p w:rsidR="002F0DCA" w:rsidRPr="00B66CA8" w:rsidRDefault="002F0DCA" w:rsidP="002F0DCA">
      <w:pPr>
        <w:pStyle w:val="a6"/>
        <w:tabs>
          <w:tab w:val="left" w:pos="709"/>
          <w:tab w:val="left" w:pos="4140"/>
        </w:tabs>
        <w:spacing w:after="0"/>
      </w:pPr>
      <w:r w:rsidRPr="00B66CA8">
        <w:t xml:space="preserve">относят к семейству </w:t>
      </w:r>
    </w:p>
    <w:p w:rsidR="002F0DCA" w:rsidRPr="00B66CA8" w:rsidRDefault="002F0DCA" w:rsidP="002F0DCA">
      <w:pPr>
        <w:pStyle w:val="a6"/>
        <w:tabs>
          <w:tab w:val="left" w:pos="709"/>
          <w:tab w:val="left" w:pos="4140"/>
        </w:tabs>
        <w:spacing w:after="0"/>
      </w:pPr>
    </w:p>
    <w:p w:rsidR="002F0DCA" w:rsidRPr="00B66CA8" w:rsidRDefault="002F0DCA" w:rsidP="002F0DCA">
      <w:pPr>
        <w:pStyle w:val="a6"/>
        <w:tabs>
          <w:tab w:val="left" w:pos="709"/>
          <w:tab w:val="left" w:pos="4140"/>
        </w:tabs>
        <w:spacing w:after="0"/>
      </w:pPr>
      <w:r w:rsidRPr="00B66CA8">
        <w:t xml:space="preserve">Основные структурные </w:t>
      </w:r>
      <w:r w:rsidRPr="00B66CA8">
        <w:tab/>
      </w:r>
      <w:r w:rsidRPr="00B66CA8">
        <w:tab/>
      </w:r>
      <w:r w:rsidRPr="00B66CA8">
        <w:tab/>
        <w:t xml:space="preserve">1. Сферическая форма 100-120 нм </w:t>
      </w:r>
    </w:p>
    <w:p w:rsidR="002F0DCA" w:rsidRPr="00B66CA8" w:rsidRDefault="002F0DCA" w:rsidP="002F0DCA">
      <w:pPr>
        <w:pStyle w:val="a6"/>
        <w:tabs>
          <w:tab w:val="left" w:pos="709"/>
          <w:tab w:val="left" w:pos="4140"/>
        </w:tabs>
        <w:spacing w:after="0"/>
      </w:pPr>
      <w:r w:rsidRPr="00B66CA8">
        <w:t xml:space="preserve">компоненты ВИЧ </w:t>
      </w:r>
      <w:r w:rsidRPr="00B66CA8">
        <w:tab/>
      </w:r>
      <w:r w:rsidRPr="00B66CA8">
        <w:tab/>
      </w:r>
      <w:r w:rsidRPr="00B66CA8">
        <w:tab/>
        <w:t xml:space="preserve">2. РНК </w:t>
      </w:r>
    </w:p>
    <w:p w:rsidR="002F0DCA" w:rsidRPr="00B66CA8" w:rsidRDefault="002F0DCA" w:rsidP="002F0DCA">
      <w:pPr>
        <w:pStyle w:val="a6"/>
        <w:tabs>
          <w:tab w:val="left" w:pos="709"/>
          <w:tab w:val="left" w:pos="4140"/>
        </w:tabs>
        <w:spacing w:after="0"/>
      </w:pPr>
      <w:r w:rsidRPr="00B66CA8">
        <w:tab/>
      </w:r>
      <w:r w:rsidRPr="00B66CA8">
        <w:tab/>
      </w:r>
      <w:r w:rsidRPr="00B66CA8">
        <w:tab/>
      </w:r>
      <w:r w:rsidRPr="00B66CA8">
        <w:tab/>
        <w:t xml:space="preserve">3. Сердцевина вириона, образованная </w:t>
      </w:r>
    </w:p>
    <w:p w:rsidR="002F0DCA" w:rsidRPr="00B66CA8" w:rsidRDefault="002F0DCA" w:rsidP="002F0DCA">
      <w:pPr>
        <w:pStyle w:val="a6"/>
        <w:tabs>
          <w:tab w:val="left" w:pos="709"/>
          <w:tab w:val="left" w:pos="4140"/>
        </w:tabs>
        <w:spacing w:after="0"/>
      </w:pPr>
      <w:r w:rsidRPr="00B66CA8">
        <w:tab/>
      </w:r>
      <w:r w:rsidRPr="00B66CA8">
        <w:tab/>
      </w:r>
      <w:r w:rsidRPr="00B66CA8">
        <w:tab/>
      </w:r>
      <w:r w:rsidRPr="00B66CA8">
        <w:tab/>
        <w:t xml:space="preserve">    белками р18 и р24 </w:t>
      </w:r>
    </w:p>
    <w:p w:rsidR="002F0DCA" w:rsidRPr="00B66CA8" w:rsidRDefault="002F0DCA" w:rsidP="002F0DCA">
      <w:pPr>
        <w:pStyle w:val="a6"/>
        <w:tabs>
          <w:tab w:val="left" w:pos="709"/>
          <w:tab w:val="left" w:pos="4140"/>
        </w:tabs>
        <w:spacing w:after="0"/>
      </w:pPr>
      <w:r w:rsidRPr="00B66CA8">
        <w:tab/>
      </w:r>
      <w:r w:rsidRPr="00B66CA8">
        <w:tab/>
      </w:r>
      <w:r w:rsidRPr="00B66CA8">
        <w:tab/>
      </w:r>
      <w:r w:rsidRPr="00B66CA8">
        <w:tab/>
        <w:t xml:space="preserve">4. Внешняя оболочка </w:t>
      </w:r>
    </w:p>
    <w:p w:rsidR="002F0DCA" w:rsidRPr="00B66CA8" w:rsidRDefault="002F0DCA" w:rsidP="002F0DCA">
      <w:pPr>
        <w:pStyle w:val="a6"/>
        <w:tabs>
          <w:tab w:val="left" w:pos="709"/>
          <w:tab w:val="left" w:pos="4140"/>
        </w:tabs>
        <w:spacing w:after="0"/>
      </w:pPr>
      <w:r w:rsidRPr="00B66CA8">
        <w:tab/>
      </w:r>
      <w:r w:rsidRPr="00B66CA8">
        <w:tab/>
      </w:r>
      <w:r w:rsidRPr="00B66CA8">
        <w:tab/>
      </w:r>
      <w:r w:rsidRPr="00B66CA8">
        <w:tab/>
        <w:t xml:space="preserve">5. Гликопротеиновые «шипы» внеш- </w:t>
      </w:r>
    </w:p>
    <w:p w:rsidR="002F0DCA" w:rsidRPr="00B66CA8" w:rsidRDefault="002F0DCA" w:rsidP="002F0DCA">
      <w:pPr>
        <w:pStyle w:val="a6"/>
        <w:tabs>
          <w:tab w:val="left" w:pos="709"/>
          <w:tab w:val="left" w:pos="4140"/>
        </w:tabs>
        <w:spacing w:after="0"/>
      </w:pPr>
      <w:r w:rsidRPr="00B66CA8">
        <w:tab/>
      </w:r>
      <w:r w:rsidRPr="00B66CA8">
        <w:tab/>
      </w:r>
      <w:r w:rsidRPr="00B66CA8">
        <w:tab/>
      </w:r>
      <w:r w:rsidRPr="00B66CA8">
        <w:tab/>
        <w:t xml:space="preserve">    ней оболочки </w:t>
      </w:r>
      <w:r w:rsidRPr="00B66CA8">
        <w:rPr>
          <w:lang w:val="en-US"/>
        </w:rPr>
        <w:t>g</w:t>
      </w:r>
      <w:r w:rsidRPr="00B66CA8">
        <w:t xml:space="preserve">р41, </w:t>
      </w:r>
      <w:r w:rsidRPr="00B66CA8">
        <w:rPr>
          <w:lang w:val="en-US"/>
        </w:rPr>
        <w:t>g</w:t>
      </w:r>
      <w:r w:rsidRPr="00B66CA8">
        <w:t xml:space="preserve">р120 </w:t>
      </w:r>
    </w:p>
    <w:p w:rsidR="002F0DCA" w:rsidRPr="00B66CA8" w:rsidRDefault="002F0DCA" w:rsidP="002F0DCA">
      <w:pPr>
        <w:pStyle w:val="a6"/>
        <w:tabs>
          <w:tab w:val="left" w:pos="709"/>
          <w:tab w:val="left" w:pos="4140"/>
        </w:tabs>
        <w:spacing w:after="0"/>
      </w:pPr>
      <w:r w:rsidRPr="00B66CA8">
        <w:tab/>
      </w:r>
      <w:r w:rsidRPr="00B66CA8">
        <w:tab/>
      </w:r>
      <w:r w:rsidRPr="00B66CA8">
        <w:tab/>
      </w:r>
      <w:r w:rsidRPr="00B66CA8">
        <w:tab/>
        <w:t xml:space="preserve">6. Обратная транскриптаза </w:t>
      </w:r>
    </w:p>
    <w:p w:rsidR="002F0DCA" w:rsidRPr="00B66CA8" w:rsidRDefault="002F0DCA" w:rsidP="002F0DCA">
      <w:pPr>
        <w:pStyle w:val="a6"/>
        <w:tabs>
          <w:tab w:val="left" w:pos="709"/>
          <w:tab w:val="left" w:pos="4140"/>
        </w:tabs>
        <w:spacing w:after="0"/>
      </w:pPr>
    </w:p>
    <w:p w:rsidR="002F0DCA" w:rsidRPr="00B66CA8" w:rsidRDefault="002F0DCA" w:rsidP="002F0DCA">
      <w:pPr>
        <w:pStyle w:val="a6"/>
        <w:tabs>
          <w:tab w:val="left" w:pos="709"/>
          <w:tab w:val="left" w:pos="4140"/>
        </w:tabs>
        <w:spacing w:after="0"/>
      </w:pPr>
      <w:r w:rsidRPr="00B66CA8">
        <w:t xml:space="preserve">Антигенная структура </w:t>
      </w:r>
      <w:r w:rsidRPr="00B66CA8">
        <w:tab/>
      </w:r>
      <w:r w:rsidRPr="00B66CA8">
        <w:tab/>
      </w:r>
      <w:r w:rsidRPr="00B66CA8">
        <w:tab/>
        <w:t xml:space="preserve">1. Антигены белков сердцевины </w:t>
      </w:r>
    </w:p>
    <w:p w:rsidR="002F0DCA" w:rsidRPr="00B66CA8" w:rsidRDefault="002F0DCA" w:rsidP="002F0DCA">
      <w:pPr>
        <w:pStyle w:val="a6"/>
        <w:tabs>
          <w:tab w:val="left" w:pos="709"/>
          <w:tab w:val="left" w:pos="4140"/>
        </w:tabs>
        <w:spacing w:after="0"/>
      </w:pPr>
      <w:r w:rsidRPr="00B66CA8">
        <w:t xml:space="preserve">ВИЧ </w:t>
      </w:r>
      <w:r w:rsidRPr="00B66CA8">
        <w:tab/>
      </w:r>
      <w:r w:rsidRPr="00B66CA8">
        <w:tab/>
      </w:r>
      <w:r w:rsidRPr="00B66CA8">
        <w:tab/>
      </w:r>
      <w:r w:rsidRPr="00B66CA8">
        <w:tab/>
        <w:t xml:space="preserve">2. Антигены оболочечных глико- </w:t>
      </w:r>
    </w:p>
    <w:p w:rsidR="002F0DCA" w:rsidRPr="00B66CA8" w:rsidRDefault="002F0DCA" w:rsidP="002F0DCA">
      <w:pPr>
        <w:pStyle w:val="a6"/>
        <w:tabs>
          <w:tab w:val="left" w:pos="709"/>
          <w:tab w:val="left" w:pos="4140"/>
        </w:tabs>
        <w:spacing w:after="0"/>
      </w:pPr>
      <w:r w:rsidRPr="00B66CA8">
        <w:tab/>
      </w:r>
      <w:r w:rsidRPr="00B66CA8">
        <w:tab/>
      </w:r>
      <w:r w:rsidRPr="00B66CA8">
        <w:tab/>
      </w:r>
      <w:r w:rsidRPr="00B66CA8">
        <w:tab/>
        <w:t xml:space="preserve">    протеинов </w:t>
      </w:r>
    </w:p>
    <w:p w:rsidR="002F0DCA" w:rsidRPr="00B66CA8" w:rsidRDefault="002F0DCA" w:rsidP="002F0DCA">
      <w:pPr>
        <w:pStyle w:val="a6"/>
        <w:tabs>
          <w:tab w:val="left" w:pos="709"/>
          <w:tab w:val="left" w:pos="4140"/>
        </w:tabs>
        <w:spacing w:after="0"/>
      </w:pPr>
      <w:r w:rsidRPr="00B66CA8">
        <w:tab/>
      </w:r>
      <w:r w:rsidRPr="00B66CA8">
        <w:tab/>
      </w:r>
      <w:r w:rsidRPr="00B66CA8">
        <w:tab/>
      </w:r>
      <w:r w:rsidRPr="00B66CA8">
        <w:tab/>
        <w:t xml:space="preserve">3.Антигенные варианты ВИЧ-1,ВИЧ-2 </w:t>
      </w:r>
    </w:p>
    <w:p w:rsidR="002F0DCA" w:rsidRPr="00B66CA8" w:rsidRDefault="002F0DCA" w:rsidP="002F0DCA">
      <w:pPr>
        <w:pStyle w:val="a6"/>
        <w:tabs>
          <w:tab w:val="left" w:pos="709"/>
          <w:tab w:val="left" w:pos="4140"/>
        </w:tabs>
        <w:spacing w:after="0"/>
      </w:pPr>
    </w:p>
    <w:p w:rsidR="002F0DCA" w:rsidRPr="00B66CA8" w:rsidRDefault="002F0DCA" w:rsidP="002F0DCA">
      <w:pPr>
        <w:pStyle w:val="a6"/>
        <w:tabs>
          <w:tab w:val="left" w:pos="709"/>
          <w:tab w:val="left" w:pos="4140"/>
        </w:tabs>
        <w:spacing w:after="0"/>
      </w:pPr>
      <w:r w:rsidRPr="00B66CA8">
        <w:t xml:space="preserve">Основными аккумуляторами </w:t>
      </w:r>
      <w:r w:rsidRPr="00B66CA8">
        <w:tab/>
      </w:r>
      <w:r w:rsidRPr="00B66CA8">
        <w:tab/>
      </w:r>
      <w:r w:rsidRPr="00B66CA8">
        <w:tab/>
        <w:t xml:space="preserve">1. Кровь </w:t>
      </w:r>
    </w:p>
    <w:p w:rsidR="002F0DCA" w:rsidRPr="00B66CA8" w:rsidRDefault="002F0DCA" w:rsidP="002F0DCA">
      <w:pPr>
        <w:pStyle w:val="a6"/>
        <w:tabs>
          <w:tab w:val="left" w:pos="709"/>
          <w:tab w:val="left" w:pos="4140"/>
        </w:tabs>
        <w:spacing w:after="0"/>
      </w:pPr>
      <w:r w:rsidRPr="00B66CA8">
        <w:t xml:space="preserve">ВИЧ в организме человека </w:t>
      </w:r>
      <w:r w:rsidRPr="00B66CA8">
        <w:tab/>
      </w:r>
      <w:r w:rsidRPr="00B66CA8">
        <w:tab/>
      </w:r>
      <w:r w:rsidRPr="00B66CA8">
        <w:tab/>
        <w:t xml:space="preserve">2. Сперма </w:t>
      </w:r>
    </w:p>
    <w:p w:rsidR="002F0DCA" w:rsidRPr="00B66CA8" w:rsidRDefault="002F0DCA" w:rsidP="002F0DCA">
      <w:pPr>
        <w:pStyle w:val="a6"/>
        <w:tabs>
          <w:tab w:val="left" w:pos="709"/>
          <w:tab w:val="left" w:pos="4140"/>
        </w:tabs>
        <w:spacing w:after="0"/>
      </w:pPr>
      <w:r w:rsidRPr="00B66CA8">
        <w:t xml:space="preserve">являются </w:t>
      </w:r>
      <w:r w:rsidRPr="00B66CA8">
        <w:tab/>
      </w:r>
      <w:r w:rsidRPr="00B66CA8">
        <w:tab/>
      </w:r>
      <w:r w:rsidRPr="00B66CA8">
        <w:tab/>
        <w:t xml:space="preserve">3. Влагалищное отделяемое </w:t>
      </w:r>
    </w:p>
    <w:p w:rsidR="002F0DCA" w:rsidRPr="00B66CA8" w:rsidRDefault="002F0DCA" w:rsidP="002F0DCA">
      <w:pPr>
        <w:pStyle w:val="a6"/>
        <w:tabs>
          <w:tab w:val="left" w:pos="709"/>
          <w:tab w:val="left" w:pos="4140"/>
        </w:tabs>
        <w:spacing w:after="0"/>
      </w:pPr>
    </w:p>
    <w:p w:rsidR="002F0DCA" w:rsidRPr="00B66CA8" w:rsidRDefault="002F0DCA" w:rsidP="002F0DCA">
      <w:pPr>
        <w:pStyle w:val="a6"/>
        <w:tabs>
          <w:tab w:val="left" w:pos="709"/>
          <w:tab w:val="left" w:pos="4140"/>
        </w:tabs>
        <w:spacing w:after="0"/>
      </w:pPr>
      <w:r w:rsidRPr="00B66CA8">
        <w:t xml:space="preserve">Основные пути передачи </w:t>
      </w:r>
      <w:r w:rsidRPr="00B66CA8">
        <w:tab/>
      </w:r>
      <w:r w:rsidRPr="00B66CA8">
        <w:tab/>
      </w:r>
      <w:r w:rsidRPr="00B66CA8">
        <w:tab/>
        <w:t xml:space="preserve">1. Половой </w:t>
      </w:r>
    </w:p>
    <w:p w:rsidR="002F0DCA" w:rsidRPr="00B66CA8" w:rsidRDefault="002F0DCA" w:rsidP="002F0DCA">
      <w:pPr>
        <w:pStyle w:val="a6"/>
        <w:tabs>
          <w:tab w:val="left" w:pos="709"/>
          <w:tab w:val="left" w:pos="4140"/>
        </w:tabs>
        <w:spacing w:after="0"/>
      </w:pPr>
      <w:r w:rsidRPr="00B66CA8">
        <w:t xml:space="preserve">ВИЧ-инфекции </w:t>
      </w:r>
      <w:r w:rsidRPr="00B66CA8">
        <w:tab/>
      </w:r>
      <w:r w:rsidRPr="00B66CA8">
        <w:tab/>
      </w:r>
      <w:r w:rsidRPr="00B66CA8">
        <w:tab/>
        <w:t xml:space="preserve">2. Парэнтеральный </w:t>
      </w:r>
    </w:p>
    <w:p w:rsidR="002F0DCA" w:rsidRPr="00B66CA8" w:rsidRDefault="002F0DCA" w:rsidP="002F0DCA">
      <w:pPr>
        <w:pStyle w:val="a6"/>
        <w:tabs>
          <w:tab w:val="left" w:pos="709"/>
          <w:tab w:val="left" w:pos="4140"/>
        </w:tabs>
        <w:spacing w:after="0"/>
      </w:pPr>
      <w:r w:rsidRPr="00B66CA8">
        <w:tab/>
      </w:r>
      <w:r w:rsidRPr="00B66CA8">
        <w:tab/>
      </w:r>
      <w:r w:rsidRPr="00B66CA8">
        <w:tab/>
      </w:r>
      <w:r w:rsidRPr="00B66CA8">
        <w:tab/>
        <w:t xml:space="preserve">3. Трансплацентарный </w:t>
      </w:r>
    </w:p>
    <w:p w:rsidR="002F0DCA" w:rsidRPr="00B66CA8" w:rsidRDefault="002F0DCA" w:rsidP="002F0DCA">
      <w:pPr>
        <w:pStyle w:val="a6"/>
        <w:tabs>
          <w:tab w:val="left" w:pos="709"/>
          <w:tab w:val="left" w:pos="4140"/>
        </w:tabs>
        <w:spacing w:after="0"/>
      </w:pPr>
    </w:p>
    <w:p w:rsidR="002F0DCA" w:rsidRPr="00B66CA8" w:rsidRDefault="002F0DCA" w:rsidP="002F0DCA">
      <w:pPr>
        <w:pStyle w:val="a6"/>
        <w:tabs>
          <w:tab w:val="left" w:pos="709"/>
          <w:tab w:val="left" w:pos="4140"/>
        </w:tabs>
        <w:spacing w:after="0"/>
      </w:pPr>
      <w:r w:rsidRPr="00B66CA8">
        <w:t xml:space="preserve">Основное звено патогенеза </w:t>
      </w:r>
      <w:r w:rsidRPr="00B66CA8">
        <w:tab/>
      </w:r>
      <w:r w:rsidRPr="00B66CA8">
        <w:tab/>
      </w:r>
      <w:r w:rsidRPr="00B66CA8">
        <w:tab/>
        <w:t xml:space="preserve">1. Поражение клеток, несущих  </w:t>
      </w:r>
    </w:p>
    <w:p w:rsidR="002F0DCA" w:rsidRPr="00B66CA8" w:rsidRDefault="002F0DCA" w:rsidP="002F0DCA">
      <w:pPr>
        <w:pStyle w:val="a6"/>
        <w:tabs>
          <w:tab w:val="left" w:pos="709"/>
          <w:tab w:val="left" w:pos="4140"/>
        </w:tabs>
        <w:spacing w:after="0"/>
      </w:pPr>
      <w:r w:rsidRPr="00B66CA8">
        <w:t xml:space="preserve">ВИЧ-инфекции </w:t>
      </w:r>
      <w:r w:rsidRPr="00B66CA8">
        <w:tab/>
      </w:r>
      <w:r w:rsidRPr="00B66CA8">
        <w:tab/>
      </w:r>
      <w:r w:rsidRPr="00B66CA8">
        <w:tab/>
        <w:t xml:space="preserve">    СД4-рецепторы </w:t>
      </w:r>
    </w:p>
    <w:p w:rsidR="002F0DCA" w:rsidRPr="00B66CA8" w:rsidRDefault="002F0DCA" w:rsidP="002F0DCA">
      <w:pPr>
        <w:pStyle w:val="a6"/>
        <w:tabs>
          <w:tab w:val="left" w:pos="709"/>
          <w:tab w:val="left" w:pos="4140"/>
        </w:tabs>
        <w:spacing w:after="0"/>
      </w:pPr>
      <w:r w:rsidRPr="00B66CA8">
        <w:tab/>
      </w:r>
      <w:r w:rsidRPr="00B66CA8">
        <w:tab/>
      </w:r>
      <w:r w:rsidRPr="00B66CA8">
        <w:tab/>
      </w:r>
      <w:r w:rsidRPr="00B66CA8">
        <w:tab/>
        <w:t xml:space="preserve">2. Нарушение соотношения Т-хелпе- </w:t>
      </w:r>
    </w:p>
    <w:p w:rsidR="002F0DCA" w:rsidRPr="00B66CA8" w:rsidRDefault="002F0DCA" w:rsidP="002F0DCA">
      <w:pPr>
        <w:pStyle w:val="a6"/>
        <w:tabs>
          <w:tab w:val="left" w:pos="709"/>
          <w:tab w:val="left" w:pos="4140"/>
        </w:tabs>
        <w:spacing w:after="0"/>
      </w:pPr>
      <w:r w:rsidRPr="00B66CA8">
        <w:tab/>
      </w:r>
      <w:r w:rsidRPr="00B66CA8">
        <w:tab/>
      </w:r>
      <w:r w:rsidRPr="00B66CA8">
        <w:tab/>
      </w:r>
      <w:r w:rsidRPr="00B66CA8">
        <w:tab/>
        <w:t xml:space="preserve">    ров и Т-супрессоров (за счет пора- </w:t>
      </w:r>
    </w:p>
    <w:p w:rsidR="002F0DCA" w:rsidRPr="00B66CA8" w:rsidRDefault="002F0DCA" w:rsidP="002F0DCA">
      <w:pPr>
        <w:pStyle w:val="a6"/>
        <w:tabs>
          <w:tab w:val="left" w:pos="709"/>
          <w:tab w:val="left" w:pos="4140"/>
        </w:tabs>
        <w:spacing w:after="0"/>
      </w:pPr>
      <w:r w:rsidRPr="00B66CA8">
        <w:tab/>
      </w:r>
      <w:r w:rsidRPr="00B66CA8">
        <w:tab/>
      </w:r>
      <w:r w:rsidRPr="00B66CA8">
        <w:tab/>
      </w:r>
      <w:r w:rsidRPr="00B66CA8">
        <w:tab/>
        <w:t xml:space="preserve">    жения Т-хелперов) </w:t>
      </w:r>
    </w:p>
    <w:p w:rsidR="002F0DCA" w:rsidRPr="00B66CA8" w:rsidRDefault="002F0DCA" w:rsidP="002F0DCA">
      <w:pPr>
        <w:pStyle w:val="a6"/>
        <w:tabs>
          <w:tab w:val="left" w:pos="709"/>
          <w:tab w:val="left" w:pos="4140"/>
        </w:tabs>
        <w:spacing w:after="0"/>
      </w:pPr>
    </w:p>
    <w:p w:rsidR="002F0DCA" w:rsidRPr="00B66CA8" w:rsidRDefault="002F0DCA" w:rsidP="002F0DCA">
      <w:pPr>
        <w:pStyle w:val="a6"/>
        <w:tabs>
          <w:tab w:val="left" w:pos="709"/>
          <w:tab w:val="left" w:pos="4140"/>
        </w:tabs>
        <w:spacing w:after="0"/>
      </w:pPr>
      <w:r w:rsidRPr="00B66CA8">
        <w:t xml:space="preserve">Многообразие клинических </w:t>
      </w:r>
      <w:r w:rsidRPr="00B66CA8">
        <w:tab/>
      </w:r>
      <w:r w:rsidRPr="00B66CA8">
        <w:tab/>
      </w:r>
      <w:r w:rsidRPr="00B66CA8">
        <w:tab/>
        <w:t xml:space="preserve">Вторичными патологическими про- </w:t>
      </w:r>
    </w:p>
    <w:p w:rsidR="002F0DCA" w:rsidRPr="00B66CA8" w:rsidRDefault="002F0DCA" w:rsidP="002F0DCA">
      <w:pPr>
        <w:pStyle w:val="a6"/>
        <w:tabs>
          <w:tab w:val="left" w:pos="709"/>
          <w:tab w:val="left" w:pos="4140"/>
        </w:tabs>
        <w:spacing w:after="0"/>
      </w:pPr>
      <w:r w:rsidRPr="00B66CA8">
        <w:t xml:space="preserve">проявлений СПИД </w:t>
      </w:r>
      <w:r w:rsidRPr="00B66CA8">
        <w:tab/>
      </w:r>
      <w:r w:rsidRPr="00B66CA8">
        <w:tab/>
      </w:r>
      <w:r w:rsidRPr="00B66CA8">
        <w:tab/>
        <w:t xml:space="preserve">цессами (инфекции, опухоли), возни- </w:t>
      </w:r>
    </w:p>
    <w:p w:rsidR="002F0DCA" w:rsidRPr="00B66CA8" w:rsidRDefault="002F0DCA" w:rsidP="002F0DCA">
      <w:pPr>
        <w:pStyle w:val="a6"/>
        <w:tabs>
          <w:tab w:val="left" w:pos="709"/>
          <w:tab w:val="left" w:pos="4140"/>
        </w:tabs>
        <w:spacing w:after="0"/>
      </w:pPr>
      <w:r w:rsidRPr="00B66CA8">
        <w:t xml:space="preserve">обусловлено </w:t>
      </w:r>
      <w:r w:rsidRPr="00B66CA8">
        <w:tab/>
      </w:r>
      <w:r w:rsidRPr="00B66CA8">
        <w:tab/>
      </w:r>
      <w:r w:rsidRPr="00B66CA8">
        <w:tab/>
        <w:t xml:space="preserve">кающими на основе иммунодефицита </w:t>
      </w:r>
    </w:p>
    <w:p w:rsidR="002F0DCA" w:rsidRPr="00B66CA8" w:rsidRDefault="002F0DCA" w:rsidP="002F0DCA">
      <w:pPr>
        <w:pStyle w:val="a6"/>
        <w:tabs>
          <w:tab w:val="left" w:pos="709"/>
          <w:tab w:val="left" w:pos="4140"/>
        </w:tabs>
        <w:spacing w:after="0"/>
      </w:pPr>
    </w:p>
    <w:p w:rsidR="002F0DCA" w:rsidRPr="00B66CA8" w:rsidRDefault="002F0DCA" w:rsidP="002F0DCA">
      <w:pPr>
        <w:pStyle w:val="a6"/>
        <w:tabs>
          <w:tab w:val="left" w:pos="709"/>
          <w:tab w:val="left" w:pos="4140"/>
        </w:tabs>
        <w:spacing w:after="0"/>
      </w:pPr>
      <w:r w:rsidRPr="00B66CA8">
        <w:t xml:space="preserve">Лабораторная диагностика </w:t>
      </w:r>
      <w:r w:rsidRPr="00B66CA8">
        <w:tab/>
      </w:r>
      <w:r w:rsidRPr="00B66CA8">
        <w:tab/>
      </w:r>
      <w:r w:rsidRPr="00B66CA8">
        <w:tab/>
        <w:t xml:space="preserve">1. Обнаружение антител в сыворотке </w:t>
      </w:r>
    </w:p>
    <w:p w:rsidR="002F0DCA" w:rsidRPr="00B66CA8" w:rsidRDefault="002F0DCA" w:rsidP="002F0DCA">
      <w:pPr>
        <w:pStyle w:val="a6"/>
        <w:tabs>
          <w:tab w:val="left" w:pos="709"/>
          <w:tab w:val="left" w:pos="4140"/>
        </w:tabs>
        <w:spacing w:after="0"/>
      </w:pPr>
      <w:r w:rsidRPr="00B66CA8">
        <w:t xml:space="preserve">ВИЧ-инфекции включает </w:t>
      </w:r>
      <w:r w:rsidRPr="00B66CA8">
        <w:tab/>
      </w:r>
      <w:r w:rsidRPr="00B66CA8">
        <w:tab/>
      </w:r>
      <w:r w:rsidRPr="00B66CA8">
        <w:tab/>
        <w:t xml:space="preserve">    крови обследуемого </w:t>
      </w:r>
    </w:p>
    <w:p w:rsidR="002F0DCA" w:rsidRPr="00B66CA8" w:rsidRDefault="002F0DCA" w:rsidP="002F0DCA">
      <w:pPr>
        <w:pStyle w:val="a6"/>
        <w:tabs>
          <w:tab w:val="left" w:pos="709"/>
          <w:tab w:val="left" w:pos="4140"/>
        </w:tabs>
        <w:spacing w:after="0"/>
      </w:pPr>
      <w:r w:rsidRPr="00B66CA8">
        <w:tab/>
      </w:r>
      <w:r w:rsidRPr="00B66CA8">
        <w:tab/>
      </w:r>
      <w:r w:rsidRPr="00B66CA8">
        <w:tab/>
      </w:r>
      <w:r w:rsidRPr="00B66CA8">
        <w:tab/>
        <w:t xml:space="preserve">2. Обнаружение антигенов ВИЧ в </w:t>
      </w:r>
    </w:p>
    <w:p w:rsidR="002F0DCA" w:rsidRPr="00B66CA8" w:rsidRDefault="002F0DCA" w:rsidP="002F0DCA">
      <w:pPr>
        <w:pStyle w:val="a6"/>
        <w:tabs>
          <w:tab w:val="left" w:pos="709"/>
          <w:tab w:val="left" w:pos="4140"/>
        </w:tabs>
        <w:spacing w:after="0"/>
      </w:pPr>
      <w:r w:rsidRPr="00B66CA8">
        <w:tab/>
      </w:r>
      <w:r w:rsidRPr="00B66CA8">
        <w:tab/>
      </w:r>
      <w:r w:rsidRPr="00B66CA8">
        <w:tab/>
      </w:r>
      <w:r w:rsidRPr="00B66CA8">
        <w:tab/>
        <w:t xml:space="preserve">    крови обследуемого </w:t>
      </w:r>
    </w:p>
    <w:p w:rsidR="002F0DCA" w:rsidRPr="00B66CA8" w:rsidRDefault="002F0DCA" w:rsidP="002F0DCA">
      <w:pPr>
        <w:pStyle w:val="a6"/>
        <w:tabs>
          <w:tab w:val="left" w:pos="709"/>
          <w:tab w:val="left" w:pos="4140"/>
        </w:tabs>
        <w:spacing w:after="0"/>
      </w:pPr>
    </w:p>
    <w:p w:rsidR="002F0DCA" w:rsidRPr="00B66CA8" w:rsidRDefault="002F0DCA" w:rsidP="002F0DCA">
      <w:pPr>
        <w:pStyle w:val="a6"/>
        <w:tabs>
          <w:tab w:val="left" w:pos="709"/>
          <w:tab w:val="left" w:pos="4140"/>
        </w:tabs>
        <w:spacing w:after="0"/>
      </w:pPr>
      <w:r w:rsidRPr="00B66CA8">
        <w:t xml:space="preserve">Диагноз ВИЧ-инфекции </w:t>
      </w:r>
      <w:r w:rsidRPr="00B66CA8">
        <w:tab/>
      </w:r>
      <w:r w:rsidRPr="00B66CA8">
        <w:tab/>
      </w:r>
      <w:r w:rsidRPr="00B66CA8">
        <w:tab/>
        <w:t xml:space="preserve">Троекратного положительного резуль- </w:t>
      </w:r>
    </w:p>
    <w:p w:rsidR="002F0DCA" w:rsidRPr="00B66CA8" w:rsidRDefault="002F0DCA" w:rsidP="002F0DCA">
      <w:pPr>
        <w:pStyle w:val="a6"/>
        <w:tabs>
          <w:tab w:val="left" w:pos="709"/>
          <w:tab w:val="left" w:pos="4140"/>
        </w:tabs>
        <w:spacing w:after="0"/>
      </w:pPr>
      <w:r w:rsidRPr="00B66CA8">
        <w:t xml:space="preserve">ставится на основании </w:t>
      </w:r>
      <w:r w:rsidRPr="00B66CA8">
        <w:tab/>
      </w:r>
      <w:r w:rsidRPr="00B66CA8">
        <w:tab/>
      </w:r>
      <w:r w:rsidRPr="00B66CA8">
        <w:tab/>
        <w:t xml:space="preserve">тата тестового метода и однократного </w:t>
      </w:r>
    </w:p>
    <w:p w:rsidR="002F0DCA" w:rsidRPr="00B66CA8" w:rsidRDefault="002F0DCA" w:rsidP="002F0DCA">
      <w:pPr>
        <w:pStyle w:val="a6"/>
        <w:tabs>
          <w:tab w:val="left" w:pos="709"/>
          <w:tab w:val="left" w:pos="4140"/>
        </w:tabs>
        <w:spacing w:after="0"/>
      </w:pPr>
      <w:r w:rsidRPr="00B66CA8">
        <w:tab/>
      </w:r>
      <w:r w:rsidRPr="00B66CA8">
        <w:tab/>
      </w:r>
      <w:r w:rsidRPr="00B66CA8">
        <w:tab/>
      </w:r>
      <w:r w:rsidRPr="00B66CA8">
        <w:tab/>
        <w:t xml:space="preserve">положительного результата одного </w:t>
      </w:r>
    </w:p>
    <w:p w:rsidR="002F0DCA" w:rsidRPr="00B66CA8" w:rsidRDefault="002F0DCA" w:rsidP="002F0DCA">
      <w:pPr>
        <w:pStyle w:val="a6"/>
        <w:tabs>
          <w:tab w:val="left" w:pos="709"/>
          <w:tab w:val="left" w:pos="4140"/>
        </w:tabs>
        <w:spacing w:after="0"/>
      </w:pPr>
      <w:r w:rsidRPr="00B66CA8">
        <w:tab/>
      </w:r>
      <w:r w:rsidRPr="00B66CA8">
        <w:tab/>
      </w:r>
      <w:r w:rsidRPr="00B66CA8">
        <w:tab/>
      </w:r>
      <w:r w:rsidRPr="00B66CA8">
        <w:tab/>
        <w:t xml:space="preserve">из экспертных методов </w:t>
      </w:r>
    </w:p>
    <w:p w:rsidR="002F0DCA" w:rsidRPr="00B66CA8" w:rsidRDefault="002F0DCA" w:rsidP="002F0DCA">
      <w:pPr>
        <w:pStyle w:val="a6"/>
        <w:tabs>
          <w:tab w:val="left" w:pos="709"/>
          <w:tab w:val="left" w:pos="4140"/>
        </w:tabs>
        <w:spacing w:after="0"/>
      </w:pPr>
    </w:p>
    <w:p w:rsidR="002F0DCA" w:rsidRPr="00B66CA8" w:rsidRDefault="002F0DCA" w:rsidP="002F0DCA">
      <w:pPr>
        <w:pStyle w:val="a6"/>
        <w:tabs>
          <w:tab w:val="left" w:pos="709"/>
          <w:tab w:val="left" w:pos="4140"/>
        </w:tabs>
        <w:spacing w:after="0"/>
      </w:pPr>
      <w:r w:rsidRPr="00B66CA8">
        <w:t xml:space="preserve">Основной тестовой реакцией </w:t>
      </w:r>
      <w:r w:rsidRPr="00B66CA8">
        <w:tab/>
      </w:r>
      <w:r w:rsidRPr="00B66CA8">
        <w:tab/>
      </w:r>
      <w:r w:rsidRPr="00B66CA8">
        <w:tab/>
        <w:t xml:space="preserve">ИФА для обнаружения антител </w:t>
      </w:r>
    </w:p>
    <w:p w:rsidR="002F0DCA" w:rsidRPr="00B66CA8" w:rsidRDefault="002F0DCA" w:rsidP="002F0DCA">
      <w:pPr>
        <w:pStyle w:val="a6"/>
        <w:tabs>
          <w:tab w:val="left" w:pos="709"/>
          <w:tab w:val="left" w:pos="4140"/>
        </w:tabs>
        <w:spacing w:after="0"/>
      </w:pPr>
      <w:r w:rsidRPr="00B66CA8">
        <w:t xml:space="preserve">диагностики ВИЧ-инфекции </w:t>
      </w:r>
      <w:r w:rsidRPr="00B66CA8">
        <w:tab/>
      </w:r>
      <w:r w:rsidRPr="00B66CA8">
        <w:tab/>
      </w:r>
      <w:r w:rsidRPr="00B66CA8">
        <w:tab/>
        <w:t xml:space="preserve">к ВИЧ </w:t>
      </w:r>
    </w:p>
    <w:p w:rsidR="002F0DCA" w:rsidRPr="00B66CA8" w:rsidRDefault="002F0DCA" w:rsidP="002F0DCA">
      <w:pPr>
        <w:pStyle w:val="a6"/>
        <w:tabs>
          <w:tab w:val="left" w:pos="709"/>
          <w:tab w:val="left" w:pos="4140"/>
        </w:tabs>
        <w:spacing w:after="0"/>
      </w:pPr>
      <w:r w:rsidRPr="00B66CA8">
        <w:t xml:space="preserve">является  </w:t>
      </w:r>
    </w:p>
    <w:p w:rsidR="002F0DCA" w:rsidRPr="00B66CA8" w:rsidRDefault="002F0DCA" w:rsidP="002F0DCA">
      <w:pPr>
        <w:pStyle w:val="a6"/>
        <w:tabs>
          <w:tab w:val="left" w:pos="709"/>
          <w:tab w:val="left" w:pos="4140"/>
        </w:tabs>
        <w:spacing w:after="0"/>
      </w:pPr>
    </w:p>
    <w:p w:rsidR="002F0DCA" w:rsidRPr="00B66CA8" w:rsidRDefault="002F0DCA" w:rsidP="002F0DCA">
      <w:pPr>
        <w:pStyle w:val="a6"/>
        <w:tabs>
          <w:tab w:val="left" w:pos="709"/>
          <w:tab w:val="left" w:pos="4140"/>
        </w:tabs>
        <w:spacing w:after="0"/>
      </w:pPr>
      <w:r w:rsidRPr="00B66CA8">
        <w:t xml:space="preserve">К экспертным (подтверж- </w:t>
      </w:r>
      <w:r w:rsidRPr="00B66CA8">
        <w:tab/>
      </w:r>
      <w:r w:rsidRPr="00B66CA8">
        <w:tab/>
      </w:r>
      <w:r w:rsidRPr="00B66CA8">
        <w:tab/>
        <w:t xml:space="preserve">1. Иммунный блот (для обнаружения </w:t>
      </w:r>
    </w:p>
    <w:p w:rsidR="002F0DCA" w:rsidRPr="00B66CA8" w:rsidRDefault="002F0DCA" w:rsidP="002F0DCA">
      <w:pPr>
        <w:pStyle w:val="a6"/>
        <w:tabs>
          <w:tab w:val="left" w:pos="709"/>
          <w:tab w:val="left" w:pos="4140"/>
        </w:tabs>
        <w:spacing w:after="0"/>
      </w:pPr>
      <w:r w:rsidRPr="00B66CA8">
        <w:t xml:space="preserve">дающим) реакциям  </w:t>
      </w:r>
      <w:r w:rsidRPr="00B66CA8">
        <w:tab/>
      </w:r>
      <w:r w:rsidRPr="00B66CA8">
        <w:tab/>
      </w:r>
      <w:r w:rsidRPr="00B66CA8">
        <w:tab/>
        <w:t xml:space="preserve">    антител к антигенам ВИЧ) </w:t>
      </w:r>
    </w:p>
    <w:p w:rsidR="002F0DCA" w:rsidRPr="00B66CA8" w:rsidRDefault="002F0DCA" w:rsidP="002F0DCA">
      <w:pPr>
        <w:pStyle w:val="a6"/>
        <w:tabs>
          <w:tab w:val="left" w:pos="709"/>
          <w:tab w:val="left" w:pos="4140"/>
        </w:tabs>
        <w:spacing w:after="0"/>
      </w:pPr>
      <w:r w:rsidRPr="00B66CA8">
        <w:t xml:space="preserve">диагностики ВИЧ-инфекции </w:t>
      </w:r>
      <w:r w:rsidRPr="00B66CA8">
        <w:tab/>
      </w:r>
      <w:r w:rsidRPr="00B66CA8">
        <w:tab/>
      </w:r>
      <w:r w:rsidRPr="00B66CA8">
        <w:tab/>
        <w:t xml:space="preserve">2. Молекулярная гибридизация </w:t>
      </w:r>
    </w:p>
    <w:p w:rsidR="002F0DCA" w:rsidRPr="00B66CA8" w:rsidRDefault="002F0DCA" w:rsidP="002F0DCA">
      <w:pPr>
        <w:pStyle w:val="a6"/>
        <w:tabs>
          <w:tab w:val="left" w:pos="709"/>
          <w:tab w:val="left" w:pos="4140"/>
        </w:tabs>
        <w:spacing w:after="0"/>
      </w:pPr>
      <w:r w:rsidRPr="00B66CA8">
        <w:t xml:space="preserve">относятся </w:t>
      </w:r>
      <w:r w:rsidRPr="00B66CA8">
        <w:tab/>
      </w:r>
      <w:r w:rsidRPr="00B66CA8">
        <w:tab/>
      </w:r>
      <w:r w:rsidRPr="00B66CA8">
        <w:tab/>
        <w:t xml:space="preserve">3. ПЦР - полимеразная цепная реакция </w:t>
      </w:r>
    </w:p>
    <w:p w:rsidR="002F0DCA" w:rsidRPr="00B66CA8" w:rsidRDefault="002F0DCA" w:rsidP="002F0DCA">
      <w:pPr>
        <w:pStyle w:val="a6"/>
        <w:tabs>
          <w:tab w:val="left" w:pos="709"/>
          <w:tab w:val="left" w:pos="4140"/>
        </w:tabs>
        <w:spacing w:after="0"/>
      </w:pPr>
    </w:p>
    <w:p w:rsidR="002F0DCA" w:rsidRPr="00B66CA8" w:rsidRDefault="002F0DCA" w:rsidP="002F0DCA">
      <w:pPr>
        <w:pStyle w:val="a6"/>
        <w:tabs>
          <w:tab w:val="left" w:pos="709"/>
          <w:tab w:val="left" w:pos="4140"/>
        </w:tabs>
        <w:spacing w:after="0"/>
      </w:pPr>
      <w:r w:rsidRPr="00B66CA8">
        <w:t xml:space="preserve">К препаратам этиотропной </w:t>
      </w:r>
      <w:r w:rsidRPr="00B66CA8">
        <w:tab/>
      </w:r>
      <w:r w:rsidRPr="00B66CA8">
        <w:tab/>
      </w:r>
      <w:r w:rsidRPr="00B66CA8">
        <w:tab/>
        <w:t xml:space="preserve">1. Изидотимидин </w:t>
      </w:r>
    </w:p>
    <w:p w:rsidR="002F0DCA" w:rsidRPr="00B66CA8" w:rsidRDefault="002F0DCA" w:rsidP="002F0DCA">
      <w:pPr>
        <w:pStyle w:val="a6"/>
        <w:tabs>
          <w:tab w:val="left" w:pos="709"/>
          <w:tab w:val="left" w:pos="4140"/>
        </w:tabs>
        <w:spacing w:after="0"/>
      </w:pPr>
      <w:r w:rsidRPr="00B66CA8">
        <w:t xml:space="preserve">терапии ВИЧ-инфекции </w:t>
      </w:r>
      <w:r w:rsidRPr="00B66CA8">
        <w:tab/>
      </w:r>
      <w:r w:rsidRPr="00B66CA8">
        <w:tab/>
      </w:r>
      <w:r w:rsidRPr="00B66CA8">
        <w:tab/>
        <w:t xml:space="preserve">2. Рибовирин </w:t>
      </w:r>
    </w:p>
    <w:p w:rsidR="002F0DCA" w:rsidRPr="00B66CA8" w:rsidRDefault="002F0DCA" w:rsidP="002F0DCA">
      <w:pPr>
        <w:pStyle w:val="a6"/>
        <w:tabs>
          <w:tab w:val="left" w:pos="709"/>
          <w:tab w:val="left" w:pos="4140"/>
        </w:tabs>
        <w:spacing w:after="0"/>
      </w:pPr>
      <w:r w:rsidRPr="00B66CA8">
        <w:t xml:space="preserve">относятся  </w:t>
      </w:r>
    </w:p>
    <w:p w:rsidR="002F0DCA" w:rsidRPr="00B66CA8" w:rsidRDefault="002F0DCA" w:rsidP="002F0DCA">
      <w:pPr>
        <w:pStyle w:val="a6"/>
        <w:tabs>
          <w:tab w:val="left" w:pos="709"/>
          <w:tab w:val="left" w:pos="4140"/>
        </w:tabs>
        <w:spacing w:after="0"/>
      </w:pPr>
    </w:p>
    <w:p w:rsidR="002F0DCA" w:rsidRPr="00B66CA8" w:rsidRDefault="002F0DCA" w:rsidP="002F0DCA">
      <w:pPr>
        <w:pStyle w:val="a6"/>
        <w:tabs>
          <w:tab w:val="left" w:pos="709"/>
          <w:tab w:val="left" w:pos="4140"/>
        </w:tabs>
        <w:spacing w:after="0"/>
      </w:pPr>
      <w:r w:rsidRPr="00B66CA8">
        <w:t xml:space="preserve">Специфическая профилактика </w:t>
      </w:r>
      <w:r w:rsidRPr="00B66CA8">
        <w:tab/>
      </w:r>
      <w:r w:rsidRPr="00B66CA8">
        <w:tab/>
      </w:r>
      <w:r w:rsidRPr="00B66CA8">
        <w:tab/>
        <w:t xml:space="preserve">Разрабатываются генноинженерные  </w:t>
      </w:r>
    </w:p>
    <w:p w:rsidR="002F0DCA" w:rsidRPr="00B66CA8" w:rsidRDefault="002F0DCA" w:rsidP="002F0DCA">
      <w:pPr>
        <w:pStyle w:val="a6"/>
        <w:tabs>
          <w:tab w:val="left" w:pos="709"/>
          <w:tab w:val="left" w:pos="4140"/>
        </w:tabs>
        <w:spacing w:after="0"/>
      </w:pPr>
      <w:r w:rsidRPr="00B66CA8">
        <w:t xml:space="preserve">ВИЧ-инфекции </w:t>
      </w:r>
      <w:r w:rsidRPr="00B66CA8">
        <w:tab/>
      </w:r>
      <w:r w:rsidRPr="00B66CA8">
        <w:tab/>
      </w:r>
      <w:r w:rsidRPr="00B66CA8">
        <w:tab/>
        <w:t xml:space="preserve">и другие типы вакцин </w:t>
      </w:r>
    </w:p>
    <w:p w:rsidR="002F0DCA" w:rsidRPr="00B66CA8" w:rsidRDefault="002F0DCA" w:rsidP="002F0DCA">
      <w:pPr>
        <w:pStyle w:val="a6"/>
        <w:tabs>
          <w:tab w:val="left" w:pos="709"/>
          <w:tab w:val="left" w:pos="4140"/>
        </w:tabs>
        <w:spacing w:after="0"/>
        <w:jc w:val="center"/>
        <w:rPr>
          <w:b/>
          <w:bCs/>
        </w:rPr>
      </w:pPr>
    </w:p>
    <w:p w:rsidR="002F0DCA" w:rsidRPr="00B66CA8" w:rsidRDefault="002F0DCA" w:rsidP="002F0DCA">
      <w:pPr>
        <w:pStyle w:val="a6"/>
        <w:tabs>
          <w:tab w:val="left" w:pos="709"/>
          <w:tab w:val="left" w:pos="4140"/>
        </w:tabs>
        <w:spacing w:after="0"/>
        <w:jc w:val="center"/>
        <w:rPr>
          <w:b/>
          <w:bCs/>
        </w:rPr>
      </w:pPr>
      <w:r w:rsidRPr="00B66CA8">
        <w:rPr>
          <w:b/>
          <w:bCs/>
        </w:rPr>
        <w:t xml:space="preserve">Б Е Ш Е Н С Т В О </w:t>
      </w:r>
    </w:p>
    <w:p w:rsidR="002F0DCA" w:rsidRPr="00B66CA8" w:rsidRDefault="002F0DCA" w:rsidP="002F0DCA">
      <w:pPr>
        <w:pStyle w:val="a6"/>
        <w:tabs>
          <w:tab w:val="left" w:pos="709"/>
          <w:tab w:val="left" w:pos="4140"/>
        </w:tabs>
        <w:spacing w:after="0"/>
      </w:pPr>
      <w:r w:rsidRPr="00B66CA8">
        <w:t xml:space="preserve">Вирус бешенства относят </w:t>
      </w:r>
      <w:r w:rsidRPr="00B66CA8">
        <w:tab/>
      </w:r>
      <w:r w:rsidRPr="00B66CA8">
        <w:tab/>
      </w:r>
      <w:r w:rsidRPr="00B66CA8">
        <w:tab/>
        <w:t xml:space="preserve">Рабдовирусов </w:t>
      </w:r>
    </w:p>
    <w:p w:rsidR="002F0DCA" w:rsidRPr="00B66CA8" w:rsidRDefault="002F0DCA" w:rsidP="002F0DCA">
      <w:pPr>
        <w:pStyle w:val="a6"/>
        <w:tabs>
          <w:tab w:val="left" w:pos="709"/>
          <w:tab w:val="left" w:pos="4140"/>
        </w:tabs>
        <w:spacing w:after="0"/>
      </w:pPr>
      <w:r w:rsidRPr="00B66CA8">
        <w:t xml:space="preserve">к семейству </w:t>
      </w:r>
    </w:p>
    <w:p w:rsidR="002F0DCA" w:rsidRPr="00B66CA8" w:rsidRDefault="002F0DCA" w:rsidP="002F0DCA">
      <w:pPr>
        <w:pStyle w:val="a6"/>
        <w:tabs>
          <w:tab w:val="left" w:pos="709"/>
          <w:tab w:val="left" w:pos="4140"/>
        </w:tabs>
        <w:spacing w:after="0"/>
      </w:pPr>
    </w:p>
    <w:p w:rsidR="002F0DCA" w:rsidRPr="00B66CA8" w:rsidRDefault="002F0DCA" w:rsidP="002F0DCA">
      <w:pPr>
        <w:pStyle w:val="a6"/>
        <w:tabs>
          <w:tab w:val="left" w:pos="709"/>
          <w:tab w:val="left" w:pos="4140"/>
        </w:tabs>
        <w:spacing w:after="0"/>
      </w:pPr>
      <w:r w:rsidRPr="00B66CA8">
        <w:t xml:space="preserve">По типу нуклеиновой </w:t>
      </w:r>
      <w:r w:rsidRPr="00B66CA8">
        <w:tab/>
      </w:r>
      <w:r w:rsidRPr="00B66CA8">
        <w:tab/>
      </w:r>
      <w:r w:rsidRPr="00B66CA8">
        <w:tab/>
        <w:t xml:space="preserve">РНК – содержащим вирусам </w:t>
      </w:r>
    </w:p>
    <w:p w:rsidR="002F0DCA" w:rsidRPr="00B66CA8" w:rsidRDefault="002F0DCA" w:rsidP="002F0DCA">
      <w:pPr>
        <w:pStyle w:val="a6"/>
        <w:tabs>
          <w:tab w:val="left" w:pos="709"/>
          <w:tab w:val="left" w:pos="4140"/>
        </w:tabs>
        <w:spacing w:after="0"/>
      </w:pPr>
      <w:r w:rsidRPr="00B66CA8">
        <w:t xml:space="preserve">кислоты вирус бешенства </w:t>
      </w:r>
    </w:p>
    <w:p w:rsidR="002F0DCA" w:rsidRPr="00B66CA8" w:rsidRDefault="002F0DCA" w:rsidP="002F0DCA">
      <w:pPr>
        <w:pStyle w:val="a6"/>
        <w:tabs>
          <w:tab w:val="left" w:pos="709"/>
          <w:tab w:val="left" w:pos="4140"/>
        </w:tabs>
        <w:spacing w:after="0"/>
      </w:pPr>
      <w:r w:rsidRPr="00B66CA8">
        <w:t xml:space="preserve">относится к </w:t>
      </w:r>
    </w:p>
    <w:p w:rsidR="002F0DCA" w:rsidRPr="00B66CA8" w:rsidRDefault="002F0DCA" w:rsidP="002F0DCA">
      <w:pPr>
        <w:pStyle w:val="a6"/>
        <w:tabs>
          <w:tab w:val="left" w:pos="709"/>
          <w:tab w:val="left" w:pos="4140"/>
        </w:tabs>
        <w:spacing w:after="0"/>
      </w:pPr>
    </w:p>
    <w:p w:rsidR="002F0DCA" w:rsidRPr="00B66CA8" w:rsidRDefault="002F0DCA" w:rsidP="002F0DCA">
      <w:pPr>
        <w:pStyle w:val="a6"/>
        <w:tabs>
          <w:tab w:val="left" w:pos="709"/>
          <w:tab w:val="left" w:pos="4140"/>
        </w:tabs>
        <w:spacing w:after="0"/>
      </w:pPr>
      <w:r w:rsidRPr="00B66CA8">
        <w:t xml:space="preserve">Особенности эпидемио- </w:t>
      </w:r>
      <w:r w:rsidRPr="00B66CA8">
        <w:tab/>
      </w:r>
      <w:r w:rsidRPr="00B66CA8">
        <w:tab/>
      </w:r>
      <w:r w:rsidRPr="00B66CA8">
        <w:tab/>
        <w:t xml:space="preserve">1. Сохранение вируса в организме </w:t>
      </w:r>
    </w:p>
    <w:p w:rsidR="002F0DCA" w:rsidRPr="00B66CA8" w:rsidRDefault="002F0DCA" w:rsidP="002F0DCA">
      <w:pPr>
        <w:pStyle w:val="a6"/>
        <w:tabs>
          <w:tab w:val="left" w:pos="709"/>
          <w:tab w:val="left" w:pos="4140"/>
        </w:tabs>
        <w:spacing w:after="0"/>
      </w:pPr>
      <w:r w:rsidRPr="00B66CA8">
        <w:t xml:space="preserve">логии бешенства  </w:t>
      </w:r>
      <w:r w:rsidRPr="00B66CA8">
        <w:tab/>
      </w:r>
      <w:r w:rsidRPr="00B66CA8">
        <w:tab/>
      </w:r>
      <w:r w:rsidRPr="00B66CA8">
        <w:tab/>
        <w:t xml:space="preserve">    плотоядных животных (волки,  </w:t>
      </w:r>
    </w:p>
    <w:p w:rsidR="002F0DCA" w:rsidRPr="00B66CA8" w:rsidRDefault="002F0DCA" w:rsidP="002F0DCA">
      <w:pPr>
        <w:pStyle w:val="a6"/>
        <w:tabs>
          <w:tab w:val="left" w:pos="709"/>
          <w:tab w:val="left" w:pos="4140"/>
        </w:tabs>
        <w:spacing w:after="0"/>
      </w:pPr>
      <w:r w:rsidRPr="00B66CA8">
        <w:tab/>
      </w:r>
      <w:r w:rsidRPr="00B66CA8">
        <w:tab/>
      </w:r>
      <w:r w:rsidRPr="00B66CA8">
        <w:tab/>
      </w:r>
      <w:r w:rsidRPr="00B66CA8">
        <w:tab/>
        <w:t xml:space="preserve">    собаки, лисы, летучие мыши- </w:t>
      </w:r>
    </w:p>
    <w:p w:rsidR="002F0DCA" w:rsidRPr="00B66CA8" w:rsidRDefault="002F0DCA" w:rsidP="002F0DCA">
      <w:pPr>
        <w:pStyle w:val="a6"/>
        <w:tabs>
          <w:tab w:val="left" w:pos="709"/>
          <w:tab w:val="left" w:pos="4140"/>
        </w:tabs>
        <w:spacing w:after="0"/>
      </w:pPr>
      <w:r w:rsidRPr="00B66CA8">
        <w:tab/>
      </w:r>
      <w:r w:rsidRPr="00B66CA8">
        <w:tab/>
      </w:r>
      <w:r w:rsidRPr="00B66CA8">
        <w:tab/>
      </w:r>
      <w:r w:rsidRPr="00B66CA8">
        <w:tab/>
        <w:t xml:space="preserve">    вампиры и др.) </w:t>
      </w:r>
    </w:p>
    <w:p w:rsidR="002F0DCA" w:rsidRPr="00B66CA8" w:rsidRDefault="002F0DCA" w:rsidP="002F0DCA">
      <w:pPr>
        <w:pStyle w:val="a6"/>
        <w:tabs>
          <w:tab w:val="left" w:pos="709"/>
          <w:tab w:val="left" w:pos="4140"/>
        </w:tabs>
        <w:spacing w:after="0"/>
      </w:pPr>
      <w:r w:rsidRPr="00B66CA8">
        <w:tab/>
      </w:r>
      <w:r w:rsidRPr="00B66CA8">
        <w:tab/>
      </w:r>
      <w:r w:rsidRPr="00B66CA8">
        <w:tab/>
      </w:r>
      <w:r w:rsidRPr="00B66CA8">
        <w:tab/>
        <w:t xml:space="preserve">2. Передача возбудителя через укус </w:t>
      </w:r>
    </w:p>
    <w:p w:rsidR="002F0DCA" w:rsidRPr="00B66CA8" w:rsidRDefault="002F0DCA" w:rsidP="002F0DCA">
      <w:pPr>
        <w:pStyle w:val="a6"/>
        <w:tabs>
          <w:tab w:val="left" w:pos="709"/>
          <w:tab w:val="left" w:pos="4140"/>
        </w:tabs>
        <w:spacing w:after="0"/>
      </w:pPr>
      <w:r w:rsidRPr="00B66CA8">
        <w:tab/>
      </w:r>
      <w:r w:rsidRPr="00B66CA8">
        <w:tab/>
      </w:r>
      <w:r w:rsidRPr="00B66CA8">
        <w:tab/>
      </w:r>
      <w:r w:rsidRPr="00B66CA8">
        <w:tab/>
        <w:t xml:space="preserve">    больного животного или ослю- </w:t>
      </w:r>
    </w:p>
    <w:p w:rsidR="002F0DCA" w:rsidRPr="00B66CA8" w:rsidRDefault="002F0DCA" w:rsidP="002F0DCA">
      <w:pPr>
        <w:pStyle w:val="a6"/>
        <w:tabs>
          <w:tab w:val="left" w:pos="709"/>
          <w:tab w:val="left" w:pos="4140"/>
        </w:tabs>
        <w:spacing w:after="0"/>
      </w:pPr>
      <w:r w:rsidRPr="00B66CA8">
        <w:tab/>
      </w:r>
      <w:r w:rsidRPr="00B66CA8">
        <w:tab/>
      </w:r>
      <w:r w:rsidRPr="00B66CA8">
        <w:tab/>
      </w:r>
      <w:r w:rsidRPr="00B66CA8">
        <w:tab/>
        <w:t xml:space="preserve">    нение раны </w:t>
      </w:r>
    </w:p>
    <w:p w:rsidR="002F0DCA" w:rsidRPr="00B66CA8" w:rsidRDefault="002F0DCA" w:rsidP="002F0DCA">
      <w:pPr>
        <w:pStyle w:val="a6"/>
        <w:tabs>
          <w:tab w:val="left" w:pos="709"/>
          <w:tab w:val="left" w:pos="4140"/>
        </w:tabs>
        <w:spacing w:after="0"/>
      </w:pPr>
    </w:p>
    <w:p w:rsidR="002F0DCA" w:rsidRPr="00B66CA8" w:rsidRDefault="002F0DCA" w:rsidP="002F0DCA">
      <w:pPr>
        <w:pStyle w:val="a6"/>
        <w:tabs>
          <w:tab w:val="left" w:pos="709"/>
          <w:tab w:val="left" w:pos="4140"/>
        </w:tabs>
        <w:spacing w:after="0"/>
      </w:pPr>
      <w:r w:rsidRPr="00B66CA8">
        <w:t xml:space="preserve">Длительность инкубаци- </w:t>
      </w:r>
      <w:r w:rsidRPr="00B66CA8">
        <w:tab/>
      </w:r>
      <w:r w:rsidRPr="00B66CA8">
        <w:tab/>
      </w:r>
      <w:r w:rsidRPr="00B66CA8">
        <w:tab/>
        <w:t xml:space="preserve">От 10 дней до 7 месяцев, описаны </w:t>
      </w:r>
    </w:p>
    <w:p w:rsidR="002F0DCA" w:rsidRPr="00B66CA8" w:rsidRDefault="002F0DCA" w:rsidP="002F0DCA">
      <w:pPr>
        <w:pStyle w:val="a6"/>
        <w:tabs>
          <w:tab w:val="left" w:pos="709"/>
          <w:tab w:val="left" w:pos="4140"/>
        </w:tabs>
        <w:spacing w:after="0"/>
      </w:pPr>
      <w:r w:rsidRPr="00B66CA8">
        <w:t xml:space="preserve">онного периода при </w:t>
      </w:r>
      <w:r w:rsidRPr="00B66CA8">
        <w:tab/>
      </w:r>
      <w:r w:rsidRPr="00B66CA8">
        <w:tab/>
      </w:r>
      <w:r w:rsidRPr="00B66CA8">
        <w:tab/>
        <w:t xml:space="preserve">единичные случаи до 2 и даже 3 лет </w:t>
      </w:r>
    </w:p>
    <w:p w:rsidR="002F0DCA" w:rsidRPr="00B66CA8" w:rsidRDefault="002F0DCA" w:rsidP="002F0DCA">
      <w:pPr>
        <w:pStyle w:val="a6"/>
        <w:tabs>
          <w:tab w:val="left" w:pos="709"/>
          <w:tab w:val="left" w:pos="4140"/>
        </w:tabs>
        <w:spacing w:after="0"/>
      </w:pPr>
      <w:r w:rsidRPr="00B66CA8">
        <w:t xml:space="preserve">бешенстве </w:t>
      </w:r>
    </w:p>
    <w:p w:rsidR="002F0DCA" w:rsidRPr="00B66CA8" w:rsidRDefault="002F0DCA" w:rsidP="002F0DCA">
      <w:pPr>
        <w:pStyle w:val="a6"/>
        <w:tabs>
          <w:tab w:val="left" w:pos="709"/>
          <w:tab w:val="left" w:pos="4140"/>
        </w:tabs>
        <w:spacing w:after="0"/>
      </w:pPr>
    </w:p>
    <w:p w:rsidR="002F0DCA" w:rsidRPr="00B66CA8" w:rsidRDefault="002F0DCA" w:rsidP="002F0DCA">
      <w:pPr>
        <w:pStyle w:val="a6"/>
        <w:tabs>
          <w:tab w:val="left" w:pos="709"/>
          <w:tab w:val="left" w:pos="4140"/>
        </w:tabs>
        <w:spacing w:after="0"/>
      </w:pPr>
      <w:r w:rsidRPr="00B66CA8">
        <w:t xml:space="preserve">Наиболее опасная локали- </w:t>
      </w:r>
      <w:r w:rsidRPr="00B66CA8">
        <w:tab/>
      </w:r>
      <w:r w:rsidRPr="00B66CA8">
        <w:tab/>
      </w:r>
      <w:r w:rsidRPr="00B66CA8">
        <w:tab/>
        <w:t xml:space="preserve">Лицо, голова, кисти рук  </w:t>
      </w:r>
    </w:p>
    <w:p w:rsidR="002F0DCA" w:rsidRPr="00B66CA8" w:rsidRDefault="002F0DCA" w:rsidP="002F0DCA">
      <w:pPr>
        <w:pStyle w:val="a6"/>
        <w:tabs>
          <w:tab w:val="left" w:pos="709"/>
          <w:tab w:val="left" w:pos="4140"/>
        </w:tabs>
        <w:spacing w:after="0"/>
      </w:pPr>
      <w:r w:rsidRPr="00B66CA8">
        <w:t xml:space="preserve">зация укусов  </w:t>
      </w:r>
    </w:p>
    <w:p w:rsidR="002F0DCA" w:rsidRPr="00B66CA8" w:rsidRDefault="002F0DCA" w:rsidP="002F0DCA">
      <w:pPr>
        <w:pStyle w:val="a6"/>
        <w:tabs>
          <w:tab w:val="left" w:pos="709"/>
          <w:tab w:val="left" w:pos="4140"/>
        </w:tabs>
        <w:spacing w:after="0"/>
      </w:pPr>
    </w:p>
    <w:p w:rsidR="002F0DCA" w:rsidRPr="00B66CA8" w:rsidRDefault="002F0DCA" w:rsidP="002F0DCA">
      <w:pPr>
        <w:pStyle w:val="a6"/>
        <w:tabs>
          <w:tab w:val="left" w:pos="709"/>
          <w:tab w:val="left" w:pos="4140"/>
        </w:tabs>
        <w:spacing w:after="0"/>
      </w:pPr>
      <w:r w:rsidRPr="00B66CA8">
        <w:t xml:space="preserve">Патогенез бешенства </w:t>
      </w:r>
      <w:r w:rsidRPr="00B66CA8">
        <w:tab/>
      </w:r>
      <w:r w:rsidRPr="00B66CA8">
        <w:tab/>
      </w:r>
      <w:r w:rsidRPr="00B66CA8">
        <w:tab/>
        <w:t xml:space="preserve">1. Распространение вируса по эндо- </w:t>
      </w:r>
    </w:p>
    <w:p w:rsidR="002F0DCA" w:rsidRPr="00B66CA8" w:rsidRDefault="002F0DCA" w:rsidP="002F0DCA">
      <w:pPr>
        <w:pStyle w:val="a6"/>
        <w:tabs>
          <w:tab w:val="left" w:pos="709"/>
          <w:tab w:val="left" w:pos="4140"/>
        </w:tabs>
        <w:spacing w:after="0"/>
      </w:pPr>
      <w:r w:rsidRPr="00B66CA8">
        <w:tab/>
      </w:r>
      <w:r w:rsidRPr="00B66CA8">
        <w:tab/>
      </w:r>
      <w:r w:rsidRPr="00B66CA8">
        <w:tab/>
      </w:r>
      <w:r w:rsidRPr="00B66CA8">
        <w:tab/>
        <w:t xml:space="preserve">    и периневральным пространствам </w:t>
      </w:r>
    </w:p>
    <w:p w:rsidR="002F0DCA" w:rsidRPr="00B66CA8" w:rsidRDefault="002F0DCA" w:rsidP="002F0DCA">
      <w:pPr>
        <w:pStyle w:val="a6"/>
        <w:tabs>
          <w:tab w:val="left" w:pos="709"/>
          <w:tab w:val="left" w:pos="4140"/>
        </w:tabs>
        <w:spacing w:after="0"/>
      </w:pPr>
      <w:r w:rsidRPr="00B66CA8">
        <w:tab/>
      </w:r>
      <w:r w:rsidRPr="00B66CA8">
        <w:tab/>
      </w:r>
      <w:r w:rsidRPr="00B66CA8">
        <w:tab/>
      </w:r>
      <w:r w:rsidRPr="00B66CA8">
        <w:tab/>
        <w:t xml:space="preserve">2. Поражение головного и спинного </w:t>
      </w:r>
    </w:p>
    <w:p w:rsidR="002F0DCA" w:rsidRPr="00B66CA8" w:rsidRDefault="002F0DCA" w:rsidP="002F0DCA">
      <w:pPr>
        <w:pStyle w:val="a6"/>
        <w:tabs>
          <w:tab w:val="left" w:pos="709"/>
          <w:tab w:val="left" w:pos="4140"/>
        </w:tabs>
        <w:spacing w:after="0"/>
      </w:pPr>
      <w:r w:rsidRPr="00B66CA8">
        <w:tab/>
      </w:r>
      <w:r w:rsidRPr="00B66CA8">
        <w:tab/>
      </w:r>
      <w:r w:rsidRPr="00B66CA8">
        <w:tab/>
      </w:r>
      <w:r w:rsidRPr="00B66CA8">
        <w:tab/>
        <w:t xml:space="preserve">    мозга </w:t>
      </w:r>
    </w:p>
    <w:p w:rsidR="002F0DCA" w:rsidRPr="00B66CA8" w:rsidRDefault="002F0DCA" w:rsidP="002F0DCA">
      <w:pPr>
        <w:pStyle w:val="a6"/>
        <w:tabs>
          <w:tab w:val="left" w:pos="709"/>
          <w:tab w:val="left" w:pos="4140"/>
        </w:tabs>
        <w:spacing w:after="0"/>
      </w:pPr>
      <w:r w:rsidRPr="00B66CA8">
        <w:tab/>
      </w:r>
      <w:r w:rsidRPr="00B66CA8">
        <w:tab/>
      </w:r>
      <w:r w:rsidRPr="00B66CA8">
        <w:tab/>
      </w:r>
      <w:r w:rsidRPr="00B66CA8">
        <w:tab/>
        <w:t xml:space="preserve">3. Поступление вируса из ЦНС в </w:t>
      </w:r>
    </w:p>
    <w:p w:rsidR="002F0DCA" w:rsidRPr="00B66CA8" w:rsidRDefault="002F0DCA" w:rsidP="002F0DCA">
      <w:pPr>
        <w:pStyle w:val="a6"/>
        <w:tabs>
          <w:tab w:val="left" w:pos="709"/>
          <w:tab w:val="left" w:pos="4140"/>
        </w:tabs>
        <w:spacing w:after="0"/>
      </w:pPr>
      <w:r w:rsidRPr="00B66CA8">
        <w:tab/>
      </w:r>
      <w:r w:rsidRPr="00B66CA8">
        <w:tab/>
      </w:r>
      <w:r w:rsidRPr="00B66CA8">
        <w:tab/>
      </w:r>
      <w:r w:rsidRPr="00B66CA8">
        <w:tab/>
        <w:t xml:space="preserve">    слюнные железы с последующим </w:t>
      </w:r>
    </w:p>
    <w:p w:rsidR="002F0DCA" w:rsidRPr="00B66CA8" w:rsidRDefault="002F0DCA" w:rsidP="002F0DCA">
      <w:pPr>
        <w:pStyle w:val="a6"/>
        <w:tabs>
          <w:tab w:val="left" w:pos="709"/>
          <w:tab w:val="left" w:pos="4140"/>
        </w:tabs>
        <w:spacing w:after="0"/>
      </w:pPr>
      <w:r w:rsidRPr="00B66CA8">
        <w:tab/>
      </w:r>
      <w:r w:rsidRPr="00B66CA8">
        <w:tab/>
      </w:r>
      <w:r w:rsidRPr="00B66CA8">
        <w:tab/>
      </w:r>
      <w:r w:rsidRPr="00B66CA8">
        <w:tab/>
        <w:t xml:space="preserve">    выделением </w:t>
      </w:r>
    </w:p>
    <w:p w:rsidR="002F0DCA" w:rsidRPr="00B66CA8" w:rsidRDefault="002F0DCA" w:rsidP="002F0DCA">
      <w:pPr>
        <w:pStyle w:val="a6"/>
        <w:tabs>
          <w:tab w:val="left" w:pos="709"/>
          <w:tab w:val="left" w:pos="4140"/>
        </w:tabs>
        <w:spacing w:after="0"/>
      </w:pPr>
      <w:r w:rsidRPr="00B66CA8">
        <w:tab/>
      </w:r>
      <w:r w:rsidRPr="00B66CA8">
        <w:tab/>
      </w:r>
      <w:r w:rsidRPr="00B66CA8">
        <w:tab/>
      </w:r>
      <w:r w:rsidRPr="00B66CA8">
        <w:tab/>
        <w:t xml:space="preserve">4. Образование в клетках головного </w:t>
      </w:r>
    </w:p>
    <w:p w:rsidR="002F0DCA" w:rsidRPr="00B66CA8" w:rsidRDefault="002F0DCA" w:rsidP="002F0DCA">
      <w:pPr>
        <w:pStyle w:val="a6"/>
        <w:tabs>
          <w:tab w:val="left" w:pos="709"/>
          <w:tab w:val="left" w:pos="4140"/>
        </w:tabs>
        <w:spacing w:after="0"/>
      </w:pPr>
      <w:r w:rsidRPr="00B66CA8">
        <w:tab/>
      </w:r>
      <w:r w:rsidRPr="00B66CA8">
        <w:tab/>
      </w:r>
      <w:r w:rsidRPr="00B66CA8">
        <w:tab/>
      </w:r>
      <w:r w:rsidRPr="00B66CA8">
        <w:tab/>
        <w:t xml:space="preserve">    мозга телец Бабеша-Негри </w:t>
      </w:r>
    </w:p>
    <w:p w:rsidR="002F0DCA" w:rsidRPr="00B66CA8" w:rsidRDefault="002F0DCA" w:rsidP="002F0DCA">
      <w:pPr>
        <w:pStyle w:val="a6"/>
        <w:tabs>
          <w:tab w:val="left" w:pos="709"/>
          <w:tab w:val="left" w:pos="4140"/>
        </w:tabs>
        <w:spacing w:after="0"/>
      </w:pPr>
    </w:p>
    <w:p w:rsidR="002F0DCA" w:rsidRPr="00B66CA8" w:rsidRDefault="002F0DCA" w:rsidP="002F0DCA">
      <w:pPr>
        <w:pStyle w:val="a6"/>
        <w:tabs>
          <w:tab w:val="left" w:pos="709"/>
          <w:tab w:val="left" w:pos="4140"/>
        </w:tabs>
        <w:spacing w:after="0"/>
      </w:pPr>
      <w:r w:rsidRPr="00B66CA8">
        <w:t xml:space="preserve">Тельца Бабеша-Негри </w:t>
      </w:r>
      <w:r w:rsidRPr="00B66CA8">
        <w:tab/>
      </w:r>
      <w:r w:rsidRPr="00B66CA8">
        <w:tab/>
      </w:r>
      <w:r w:rsidRPr="00B66CA8">
        <w:tab/>
        <w:t xml:space="preserve">Колонии вирусов, окруженные </w:t>
      </w:r>
    </w:p>
    <w:p w:rsidR="002F0DCA" w:rsidRPr="00B66CA8" w:rsidRDefault="002F0DCA" w:rsidP="002F0DCA">
      <w:pPr>
        <w:pStyle w:val="a6"/>
        <w:tabs>
          <w:tab w:val="left" w:pos="709"/>
          <w:tab w:val="left" w:pos="4140"/>
        </w:tabs>
        <w:spacing w:after="0"/>
      </w:pPr>
      <w:r w:rsidRPr="00B66CA8">
        <w:t xml:space="preserve">представляют собой  </w:t>
      </w:r>
      <w:r w:rsidRPr="00B66CA8">
        <w:tab/>
      </w:r>
      <w:r w:rsidRPr="00B66CA8">
        <w:tab/>
      </w:r>
      <w:r w:rsidRPr="00B66CA8">
        <w:tab/>
        <w:t xml:space="preserve">реактивными изменениями клетки </w:t>
      </w:r>
    </w:p>
    <w:p w:rsidR="002F0DCA" w:rsidRPr="00B66CA8" w:rsidRDefault="002F0DCA" w:rsidP="002F0DCA">
      <w:pPr>
        <w:pStyle w:val="a6"/>
        <w:tabs>
          <w:tab w:val="left" w:pos="709"/>
          <w:tab w:val="left" w:pos="4140"/>
        </w:tabs>
        <w:spacing w:after="0"/>
      </w:pPr>
    </w:p>
    <w:p w:rsidR="002F0DCA" w:rsidRPr="00B66CA8" w:rsidRDefault="002F0DCA" w:rsidP="002F0DCA">
      <w:pPr>
        <w:pStyle w:val="a6"/>
        <w:tabs>
          <w:tab w:val="left" w:pos="709"/>
          <w:tab w:val="left" w:pos="4140"/>
        </w:tabs>
        <w:spacing w:after="0"/>
      </w:pPr>
      <w:r w:rsidRPr="00B66CA8">
        <w:t xml:space="preserve">Принцип лабораторной  </w:t>
      </w:r>
      <w:r w:rsidRPr="00B66CA8">
        <w:tab/>
      </w:r>
      <w:r w:rsidRPr="00B66CA8">
        <w:tab/>
      </w:r>
      <w:r w:rsidRPr="00B66CA8">
        <w:tab/>
        <w:t>Обнаружение возбудителя</w:t>
      </w:r>
    </w:p>
    <w:p w:rsidR="002F0DCA" w:rsidRPr="00B66CA8" w:rsidRDefault="002F0DCA" w:rsidP="002F0DCA">
      <w:pPr>
        <w:pStyle w:val="a6"/>
        <w:tabs>
          <w:tab w:val="left" w:pos="709"/>
          <w:tab w:val="left" w:pos="4140"/>
        </w:tabs>
        <w:spacing w:after="0"/>
      </w:pPr>
      <w:r w:rsidRPr="00B66CA8">
        <w:t xml:space="preserve">диагностики бешенства  </w:t>
      </w:r>
      <w:r w:rsidRPr="00B66CA8">
        <w:tab/>
      </w:r>
      <w:r w:rsidRPr="00B66CA8">
        <w:tab/>
      </w:r>
      <w:r w:rsidRPr="00B66CA8">
        <w:tab/>
      </w:r>
    </w:p>
    <w:p w:rsidR="002F0DCA" w:rsidRPr="00B66CA8" w:rsidRDefault="002F0DCA" w:rsidP="002F0DCA">
      <w:pPr>
        <w:pStyle w:val="a6"/>
        <w:tabs>
          <w:tab w:val="left" w:pos="709"/>
          <w:tab w:val="left" w:pos="4140"/>
        </w:tabs>
        <w:spacing w:after="0"/>
      </w:pPr>
    </w:p>
    <w:p w:rsidR="002F0DCA" w:rsidRPr="00B66CA8" w:rsidRDefault="002F0DCA" w:rsidP="002F0DCA">
      <w:pPr>
        <w:pStyle w:val="a6"/>
        <w:tabs>
          <w:tab w:val="left" w:pos="709"/>
          <w:tab w:val="left" w:pos="4140"/>
        </w:tabs>
        <w:spacing w:after="0"/>
      </w:pPr>
      <w:r w:rsidRPr="00B66CA8">
        <w:t xml:space="preserve">Методы для обнаружения </w:t>
      </w:r>
      <w:r w:rsidRPr="00B66CA8">
        <w:tab/>
      </w:r>
      <w:r w:rsidRPr="00B66CA8">
        <w:tab/>
      </w:r>
      <w:r w:rsidRPr="00B66CA8">
        <w:tab/>
        <w:t xml:space="preserve">1. Метод микроскопический (в том </w:t>
      </w:r>
    </w:p>
    <w:p w:rsidR="002F0DCA" w:rsidRPr="00B66CA8" w:rsidRDefault="002F0DCA" w:rsidP="002F0DCA">
      <w:pPr>
        <w:pStyle w:val="a6"/>
        <w:tabs>
          <w:tab w:val="left" w:pos="709"/>
          <w:tab w:val="left" w:pos="4140"/>
        </w:tabs>
        <w:spacing w:after="0"/>
      </w:pPr>
      <w:r w:rsidRPr="00B66CA8">
        <w:t xml:space="preserve">возбудителя  </w:t>
      </w:r>
      <w:r w:rsidRPr="00B66CA8">
        <w:tab/>
      </w:r>
      <w:r w:rsidRPr="00B66CA8">
        <w:tab/>
      </w:r>
      <w:r w:rsidRPr="00B66CA8">
        <w:tab/>
        <w:t xml:space="preserve">    числе иммунная флюоресценция) </w:t>
      </w:r>
    </w:p>
    <w:p w:rsidR="002F0DCA" w:rsidRPr="00B66CA8" w:rsidRDefault="002F0DCA" w:rsidP="002F0DCA">
      <w:pPr>
        <w:pStyle w:val="a6"/>
        <w:tabs>
          <w:tab w:val="left" w:pos="709"/>
          <w:tab w:val="left" w:pos="4140"/>
        </w:tabs>
        <w:spacing w:after="0"/>
      </w:pPr>
      <w:r w:rsidRPr="00B66CA8">
        <w:tab/>
      </w:r>
      <w:r w:rsidRPr="00B66CA8">
        <w:tab/>
      </w:r>
      <w:r w:rsidRPr="00B66CA8">
        <w:tab/>
      </w:r>
      <w:r w:rsidRPr="00B66CA8">
        <w:tab/>
        <w:t xml:space="preserve">2. Постановка биологической пробы </w:t>
      </w:r>
    </w:p>
    <w:p w:rsidR="002F0DCA" w:rsidRPr="00B66CA8" w:rsidRDefault="002F0DCA" w:rsidP="002F0DCA">
      <w:pPr>
        <w:pStyle w:val="a6"/>
        <w:tabs>
          <w:tab w:val="left" w:pos="709"/>
          <w:tab w:val="left" w:pos="4140"/>
        </w:tabs>
        <w:spacing w:after="0"/>
      </w:pPr>
    </w:p>
    <w:p w:rsidR="002F0DCA" w:rsidRPr="00B66CA8" w:rsidRDefault="002F0DCA" w:rsidP="002F0DCA">
      <w:pPr>
        <w:pStyle w:val="a6"/>
        <w:tabs>
          <w:tab w:val="left" w:pos="709"/>
          <w:tab w:val="left" w:pos="4140"/>
        </w:tabs>
        <w:spacing w:after="0"/>
      </w:pPr>
      <w:r w:rsidRPr="00B66CA8">
        <w:t xml:space="preserve">Обнаружение телец </w:t>
      </w:r>
      <w:r w:rsidRPr="00B66CA8">
        <w:tab/>
      </w:r>
      <w:r w:rsidRPr="00B66CA8">
        <w:tab/>
      </w:r>
      <w:r w:rsidRPr="00B66CA8">
        <w:tab/>
        <w:t xml:space="preserve">Микроскопическое исследование  </w:t>
      </w:r>
    </w:p>
    <w:p w:rsidR="002F0DCA" w:rsidRPr="00B66CA8" w:rsidRDefault="002F0DCA" w:rsidP="002F0DCA">
      <w:pPr>
        <w:pStyle w:val="a6"/>
        <w:tabs>
          <w:tab w:val="left" w:pos="709"/>
          <w:tab w:val="left" w:pos="4140"/>
        </w:tabs>
        <w:spacing w:after="0"/>
      </w:pPr>
      <w:r w:rsidRPr="00B66CA8">
        <w:t xml:space="preserve">Бабеша-Негри </w:t>
      </w:r>
      <w:r w:rsidRPr="00B66CA8">
        <w:tab/>
      </w:r>
      <w:r w:rsidRPr="00B66CA8">
        <w:tab/>
      </w:r>
      <w:r w:rsidRPr="00B66CA8">
        <w:tab/>
        <w:t xml:space="preserve">мазков-отпечатков срезов мозга (ткань </w:t>
      </w:r>
    </w:p>
    <w:p w:rsidR="002F0DCA" w:rsidRPr="00B66CA8" w:rsidRDefault="002F0DCA" w:rsidP="002F0DCA">
      <w:pPr>
        <w:pStyle w:val="a6"/>
        <w:tabs>
          <w:tab w:val="left" w:pos="709"/>
          <w:tab w:val="left" w:pos="4140"/>
        </w:tabs>
        <w:spacing w:after="0"/>
      </w:pPr>
      <w:r w:rsidRPr="00B66CA8">
        <w:tab/>
      </w:r>
      <w:r w:rsidRPr="00B66CA8">
        <w:tab/>
      </w:r>
      <w:r w:rsidRPr="00B66CA8">
        <w:tab/>
      </w:r>
      <w:r w:rsidRPr="00B66CA8">
        <w:tab/>
        <w:t xml:space="preserve">аммонова рога) </w:t>
      </w:r>
    </w:p>
    <w:p w:rsidR="002F0DCA" w:rsidRPr="00B66CA8" w:rsidRDefault="002F0DCA" w:rsidP="002F0DCA">
      <w:pPr>
        <w:pStyle w:val="a6"/>
        <w:tabs>
          <w:tab w:val="left" w:pos="709"/>
          <w:tab w:val="left" w:pos="4140"/>
        </w:tabs>
        <w:spacing w:after="0"/>
      </w:pPr>
    </w:p>
    <w:p w:rsidR="002F0DCA" w:rsidRPr="00B66CA8" w:rsidRDefault="002F0DCA" w:rsidP="002F0DCA">
      <w:pPr>
        <w:pStyle w:val="a6"/>
        <w:tabs>
          <w:tab w:val="left" w:pos="709"/>
          <w:tab w:val="left" w:pos="4140"/>
        </w:tabs>
        <w:spacing w:after="0"/>
      </w:pPr>
      <w:r w:rsidRPr="00B66CA8">
        <w:t xml:space="preserve">Специфическая профи- </w:t>
      </w:r>
      <w:r w:rsidRPr="00B66CA8">
        <w:tab/>
      </w:r>
      <w:r w:rsidRPr="00B66CA8">
        <w:tab/>
      </w:r>
      <w:r w:rsidRPr="00B66CA8">
        <w:tab/>
        <w:t xml:space="preserve">Антирабическая вакцина </w:t>
      </w:r>
    </w:p>
    <w:p w:rsidR="002F0DCA" w:rsidRPr="00B66CA8" w:rsidRDefault="002F0DCA" w:rsidP="002F0DCA">
      <w:pPr>
        <w:pStyle w:val="a6"/>
        <w:tabs>
          <w:tab w:val="left" w:pos="709"/>
          <w:tab w:val="left" w:pos="4140"/>
        </w:tabs>
        <w:spacing w:after="0"/>
      </w:pPr>
      <w:r w:rsidRPr="00B66CA8">
        <w:t>лактика бешенства</w:t>
      </w:r>
    </w:p>
    <w:p w:rsidR="002F0DCA" w:rsidRPr="00B66CA8" w:rsidRDefault="002F0DCA" w:rsidP="002F0DCA">
      <w:pPr>
        <w:pStyle w:val="a6"/>
        <w:tabs>
          <w:tab w:val="left" w:pos="709"/>
          <w:tab w:val="left" w:pos="4140"/>
        </w:tabs>
        <w:spacing w:after="0"/>
        <w:jc w:val="center"/>
        <w:rPr>
          <w:b/>
          <w:bCs/>
          <w:caps/>
          <w:u w:val="single"/>
        </w:rPr>
      </w:pPr>
    </w:p>
    <w:p w:rsidR="002F0DCA" w:rsidRPr="00B66CA8" w:rsidRDefault="002F0DCA" w:rsidP="002F0DCA">
      <w:pPr>
        <w:pStyle w:val="a6"/>
        <w:tabs>
          <w:tab w:val="left" w:pos="709"/>
          <w:tab w:val="left" w:pos="4140"/>
        </w:tabs>
        <w:spacing w:after="0"/>
        <w:jc w:val="center"/>
        <w:rPr>
          <w:b/>
          <w:bCs/>
          <w:caps/>
          <w:u w:val="single"/>
        </w:rPr>
      </w:pPr>
      <w:r w:rsidRPr="00B66CA8">
        <w:rPr>
          <w:b/>
          <w:bCs/>
          <w:caps/>
          <w:u w:val="single"/>
        </w:rPr>
        <w:t xml:space="preserve">Медленные  инфекции </w:t>
      </w:r>
    </w:p>
    <w:p w:rsidR="002F0DCA" w:rsidRPr="00B66CA8" w:rsidRDefault="002F0DCA" w:rsidP="002F0DCA">
      <w:pPr>
        <w:pStyle w:val="a6"/>
        <w:tabs>
          <w:tab w:val="left" w:pos="709"/>
          <w:tab w:val="left" w:pos="4140"/>
        </w:tabs>
        <w:spacing w:after="0"/>
        <w:jc w:val="center"/>
        <w:rPr>
          <w:b/>
          <w:bCs/>
        </w:rPr>
      </w:pPr>
      <w:r w:rsidRPr="00B66CA8">
        <w:rPr>
          <w:b/>
          <w:bCs/>
        </w:rPr>
        <w:t xml:space="preserve">ПОДОСТРЫЙ СКЛЕРОЗИРУЮЩИЙ ПАНЭНЦЕФАЛИТ </w:t>
      </w:r>
    </w:p>
    <w:p w:rsidR="002F0DCA" w:rsidRPr="00B66CA8" w:rsidRDefault="002F0DCA" w:rsidP="002F0DCA">
      <w:pPr>
        <w:pStyle w:val="a6"/>
        <w:tabs>
          <w:tab w:val="left" w:pos="709"/>
          <w:tab w:val="left" w:pos="4140"/>
        </w:tabs>
        <w:spacing w:after="0"/>
        <w:jc w:val="center"/>
        <w:rPr>
          <w:b/>
          <w:bCs/>
        </w:rPr>
      </w:pPr>
    </w:p>
    <w:p w:rsidR="002F0DCA" w:rsidRPr="00B66CA8" w:rsidRDefault="002F0DCA" w:rsidP="002F0DCA">
      <w:pPr>
        <w:pStyle w:val="a6"/>
        <w:tabs>
          <w:tab w:val="left" w:pos="709"/>
          <w:tab w:val="left" w:pos="4140"/>
        </w:tabs>
        <w:spacing w:after="0"/>
      </w:pPr>
      <w:r w:rsidRPr="00B66CA8">
        <w:t xml:space="preserve">Возбудитель ПСПЭ </w:t>
      </w:r>
      <w:r w:rsidRPr="00B66CA8">
        <w:tab/>
      </w:r>
      <w:r w:rsidRPr="00B66CA8">
        <w:tab/>
      </w:r>
      <w:r w:rsidRPr="00B66CA8">
        <w:tab/>
        <w:t xml:space="preserve">Вирус кори: аттенуированный или </w:t>
      </w:r>
    </w:p>
    <w:p w:rsidR="002F0DCA" w:rsidRPr="00B66CA8" w:rsidRDefault="002F0DCA" w:rsidP="002F0DCA">
      <w:pPr>
        <w:pStyle w:val="a6"/>
        <w:tabs>
          <w:tab w:val="left" w:pos="709"/>
          <w:tab w:val="left" w:pos="4140"/>
        </w:tabs>
        <w:spacing w:after="0"/>
      </w:pPr>
      <w:r w:rsidRPr="00B66CA8">
        <w:tab/>
      </w:r>
      <w:r w:rsidRPr="00B66CA8">
        <w:tab/>
      </w:r>
      <w:r w:rsidRPr="00B66CA8">
        <w:tab/>
      </w:r>
      <w:r w:rsidRPr="00B66CA8">
        <w:tab/>
        <w:t xml:space="preserve">дефектный вариант </w:t>
      </w:r>
    </w:p>
    <w:p w:rsidR="002F0DCA" w:rsidRPr="00B66CA8" w:rsidRDefault="002F0DCA" w:rsidP="002F0DCA">
      <w:pPr>
        <w:pStyle w:val="a6"/>
        <w:tabs>
          <w:tab w:val="left" w:pos="709"/>
          <w:tab w:val="left" w:pos="4140"/>
        </w:tabs>
        <w:spacing w:after="0"/>
      </w:pPr>
    </w:p>
    <w:p w:rsidR="002F0DCA" w:rsidRPr="00B66CA8" w:rsidRDefault="002F0DCA" w:rsidP="002F0DCA">
      <w:pPr>
        <w:pStyle w:val="a6"/>
        <w:tabs>
          <w:tab w:val="left" w:pos="709"/>
          <w:tab w:val="left" w:pos="4140"/>
        </w:tabs>
        <w:spacing w:after="0"/>
      </w:pPr>
      <w:r w:rsidRPr="00B66CA8">
        <w:t xml:space="preserve">Патогенез ПСПЭ </w:t>
      </w:r>
      <w:r w:rsidRPr="00B66CA8">
        <w:tab/>
      </w:r>
      <w:r w:rsidRPr="00B66CA8">
        <w:tab/>
      </w:r>
      <w:r w:rsidRPr="00B66CA8">
        <w:tab/>
        <w:t xml:space="preserve">1. Локализация возбудителя в мозго- </w:t>
      </w:r>
    </w:p>
    <w:p w:rsidR="002F0DCA" w:rsidRPr="00B66CA8" w:rsidRDefault="002F0DCA" w:rsidP="002F0DCA">
      <w:pPr>
        <w:pStyle w:val="a6"/>
        <w:tabs>
          <w:tab w:val="left" w:pos="709"/>
          <w:tab w:val="left" w:pos="4140"/>
        </w:tabs>
        <w:spacing w:after="0"/>
      </w:pPr>
      <w:r w:rsidRPr="00B66CA8">
        <w:tab/>
      </w:r>
      <w:r w:rsidRPr="00B66CA8">
        <w:tab/>
      </w:r>
      <w:r w:rsidRPr="00B66CA8">
        <w:tab/>
      </w:r>
      <w:r w:rsidRPr="00B66CA8">
        <w:tab/>
        <w:t xml:space="preserve">    вой ткани </w:t>
      </w:r>
    </w:p>
    <w:p w:rsidR="002F0DCA" w:rsidRPr="00B66CA8" w:rsidRDefault="002F0DCA" w:rsidP="002F0DCA">
      <w:pPr>
        <w:pStyle w:val="a6"/>
        <w:tabs>
          <w:tab w:val="left" w:pos="709"/>
          <w:tab w:val="left" w:pos="4140"/>
        </w:tabs>
        <w:spacing w:after="0"/>
      </w:pPr>
      <w:r w:rsidRPr="00B66CA8">
        <w:tab/>
      </w:r>
      <w:r w:rsidRPr="00B66CA8">
        <w:tab/>
      </w:r>
      <w:r w:rsidRPr="00B66CA8">
        <w:tab/>
      </w:r>
      <w:r w:rsidRPr="00B66CA8">
        <w:tab/>
        <w:t xml:space="preserve">2. Длительное персистирование  </w:t>
      </w:r>
    </w:p>
    <w:p w:rsidR="002F0DCA" w:rsidRPr="00B66CA8" w:rsidRDefault="002F0DCA" w:rsidP="002F0DCA">
      <w:pPr>
        <w:pStyle w:val="a6"/>
        <w:tabs>
          <w:tab w:val="left" w:pos="709"/>
          <w:tab w:val="left" w:pos="4140"/>
        </w:tabs>
        <w:spacing w:after="0"/>
      </w:pPr>
      <w:r w:rsidRPr="00B66CA8">
        <w:tab/>
      </w:r>
      <w:r w:rsidRPr="00B66CA8">
        <w:tab/>
      </w:r>
      <w:r w:rsidRPr="00B66CA8">
        <w:tab/>
      </w:r>
      <w:r w:rsidRPr="00B66CA8">
        <w:tab/>
        <w:t xml:space="preserve">    вируса после заболевания </w:t>
      </w:r>
    </w:p>
    <w:p w:rsidR="002F0DCA" w:rsidRPr="00B66CA8" w:rsidRDefault="002F0DCA" w:rsidP="002F0DCA">
      <w:pPr>
        <w:pStyle w:val="a6"/>
        <w:tabs>
          <w:tab w:val="left" w:pos="709"/>
          <w:tab w:val="left" w:pos="4140"/>
        </w:tabs>
        <w:spacing w:after="0"/>
      </w:pPr>
      <w:r w:rsidRPr="00B66CA8">
        <w:tab/>
      </w:r>
      <w:r w:rsidRPr="00B66CA8">
        <w:tab/>
      </w:r>
      <w:r w:rsidRPr="00B66CA8">
        <w:tab/>
      </w:r>
      <w:r w:rsidRPr="00B66CA8">
        <w:tab/>
        <w:t xml:space="preserve">3. Разрастание волокнистой глии в  </w:t>
      </w:r>
    </w:p>
    <w:p w:rsidR="002F0DCA" w:rsidRPr="00B66CA8" w:rsidRDefault="002F0DCA" w:rsidP="002F0DCA">
      <w:pPr>
        <w:pStyle w:val="a6"/>
        <w:tabs>
          <w:tab w:val="left" w:pos="709"/>
          <w:tab w:val="left" w:pos="4140"/>
        </w:tabs>
        <w:spacing w:after="0"/>
      </w:pPr>
      <w:r w:rsidRPr="00B66CA8">
        <w:tab/>
      </w:r>
      <w:r w:rsidRPr="00B66CA8">
        <w:tab/>
      </w:r>
      <w:r w:rsidRPr="00B66CA8">
        <w:tab/>
      </w:r>
      <w:r w:rsidRPr="00B66CA8">
        <w:tab/>
        <w:t xml:space="preserve">  белом веществе мозговых полушарий </w:t>
      </w:r>
    </w:p>
    <w:p w:rsidR="002F0DCA" w:rsidRPr="00B66CA8" w:rsidRDefault="002F0DCA" w:rsidP="002F0DCA">
      <w:pPr>
        <w:pStyle w:val="a6"/>
        <w:tabs>
          <w:tab w:val="left" w:pos="709"/>
          <w:tab w:val="left" w:pos="4140"/>
        </w:tabs>
        <w:spacing w:after="0"/>
      </w:pPr>
    </w:p>
    <w:p w:rsidR="002F0DCA" w:rsidRPr="00B66CA8" w:rsidRDefault="002F0DCA" w:rsidP="002F0DCA">
      <w:pPr>
        <w:pStyle w:val="a6"/>
        <w:tabs>
          <w:tab w:val="left" w:pos="709"/>
          <w:tab w:val="left" w:pos="4140"/>
        </w:tabs>
        <w:spacing w:after="0"/>
      </w:pPr>
      <w:r w:rsidRPr="00B66CA8">
        <w:t xml:space="preserve">Лабораторная </w:t>
      </w:r>
      <w:r w:rsidRPr="00B66CA8">
        <w:tab/>
      </w:r>
      <w:r w:rsidRPr="00B66CA8">
        <w:tab/>
      </w:r>
      <w:r w:rsidRPr="00B66CA8">
        <w:tab/>
        <w:t xml:space="preserve">Обнаружение вируса кори </w:t>
      </w:r>
    </w:p>
    <w:p w:rsidR="002F0DCA" w:rsidRPr="00B66CA8" w:rsidRDefault="002F0DCA" w:rsidP="002F0DCA">
      <w:pPr>
        <w:pStyle w:val="a6"/>
        <w:tabs>
          <w:tab w:val="left" w:pos="709"/>
          <w:tab w:val="left" w:pos="4140"/>
        </w:tabs>
        <w:spacing w:after="0"/>
      </w:pPr>
      <w:r w:rsidRPr="00B66CA8">
        <w:t xml:space="preserve">диагностика  </w:t>
      </w:r>
    </w:p>
    <w:p w:rsidR="002F0DCA" w:rsidRPr="00B66CA8" w:rsidRDefault="002F0DCA" w:rsidP="002F0DCA">
      <w:pPr>
        <w:pStyle w:val="a6"/>
        <w:tabs>
          <w:tab w:val="left" w:pos="709"/>
          <w:tab w:val="left" w:pos="4140"/>
        </w:tabs>
        <w:spacing w:after="0"/>
        <w:rPr>
          <w:b/>
          <w:bCs/>
        </w:rPr>
      </w:pPr>
    </w:p>
    <w:p w:rsidR="002F0DCA" w:rsidRPr="00B66CA8" w:rsidRDefault="002F0DCA" w:rsidP="002F0DCA">
      <w:pPr>
        <w:pStyle w:val="a6"/>
        <w:tabs>
          <w:tab w:val="left" w:pos="709"/>
          <w:tab w:val="left" w:pos="4140"/>
        </w:tabs>
        <w:spacing w:after="0"/>
        <w:jc w:val="center"/>
        <w:rPr>
          <w:b/>
          <w:bCs/>
        </w:rPr>
      </w:pPr>
      <w:r w:rsidRPr="00B66CA8">
        <w:rPr>
          <w:b/>
          <w:bCs/>
        </w:rPr>
        <w:t xml:space="preserve">БОЛЕЗНЬ  КРЕЙТЦФЕЛЬДА-ЯКОБА </w:t>
      </w:r>
    </w:p>
    <w:p w:rsidR="002F0DCA" w:rsidRPr="00B66CA8" w:rsidRDefault="002F0DCA" w:rsidP="002F0DCA">
      <w:pPr>
        <w:pStyle w:val="a6"/>
        <w:tabs>
          <w:tab w:val="left" w:pos="709"/>
          <w:tab w:val="left" w:pos="4140"/>
        </w:tabs>
        <w:spacing w:after="0"/>
      </w:pPr>
      <w:r w:rsidRPr="00B66CA8">
        <w:t xml:space="preserve">Возбудитель (прион) </w:t>
      </w:r>
      <w:r w:rsidRPr="00B66CA8">
        <w:tab/>
      </w:r>
      <w:r w:rsidRPr="00B66CA8">
        <w:tab/>
      </w:r>
      <w:r w:rsidRPr="00B66CA8">
        <w:tab/>
        <w:t xml:space="preserve">1. Частицы первого типа диаметром </w:t>
      </w:r>
    </w:p>
    <w:p w:rsidR="002F0DCA" w:rsidRPr="00B66CA8" w:rsidRDefault="002F0DCA" w:rsidP="002F0DCA">
      <w:pPr>
        <w:pStyle w:val="a6"/>
        <w:tabs>
          <w:tab w:val="left" w:pos="709"/>
          <w:tab w:val="left" w:pos="4140"/>
        </w:tabs>
        <w:spacing w:after="0"/>
      </w:pPr>
      <w:r w:rsidRPr="00B66CA8">
        <w:tab/>
      </w:r>
      <w:r w:rsidRPr="00B66CA8">
        <w:tab/>
      </w:r>
      <w:r w:rsidRPr="00B66CA8">
        <w:tab/>
      </w:r>
      <w:r w:rsidRPr="00B66CA8">
        <w:tab/>
        <w:t xml:space="preserve">    68-85 нм </w:t>
      </w:r>
    </w:p>
    <w:p w:rsidR="002F0DCA" w:rsidRPr="00B66CA8" w:rsidRDefault="002F0DCA" w:rsidP="002F0DCA">
      <w:pPr>
        <w:pStyle w:val="a6"/>
        <w:tabs>
          <w:tab w:val="left" w:pos="709"/>
          <w:tab w:val="left" w:pos="4140"/>
        </w:tabs>
        <w:spacing w:after="0"/>
      </w:pPr>
      <w:r w:rsidRPr="00B66CA8">
        <w:tab/>
      </w:r>
      <w:r w:rsidRPr="00B66CA8">
        <w:tab/>
      </w:r>
      <w:r w:rsidRPr="00B66CA8">
        <w:tab/>
      </w:r>
      <w:r w:rsidRPr="00B66CA8">
        <w:tab/>
        <w:t xml:space="preserve">2. Частицы второго типа диаметром </w:t>
      </w:r>
    </w:p>
    <w:p w:rsidR="002F0DCA" w:rsidRPr="00B66CA8" w:rsidRDefault="002F0DCA" w:rsidP="002F0DCA">
      <w:pPr>
        <w:pStyle w:val="a6"/>
        <w:tabs>
          <w:tab w:val="left" w:pos="709"/>
          <w:tab w:val="left" w:pos="4140"/>
        </w:tabs>
        <w:spacing w:after="0"/>
      </w:pPr>
      <w:r w:rsidRPr="00B66CA8">
        <w:tab/>
      </w:r>
      <w:r w:rsidRPr="00B66CA8">
        <w:tab/>
      </w:r>
      <w:r w:rsidRPr="00B66CA8">
        <w:tab/>
      </w:r>
      <w:r w:rsidRPr="00B66CA8">
        <w:tab/>
        <w:t xml:space="preserve">    48-60 нм </w:t>
      </w:r>
    </w:p>
    <w:p w:rsidR="002F0DCA" w:rsidRPr="00B66CA8" w:rsidRDefault="002F0DCA" w:rsidP="002F0DCA">
      <w:pPr>
        <w:pStyle w:val="a6"/>
        <w:tabs>
          <w:tab w:val="left" w:pos="709"/>
          <w:tab w:val="left" w:pos="4140"/>
        </w:tabs>
        <w:spacing w:after="0"/>
      </w:pPr>
      <w:r w:rsidRPr="00B66CA8">
        <w:tab/>
      </w:r>
      <w:r w:rsidRPr="00B66CA8">
        <w:tab/>
      </w:r>
      <w:r w:rsidRPr="00B66CA8">
        <w:tab/>
      </w:r>
      <w:r w:rsidRPr="00B66CA8">
        <w:tab/>
        <w:t xml:space="preserve">3. Устойчив во внешней среде и при </w:t>
      </w:r>
    </w:p>
    <w:p w:rsidR="002F0DCA" w:rsidRPr="00B66CA8" w:rsidRDefault="002F0DCA" w:rsidP="002F0DCA">
      <w:pPr>
        <w:pStyle w:val="a6"/>
        <w:tabs>
          <w:tab w:val="left" w:pos="709"/>
          <w:tab w:val="left" w:pos="4140"/>
        </w:tabs>
        <w:spacing w:after="0"/>
      </w:pPr>
      <w:r w:rsidRPr="00B66CA8">
        <w:tab/>
      </w:r>
      <w:r w:rsidRPr="00B66CA8">
        <w:tab/>
      </w:r>
      <w:r w:rsidRPr="00B66CA8">
        <w:tab/>
      </w:r>
      <w:r w:rsidRPr="00B66CA8">
        <w:tab/>
        <w:t xml:space="preserve">    нагревании до 70</w:t>
      </w:r>
      <w:r w:rsidRPr="00B66CA8">
        <w:rPr>
          <w:vertAlign w:val="superscript"/>
        </w:rPr>
        <w:t>0</w:t>
      </w:r>
      <w:r w:rsidRPr="00B66CA8">
        <w:t>С</w:t>
      </w:r>
    </w:p>
    <w:p w:rsidR="002F0DCA" w:rsidRPr="00B66CA8" w:rsidRDefault="002F0DCA" w:rsidP="002F0DCA">
      <w:pPr>
        <w:pStyle w:val="a6"/>
        <w:tabs>
          <w:tab w:val="left" w:pos="709"/>
          <w:tab w:val="left" w:pos="4140"/>
        </w:tabs>
        <w:spacing w:after="0"/>
      </w:pPr>
    </w:p>
    <w:p w:rsidR="002F0DCA" w:rsidRPr="00B66CA8" w:rsidRDefault="002F0DCA" w:rsidP="002F0DCA">
      <w:pPr>
        <w:pStyle w:val="a6"/>
        <w:tabs>
          <w:tab w:val="left" w:pos="709"/>
          <w:tab w:val="left" w:pos="4140"/>
        </w:tabs>
        <w:spacing w:after="0"/>
      </w:pPr>
      <w:r w:rsidRPr="00B66CA8">
        <w:t xml:space="preserve">Эпидемиология  </w:t>
      </w:r>
      <w:r w:rsidRPr="00B66CA8">
        <w:tab/>
      </w:r>
      <w:r w:rsidRPr="00B66CA8">
        <w:tab/>
      </w:r>
      <w:r w:rsidRPr="00B66CA8">
        <w:tab/>
        <w:t xml:space="preserve">Спорадические заболевания </w:t>
      </w:r>
    </w:p>
    <w:p w:rsidR="002F0DCA" w:rsidRPr="00B66CA8" w:rsidRDefault="002F0DCA" w:rsidP="002F0DCA">
      <w:pPr>
        <w:pStyle w:val="a6"/>
        <w:tabs>
          <w:tab w:val="left" w:pos="709"/>
          <w:tab w:val="left" w:pos="4140"/>
        </w:tabs>
        <w:spacing w:after="0"/>
      </w:pPr>
    </w:p>
    <w:p w:rsidR="002F0DCA" w:rsidRPr="00B66CA8" w:rsidRDefault="002F0DCA" w:rsidP="002F0DCA">
      <w:pPr>
        <w:pStyle w:val="a6"/>
        <w:tabs>
          <w:tab w:val="left" w:pos="709"/>
          <w:tab w:val="left" w:pos="4140"/>
        </w:tabs>
        <w:spacing w:after="0"/>
      </w:pPr>
      <w:r w:rsidRPr="00B66CA8">
        <w:t xml:space="preserve">Клиника </w:t>
      </w:r>
      <w:r w:rsidRPr="00B66CA8">
        <w:tab/>
      </w:r>
      <w:r w:rsidRPr="00B66CA8">
        <w:tab/>
      </w:r>
      <w:r w:rsidRPr="00B66CA8">
        <w:tab/>
        <w:t xml:space="preserve">Полиморфная неврологическая </w:t>
      </w:r>
    </w:p>
    <w:p w:rsidR="002F0DCA" w:rsidRPr="00B66CA8" w:rsidRDefault="002F0DCA" w:rsidP="002F0DCA">
      <w:pPr>
        <w:pStyle w:val="a6"/>
        <w:tabs>
          <w:tab w:val="left" w:pos="709"/>
          <w:tab w:val="left" w:pos="4140"/>
        </w:tabs>
        <w:spacing w:after="0"/>
      </w:pPr>
      <w:r w:rsidRPr="00B66CA8">
        <w:tab/>
      </w:r>
      <w:r w:rsidRPr="00B66CA8">
        <w:tab/>
      </w:r>
      <w:r w:rsidRPr="00B66CA8">
        <w:tab/>
      </w:r>
      <w:r w:rsidRPr="00B66CA8">
        <w:tab/>
        <w:t xml:space="preserve">симптоматика  </w:t>
      </w:r>
    </w:p>
    <w:p w:rsidR="002F0DCA" w:rsidRPr="00B66CA8" w:rsidRDefault="002F0DCA" w:rsidP="002F0DCA">
      <w:pPr>
        <w:pStyle w:val="a6"/>
        <w:tabs>
          <w:tab w:val="left" w:pos="709"/>
          <w:tab w:val="left" w:pos="4140"/>
        </w:tabs>
        <w:spacing w:after="0"/>
        <w:rPr>
          <w:b/>
          <w:bCs/>
        </w:rPr>
      </w:pPr>
    </w:p>
    <w:p w:rsidR="002F0DCA" w:rsidRPr="00B66CA8" w:rsidRDefault="002F0DCA" w:rsidP="002F0DCA">
      <w:pPr>
        <w:pStyle w:val="a6"/>
        <w:tabs>
          <w:tab w:val="left" w:pos="709"/>
          <w:tab w:val="left" w:pos="4140"/>
        </w:tabs>
        <w:spacing w:after="0"/>
        <w:jc w:val="center"/>
        <w:rPr>
          <w:b/>
          <w:bCs/>
        </w:rPr>
      </w:pPr>
      <w:r w:rsidRPr="00B66CA8">
        <w:rPr>
          <w:b/>
          <w:bCs/>
        </w:rPr>
        <w:t xml:space="preserve">К   У   Р   У </w:t>
      </w:r>
    </w:p>
    <w:p w:rsidR="002F0DCA" w:rsidRPr="00B66CA8" w:rsidRDefault="002F0DCA" w:rsidP="002F0DCA">
      <w:pPr>
        <w:pStyle w:val="a6"/>
        <w:tabs>
          <w:tab w:val="left" w:pos="709"/>
          <w:tab w:val="left" w:pos="4140"/>
        </w:tabs>
        <w:spacing w:after="0"/>
      </w:pPr>
      <w:r w:rsidRPr="00B66CA8">
        <w:t xml:space="preserve">Возбудитель (прион) </w:t>
      </w:r>
      <w:r w:rsidRPr="00B66CA8">
        <w:tab/>
      </w:r>
      <w:r w:rsidRPr="00B66CA8">
        <w:tab/>
      </w:r>
      <w:r w:rsidRPr="00B66CA8">
        <w:tab/>
        <w:t xml:space="preserve">1. Под электронным микроскопом </w:t>
      </w:r>
    </w:p>
    <w:p w:rsidR="002F0DCA" w:rsidRPr="00B66CA8" w:rsidRDefault="002F0DCA" w:rsidP="002F0DCA">
      <w:pPr>
        <w:pStyle w:val="a6"/>
        <w:tabs>
          <w:tab w:val="left" w:pos="709"/>
          <w:tab w:val="left" w:pos="4140"/>
        </w:tabs>
        <w:spacing w:after="0"/>
      </w:pPr>
      <w:r w:rsidRPr="00B66CA8">
        <w:tab/>
      </w:r>
      <w:r w:rsidRPr="00B66CA8">
        <w:tab/>
      </w:r>
      <w:r w:rsidRPr="00B66CA8">
        <w:tab/>
      </w:r>
      <w:r w:rsidRPr="00B66CA8">
        <w:tab/>
        <w:t xml:space="preserve">    увидеть не удается </w:t>
      </w:r>
    </w:p>
    <w:p w:rsidR="002F0DCA" w:rsidRPr="00B66CA8" w:rsidRDefault="002F0DCA" w:rsidP="002F0DCA">
      <w:pPr>
        <w:pStyle w:val="a6"/>
        <w:tabs>
          <w:tab w:val="left" w:pos="709"/>
          <w:tab w:val="left" w:pos="4140"/>
        </w:tabs>
        <w:spacing w:after="0"/>
      </w:pPr>
      <w:r w:rsidRPr="00B66CA8">
        <w:tab/>
      </w:r>
      <w:r w:rsidRPr="00B66CA8">
        <w:tab/>
      </w:r>
      <w:r w:rsidRPr="00B66CA8">
        <w:tab/>
      </w:r>
      <w:r w:rsidRPr="00B66CA8">
        <w:tab/>
        <w:t xml:space="preserve">2. Размеры от 220 нм до 100 нм </w:t>
      </w:r>
    </w:p>
    <w:p w:rsidR="002F0DCA" w:rsidRPr="00B66CA8" w:rsidRDefault="002F0DCA" w:rsidP="002F0DCA">
      <w:pPr>
        <w:pStyle w:val="a6"/>
        <w:tabs>
          <w:tab w:val="left" w:pos="709"/>
          <w:tab w:val="left" w:pos="4140"/>
        </w:tabs>
        <w:spacing w:after="0"/>
      </w:pPr>
      <w:r w:rsidRPr="00B66CA8">
        <w:tab/>
      </w:r>
      <w:r w:rsidRPr="00B66CA8">
        <w:tab/>
      </w:r>
      <w:r w:rsidRPr="00B66CA8">
        <w:tab/>
      </w:r>
      <w:r w:rsidRPr="00B66CA8">
        <w:tab/>
        <w:t xml:space="preserve">3. Устойчив во внешней среде </w:t>
      </w:r>
    </w:p>
    <w:p w:rsidR="002F0DCA" w:rsidRPr="00B66CA8" w:rsidRDefault="002F0DCA" w:rsidP="002F0DCA">
      <w:pPr>
        <w:pStyle w:val="a6"/>
        <w:tabs>
          <w:tab w:val="left" w:pos="709"/>
          <w:tab w:val="left" w:pos="4140"/>
        </w:tabs>
        <w:spacing w:after="0"/>
      </w:pPr>
      <w:r w:rsidRPr="00B66CA8">
        <w:tab/>
      </w:r>
      <w:r w:rsidRPr="00B66CA8">
        <w:tab/>
      </w:r>
      <w:r w:rsidRPr="00B66CA8">
        <w:tab/>
      </w:r>
      <w:r w:rsidRPr="00B66CA8">
        <w:tab/>
        <w:t xml:space="preserve">4. Термоустойчив </w:t>
      </w:r>
    </w:p>
    <w:p w:rsidR="002F0DCA" w:rsidRPr="00B66CA8" w:rsidRDefault="002F0DCA" w:rsidP="002F0DCA">
      <w:pPr>
        <w:pStyle w:val="a6"/>
        <w:tabs>
          <w:tab w:val="left" w:pos="709"/>
          <w:tab w:val="left" w:pos="4140"/>
        </w:tabs>
        <w:spacing w:after="0"/>
      </w:pPr>
    </w:p>
    <w:p w:rsidR="002F0DCA" w:rsidRPr="00B66CA8" w:rsidRDefault="002F0DCA" w:rsidP="002F0DCA">
      <w:pPr>
        <w:pStyle w:val="a6"/>
        <w:tabs>
          <w:tab w:val="left" w:pos="709"/>
          <w:tab w:val="left" w:pos="4140"/>
        </w:tabs>
        <w:spacing w:after="0"/>
      </w:pPr>
      <w:r w:rsidRPr="00B66CA8">
        <w:t xml:space="preserve">Эпидемиология </w:t>
      </w:r>
      <w:r w:rsidRPr="00B66CA8">
        <w:tab/>
      </w:r>
      <w:r w:rsidRPr="00B66CA8">
        <w:tab/>
      </w:r>
      <w:r w:rsidRPr="00B66CA8">
        <w:tab/>
        <w:t xml:space="preserve">1. Эндемичность </w:t>
      </w:r>
    </w:p>
    <w:p w:rsidR="002F0DCA" w:rsidRPr="00B66CA8" w:rsidRDefault="002F0DCA" w:rsidP="002F0DCA">
      <w:pPr>
        <w:pStyle w:val="a6"/>
        <w:tabs>
          <w:tab w:val="left" w:pos="709"/>
          <w:tab w:val="left" w:pos="4140"/>
        </w:tabs>
        <w:spacing w:after="0"/>
      </w:pPr>
      <w:r w:rsidRPr="00B66CA8">
        <w:lastRenderedPageBreak/>
        <w:tab/>
      </w:r>
      <w:r w:rsidRPr="00B66CA8">
        <w:tab/>
      </w:r>
      <w:r w:rsidRPr="00B66CA8">
        <w:tab/>
      </w:r>
      <w:r w:rsidRPr="00B66CA8">
        <w:tab/>
        <w:t xml:space="preserve">2. Наблюдается в труднодоступных </w:t>
      </w:r>
    </w:p>
    <w:p w:rsidR="002F0DCA" w:rsidRPr="00B66CA8" w:rsidRDefault="002F0DCA" w:rsidP="002F0DCA">
      <w:pPr>
        <w:pStyle w:val="a6"/>
        <w:tabs>
          <w:tab w:val="left" w:pos="709"/>
          <w:tab w:val="left" w:pos="4140"/>
        </w:tabs>
        <w:spacing w:after="0"/>
      </w:pPr>
      <w:r w:rsidRPr="00B66CA8">
        <w:tab/>
      </w:r>
      <w:r w:rsidRPr="00B66CA8">
        <w:tab/>
      </w:r>
      <w:r w:rsidRPr="00B66CA8">
        <w:tab/>
      </w:r>
      <w:r w:rsidRPr="00B66CA8">
        <w:tab/>
        <w:t xml:space="preserve">    районах Новой Гвинеи </w:t>
      </w:r>
    </w:p>
    <w:p w:rsidR="002F0DCA" w:rsidRPr="00B66CA8" w:rsidRDefault="002F0DCA" w:rsidP="002F0DCA">
      <w:pPr>
        <w:pStyle w:val="a6"/>
        <w:tabs>
          <w:tab w:val="left" w:pos="709"/>
          <w:tab w:val="left" w:pos="4140"/>
        </w:tabs>
        <w:spacing w:after="0"/>
      </w:pPr>
      <w:r w:rsidRPr="00B66CA8">
        <w:tab/>
      </w:r>
      <w:r w:rsidRPr="00B66CA8">
        <w:tab/>
      </w:r>
      <w:r w:rsidRPr="00B66CA8">
        <w:tab/>
      </w:r>
      <w:r w:rsidRPr="00B66CA8">
        <w:tab/>
        <w:t xml:space="preserve">3. Основной путь передачи – ритуаль- </w:t>
      </w:r>
    </w:p>
    <w:p w:rsidR="002F0DCA" w:rsidRPr="00B66CA8" w:rsidRDefault="002F0DCA" w:rsidP="002F0DCA">
      <w:pPr>
        <w:pStyle w:val="a6"/>
        <w:tabs>
          <w:tab w:val="left" w:pos="709"/>
          <w:tab w:val="left" w:pos="4140"/>
        </w:tabs>
        <w:spacing w:after="0"/>
      </w:pPr>
      <w:r w:rsidRPr="00B66CA8">
        <w:tab/>
      </w:r>
      <w:r w:rsidRPr="00B66CA8">
        <w:tab/>
      </w:r>
      <w:r w:rsidRPr="00B66CA8">
        <w:tab/>
      </w:r>
      <w:r w:rsidRPr="00B66CA8">
        <w:tab/>
        <w:t xml:space="preserve">    ное людоедство </w:t>
      </w:r>
    </w:p>
    <w:p w:rsidR="002F0DCA" w:rsidRPr="00B66CA8" w:rsidRDefault="002F0DCA" w:rsidP="002F0DCA">
      <w:pPr>
        <w:pStyle w:val="a6"/>
        <w:tabs>
          <w:tab w:val="left" w:pos="709"/>
          <w:tab w:val="left" w:pos="4140"/>
        </w:tabs>
        <w:spacing w:after="0"/>
      </w:pPr>
    </w:p>
    <w:p w:rsidR="002F0DCA" w:rsidRPr="00B66CA8" w:rsidRDefault="002F0DCA" w:rsidP="002F0DCA">
      <w:pPr>
        <w:pStyle w:val="a6"/>
        <w:tabs>
          <w:tab w:val="left" w:pos="709"/>
          <w:tab w:val="left" w:pos="4140"/>
        </w:tabs>
        <w:spacing w:after="0"/>
      </w:pPr>
      <w:r w:rsidRPr="00B66CA8">
        <w:t xml:space="preserve">К л и н и к а </w:t>
      </w:r>
      <w:r w:rsidRPr="00B66CA8">
        <w:tab/>
      </w:r>
      <w:r w:rsidRPr="00B66CA8">
        <w:tab/>
      </w:r>
      <w:r w:rsidRPr="00B66CA8">
        <w:tab/>
        <w:t xml:space="preserve">1. Инкубационный период от 5 до </w:t>
      </w:r>
    </w:p>
    <w:p w:rsidR="002F0DCA" w:rsidRPr="00B66CA8" w:rsidRDefault="002F0DCA" w:rsidP="002F0DCA">
      <w:pPr>
        <w:pStyle w:val="a6"/>
        <w:tabs>
          <w:tab w:val="left" w:pos="709"/>
          <w:tab w:val="left" w:pos="4140"/>
        </w:tabs>
        <w:spacing w:after="0"/>
      </w:pPr>
      <w:r w:rsidRPr="00B66CA8">
        <w:tab/>
      </w:r>
      <w:r w:rsidRPr="00B66CA8">
        <w:tab/>
      </w:r>
      <w:r w:rsidRPr="00B66CA8">
        <w:tab/>
      </w:r>
      <w:r w:rsidRPr="00B66CA8">
        <w:tab/>
        <w:t xml:space="preserve">    10 лет </w:t>
      </w:r>
    </w:p>
    <w:p w:rsidR="002F0DCA" w:rsidRPr="00B66CA8" w:rsidRDefault="002F0DCA" w:rsidP="002F0DCA">
      <w:pPr>
        <w:pStyle w:val="a6"/>
        <w:tabs>
          <w:tab w:val="left" w:pos="709"/>
          <w:tab w:val="left" w:pos="4140"/>
        </w:tabs>
        <w:spacing w:after="0"/>
      </w:pPr>
      <w:r w:rsidRPr="00B66CA8">
        <w:tab/>
      </w:r>
      <w:r w:rsidRPr="00B66CA8">
        <w:tab/>
      </w:r>
      <w:r w:rsidRPr="00B66CA8">
        <w:tab/>
      </w:r>
      <w:r w:rsidRPr="00B66CA8">
        <w:tab/>
        <w:t xml:space="preserve">2. Неврологические расстройства: </w:t>
      </w:r>
    </w:p>
    <w:p w:rsidR="002F0DCA" w:rsidRPr="00B66CA8" w:rsidRDefault="002F0DCA" w:rsidP="002F0DCA">
      <w:pPr>
        <w:pStyle w:val="a6"/>
        <w:tabs>
          <w:tab w:val="left" w:pos="709"/>
          <w:tab w:val="left" w:pos="4140"/>
        </w:tabs>
        <w:spacing w:after="0"/>
      </w:pPr>
      <w:r w:rsidRPr="00B66CA8">
        <w:tab/>
      </w:r>
      <w:r w:rsidRPr="00B66CA8">
        <w:tab/>
      </w:r>
      <w:r w:rsidRPr="00B66CA8">
        <w:tab/>
      </w:r>
      <w:r w:rsidRPr="00B66CA8">
        <w:tab/>
        <w:t xml:space="preserve">а) двигательная атаксия; </w:t>
      </w:r>
    </w:p>
    <w:p w:rsidR="002F0DCA" w:rsidRPr="00B66CA8" w:rsidRDefault="002F0DCA" w:rsidP="002F0DCA">
      <w:pPr>
        <w:pStyle w:val="a6"/>
        <w:tabs>
          <w:tab w:val="left" w:pos="709"/>
          <w:tab w:val="left" w:pos="4140"/>
        </w:tabs>
        <w:spacing w:after="0"/>
      </w:pPr>
      <w:r w:rsidRPr="00B66CA8">
        <w:tab/>
      </w:r>
      <w:r w:rsidRPr="00B66CA8">
        <w:tab/>
      </w:r>
      <w:r w:rsidRPr="00B66CA8">
        <w:tab/>
      </w:r>
      <w:r w:rsidRPr="00B66CA8">
        <w:tab/>
        <w:t xml:space="preserve">б) дрожание туловища, конечностей, </w:t>
      </w:r>
    </w:p>
    <w:p w:rsidR="002F0DCA" w:rsidRPr="00B66CA8" w:rsidRDefault="002F0DCA" w:rsidP="002F0DCA">
      <w:pPr>
        <w:pStyle w:val="a6"/>
        <w:tabs>
          <w:tab w:val="left" w:pos="709"/>
          <w:tab w:val="left" w:pos="4140"/>
        </w:tabs>
        <w:spacing w:after="0"/>
      </w:pPr>
      <w:r w:rsidRPr="00B66CA8">
        <w:tab/>
      </w:r>
      <w:r w:rsidRPr="00B66CA8">
        <w:tab/>
      </w:r>
      <w:r w:rsidRPr="00B66CA8">
        <w:tab/>
      </w:r>
      <w:r w:rsidRPr="00B66CA8">
        <w:tab/>
        <w:t xml:space="preserve">    головы; </w:t>
      </w:r>
    </w:p>
    <w:p w:rsidR="002F0DCA" w:rsidRPr="00B66CA8" w:rsidRDefault="002F0DCA" w:rsidP="002F0DCA">
      <w:pPr>
        <w:pStyle w:val="a6"/>
        <w:tabs>
          <w:tab w:val="left" w:pos="709"/>
          <w:tab w:val="left" w:pos="4140"/>
        </w:tabs>
        <w:spacing w:after="0"/>
      </w:pPr>
      <w:r w:rsidRPr="00B66CA8">
        <w:tab/>
      </w:r>
      <w:r w:rsidRPr="00B66CA8">
        <w:tab/>
      </w:r>
      <w:r w:rsidRPr="00B66CA8">
        <w:tab/>
      </w:r>
      <w:r w:rsidRPr="00B66CA8">
        <w:tab/>
        <w:t xml:space="preserve">в) повышенная возбудимость, непод- </w:t>
      </w:r>
    </w:p>
    <w:p w:rsidR="002F0DCA" w:rsidRPr="00B66CA8" w:rsidRDefault="002F0DCA" w:rsidP="002F0DCA">
      <w:pPr>
        <w:pStyle w:val="a6"/>
        <w:tabs>
          <w:tab w:val="left" w:pos="709"/>
          <w:tab w:val="left" w:pos="4140"/>
        </w:tabs>
        <w:spacing w:after="0"/>
      </w:pPr>
      <w:r w:rsidRPr="00B66CA8">
        <w:tab/>
      </w:r>
      <w:r w:rsidRPr="00B66CA8">
        <w:tab/>
      </w:r>
      <w:r w:rsidRPr="00B66CA8">
        <w:tab/>
      </w:r>
      <w:r w:rsidRPr="00B66CA8">
        <w:tab/>
        <w:t xml:space="preserve">    вижность </w:t>
      </w:r>
    </w:p>
    <w:p w:rsidR="002F0DCA" w:rsidRPr="00B66CA8" w:rsidRDefault="002F0DCA" w:rsidP="002F0DCA">
      <w:pPr>
        <w:pStyle w:val="a6"/>
        <w:tabs>
          <w:tab w:val="left" w:pos="709"/>
          <w:tab w:val="left" w:pos="4140"/>
        </w:tabs>
        <w:spacing w:after="0"/>
      </w:pPr>
      <w:r w:rsidRPr="00B66CA8">
        <w:tab/>
      </w:r>
      <w:r w:rsidRPr="00B66CA8">
        <w:tab/>
      </w:r>
      <w:r w:rsidRPr="00B66CA8">
        <w:tab/>
      </w:r>
      <w:r w:rsidRPr="00B66CA8">
        <w:tab/>
        <w:t xml:space="preserve">3. Летальный исход через 6-9 месяцев </w:t>
      </w:r>
    </w:p>
    <w:p w:rsidR="002F0DCA" w:rsidRPr="00B66CA8" w:rsidRDefault="002F0DCA" w:rsidP="002F0DCA">
      <w:pPr>
        <w:pStyle w:val="a6"/>
        <w:tabs>
          <w:tab w:val="left" w:pos="709"/>
          <w:tab w:val="left" w:pos="4140"/>
        </w:tabs>
        <w:spacing w:after="0"/>
      </w:pPr>
      <w:r w:rsidRPr="00B66CA8">
        <w:tab/>
      </w:r>
      <w:r w:rsidRPr="00B66CA8">
        <w:tab/>
      </w:r>
      <w:r w:rsidRPr="00B66CA8">
        <w:tab/>
      </w:r>
      <w:r w:rsidRPr="00B66CA8">
        <w:tab/>
        <w:t xml:space="preserve">    болезни  </w:t>
      </w:r>
    </w:p>
    <w:p w:rsidR="002F0DCA" w:rsidRPr="00B66CA8" w:rsidRDefault="002F0DCA" w:rsidP="002F0DCA">
      <w:pPr>
        <w:pStyle w:val="a6"/>
        <w:tabs>
          <w:tab w:val="left" w:pos="709"/>
          <w:tab w:val="left" w:pos="4140"/>
        </w:tabs>
        <w:spacing w:after="0"/>
      </w:pPr>
    </w:p>
    <w:p w:rsidR="002F0DCA" w:rsidRPr="00B66CA8" w:rsidRDefault="002F0DCA" w:rsidP="002F0DCA">
      <w:pPr>
        <w:pStyle w:val="a6"/>
        <w:tabs>
          <w:tab w:val="left" w:pos="709"/>
          <w:tab w:val="left" w:pos="4140"/>
        </w:tabs>
        <w:spacing w:after="0"/>
      </w:pPr>
      <w:r w:rsidRPr="00B66CA8">
        <w:t xml:space="preserve">Патогенез </w:t>
      </w:r>
      <w:r w:rsidRPr="00B66CA8">
        <w:tab/>
      </w:r>
      <w:r w:rsidRPr="00B66CA8">
        <w:tab/>
      </w:r>
      <w:r w:rsidRPr="00B66CA8">
        <w:tab/>
        <w:t xml:space="preserve">Накопление вируса в ткани головного </w:t>
      </w:r>
    </w:p>
    <w:p w:rsidR="002F0DCA" w:rsidRPr="00B66CA8" w:rsidRDefault="002F0DCA" w:rsidP="002F0DCA">
      <w:pPr>
        <w:pStyle w:val="a6"/>
        <w:tabs>
          <w:tab w:val="left" w:pos="709"/>
          <w:tab w:val="left" w:pos="4140"/>
        </w:tabs>
        <w:spacing w:after="0"/>
      </w:pPr>
      <w:r w:rsidRPr="00B66CA8">
        <w:tab/>
      </w:r>
      <w:r w:rsidRPr="00B66CA8">
        <w:tab/>
      </w:r>
      <w:r w:rsidRPr="00B66CA8">
        <w:tab/>
      </w:r>
      <w:r w:rsidRPr="00B66CA8">
        <w:tab/>
        <w:t xml:space="preserve">мозга </w:t>
      </w:r>
    </w:p>
    <w:p w:rsidR="002F0DCA" w:rsidRPr="00B66CA8" w:rsidRDefault="002F0DCA" w:rsidP="002F0DCA">
      <w:pPr>
        <w:pStyle w:val="a6"/>
        <w:tabs>
          <w:tab w:val="left" w:pos="709"/>
          <w:tab w:val="left" w:pos="4140"/>
        </w:tabs>
        <w:spacing w:after="0"/>
      </w:pPr>
    </w:p>
    <w:p w:rsidR="002F0DCA" w:rsidRPr="00B66CA8" w:rsidRDefault="002F0DCA" w:rsidP="002F0DCA">
      <w:pPr>
        <w:pStyle w:val="a6"/>
        <w:tabs>
          <w:tab w:val="left" w:pos="709"/>
          <w:tab w:val="left" w:pos="4140"/>
        </w:tabs>
        <w:spacing w:after="0"/>
      </w:pPr>
      <w:r w:rsidRPr="00B66CA8">
        <w:t xml:space="preserve">Лабораторная </w:t>
      </w:r>
      <w:r w:rsidRPr="00B66CA8">
        <w:tab/>
      </w:r>
      <w:r w:rsidRPr="00B66CA8">
        <w:tab/>
      </w:r>
      <w:r w:rsidRPr="00B66CA8">
        <w:tab/>
        <w:t xml:space="preserve">Воспроизведение клинической </w:t>
      </w:r>
    </w:p>
    <w:p w:rsidR="002F0DCA" w:rsidRPr="00B66CA8" w:rsidRDefault="002F0DCA" w:rsidP="002F0DCA">
      <w:pPr>
        <w:pStyle w:val="a6"/>
        <w:tabs>
          <w:tab w:val="left" w:pos="709"/>
          <w:tab w:val="left" w:pos="4140"/>
        </w:tabs>
        <w:spacing w:after="0"/>
      </w:pPr>
      <w:r w:rsidRPr="00B66CA8">
        <w:t xml:space="preserve">диагностика </w:t>
      </w:r>
      <w:r w:rsidRPr="00B66CA8">
        <w:tab/>
      </w:r>
      <w:r w:rsidRPr="00B66CA8">
        <w:tab/>
      </w:r>
      <w:r w:rsidRPr="00B66CA8">
        <w:tab/>
        <w:t xml:space="preserve">картины на животных (биопроба) </w:t>
      </w:r>
    </w:p>
    <w:p w:rsidR="002F0DCA" w:rsidRPr="00B66CA8" w:rsidRDefault="002F0DCA" w:rsidP="002F0DCA">
      <w:pPr>
        <w:pStyle w:val="a6"/>
        <w:tabs>
          <w:tab w:val="left" w:pos="709"/>
          <w:tab w:val="left" w:pos="4140"/>
        </w:tabs>
        <w:spacing w:after="0"/>
      </w:pPr>
    </w:p>
    <w:p w:rsidR="00E20AAE" w:rsidRPr="00B66CA8" w:rsidRDefault="00E20AAE">
      <w:pPr>
        <w:rPr>
          <w:rFonts w:ascii="Times New Roman" w:hAnsi="Times New Roman" w:cs="Times New Roman"/>
          <w:sz w:val="24"/>
          <w:szCs w:val="24"/>
        </w:rPr>
      </w:pPr>
    </w:p>
    <w:sectPr w:rsidR="00E20AAE" w:rsidRPr="00B66CA8" w:rsidSect="00B14E03">
      <w:footerReference w:type="default" r:id="rId8"/>
      <w:pgSz w:w="11906" w:h="16838"/>
      <w:pgMar w:top="1134"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66B2" w:rsidRDefault="001E66B2" w:rsidP="00D81AF0">
      <w:pPr>
        <w:spacing w:after="0" w:line="240" w:lineRule="auto"/>
      </w:pPr>
      <w:r>
        <w:separator/>
      </w:r>
    </w:p>
  </w:endnote>
  <w:endnote w:type="continuationSeparator" w:id="1">
    <w:p w:rsidR="001E66B2" w:rsidRDefault="001E66B2" w:rsidP="00D81A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623153"/>
      <w:docPartObj>
        <w:docPartGallery w:val="Page Numbers (Bottom of Page)"/>
        <w:docPartUnique/>
      </w:docPartObj>
    </w:sdtPr>
    <w:sdtContent>
      <w:p w:rsidR="00B66CA8" w:rsidRDefault="0037572E">
        <w:pPr>
          <w:pStyle w:val="a8"/>
          <w:jc w:val="center"/>
        </w:pPr>
        <w:fldSimple w:instr="PAGE   \* MERGEFORMAT">
          <w:r w:rsidR="001F6CAB">
            <w:rPr>
              <w:noProof/>
            </w:rPr>
            <w:t>57</w:t>
          </w:r>
        </w:fldSimple>
      </w:p>
    </w:sdtContent>
  </w:sdt>
  <w:p w:rsidR="00B66CA8" w:rsidRDefault="00B66CA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66B2" w:rsidRDefault="001E66B2" w:rsidP="00D81AF0">
      <w:pPr>
        <w:spacing w:after="0" w:line="240" w:lineRule="auto"/>
      </w:pPr>
      <w:r>
        <w:separator/>
      </w:r>
    </w:p>
  </w:footnote>
  <w:footnote w:type="continuationSeparator" w:id="1">
    <w:p w:rsidR="001E66B2" w:rsidRDefault="001E66B2" w:rsidP="00D81A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324EF"/>
    <w:multiLevelType w:val="multilevel"/>
    <w:tmpl w:val="5EC63B1C"/>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
    <w:nsid w:val="0831734A"/>
    <w:multiLevelType w:val="multilevel"/>
    <w:tmpl w:val="FB605E18"/>
    <w:lvl w:ilvl="0">
      <w:start w:val="1"/>
      <w:numFmt w:val="decimal"/>
      <w:lvlText w:val="%1."/>
      <w:lvlJc w:val="left"/>
      <w:pPr>
        <w:tabs>
          <w:tab w:val="num" w:pos="1211"/>
        </w:tabs>
        <w:ind w:left="1211" w:hanging="360"/>
      </w:pPr>
      <w:rPr>
        <w:rFonts w:cs="Times New Roman" w:hint="default"/>
      </w:rPr>
    </w:lvl>
    <w:lvl w:ilvl="1">
      <w:start w:val="1"/>
      <w:numFmt w:val="decimal"/>
      <w:lvlText w:val="%2."/>
      <w:lvlJc w:val="left"/>
      <w:pPr>
        <w:tabs>
          <w:tab w:val="num" w:pos="1309"/>
        </w:tabs>
        <w:ind w:left="1309" w:hanging="360"/>
      </w:pPr>
      <w:rPr>
        <w:rFonts w:hint="default"/>
      </w:rPr>
    </w:lvl>
    <w:lvl w:ilvl="2">
      <w:start w:val="111"/>
      <w:numFmt w:val="decimal"/>
      <w:lvlText w:val="%3"/>
      <w:lvlJc w:val="left"/>
      <w:pPr>
        <w:ind w:left="2209" w:hanging="360"/>
      </w:pPr>
      <w:rPr>
        <w:rFonts w:hint="default"/>
      </w:rPr>
    </w:lvl>
    <w:lvl w:ilvl="3" w:tentative="1">
      <w:start w:val="1"/>
      <w:numFmt w:val="decimal"/>
      <w:lvlText w:val="%4."/>
      <w:lvlJc w:val="left"/>
      <w:pPr>
        <w:tabs>
          <w:tab w:val="num" w:pos="2749"/>
        </w:tabs>
        <w:ind w:left="2749" w:hanging="360"/>
      </w:pPr>
    </w:lvl>
    <w:lvl w:ilvl="4" w:tentative="1">
      <w:start w:val="1"/>
      <w:numFmt w:val="lowerLetter"/>
      <w:lvlText w:val="%5."/>
      <w:lvlJc w:val="left"/>
      <w:pPr>
        <w:tabs>
          <w:tab w:val="num" w:pos="3469"/>
        </w:tabs>
        <w:ind w:left="3469" w:hanging="360"/>
      </w:pPr>
    </w:lvl>
    <w:lvl w:ilvl="5" w:tentative="1">
      <w:start w:val="1"/>
      <w:numFmt w:val="lowerRoman"/>
      <w:lvlText w:val="%6."/>
      <w:lvlJc w:val="right"/>
      <w:pPr>
        <w:tabs>
          <w:tab w:val="num" w:pos="4189"/>
        </w:tabs>
        <w:ind w:left="4189" w:hanging="180"/>
      </w:pPr>
    </w:lvl>
    <w:lvl w:ilvl="6" w:tentative="1">
      <w:start w:val="1"/>
      <w:numFmt w:val="decimal"/>
      <w:lvlText w:val="%7."/>
      <w:lvlJc w:val="left"/>
      <w:pPr>
        <w:tabs>
          <w:tab w:val="num" w:pos="4909"/>
        </w:tabs>
        <w:ind w:left="4909" w:hanging="360"/>
      </w:pPr>
    </w:lvl>
    <w:lvl w:ilvl="7" w:tentative="1">
      <w:start w:val="1"/>
      <w:numFmt w:val="lowerLetter"/>
      <w:lvlText w:val="%8."/>
      <w:lvlJc w:val="left"/>
      <w:pPr>
        <w:tabs>
          <w:tab w:val="num" w:pos="5629"/>
        </w:tabs>
        <w:ind w:left="5629" w:hanging="360"/>
      </w:pPr>
    </w:lvl>
    <w:lvl w:ilvl="8" w:tentative="1">
      <w:start w:val="1"/>
      <w:numFmt w:val="lowerRoman"/>
      <w:lvlText w:val="%9."/>
      <w:lvlJc w:val="right"/>
      <w:pPr>
        <w:tabs>
          <w:tab w:val="num" w:pos="6349"/>
        </w:tabs>
        <w:ind w:left="6349" w:hanging="180"/>
      </w:pPr>
    </w:lvl>
  </w:abstractNum>
  <w:abstractNum w:abstractNumId="2">
    <w:nsid w:val="0968110C"/>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0CA5377F"/>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0E0C2488"/>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16655C02"/>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17A67953"/>
    <w:multiLevelType w:val="hybridMultilevel"/>
    <w:tmpl w:val="F380FB2A"/>
    <w:lvl w:ilvl="0" w:tplc="D548A9B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92900BA"/>
    <w:multiLevelType w:val="hybridMultilevel"/>
    <w:tmpl w:val="992252FE"/>
    <w:lvl w:ilvl="0" w:tplc="07D606D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
    <w:nsid w:val="1E0A249F"/>
    <w:multiLevelType w:val="multilevel"/>
    <w:tmpl w:val="DED64CF0"/>
    <w:lvl w:ilvl="0">
      <w:start w:val="1"/>
      <w:numFmt w:val="decimal"/>
      <w:lvlText w:val="%1."/>
      <w:lvlJc w:val="left"/>
      <w:pPr>
        <w:tabs>
          <w:tab w:val="num" w:pos="1211"/>
        </w:tabs>
        <w:ind w:left="1211" w:hanging="360"/>
      </w:pPr>
      <w:rPr>
        <w:rFonts w:hint="default"/>
      </w:rPr>
    </w:lvl>
    <w:lvl w:ilvl="1">
      <w:start w:val="2"/>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9">
    <w:nsid w:val="1E4E43E6"/>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1EB248EF"/>
    <w:multiLevelType w:val="hybridMultilevel"/>
    <w:tmpl w:val="93DA7990"/>
    <w:lvl w:ilvl="0" w:tplc="0419000F">
      <w:start w:val="1"/>
      <w:numFmt w:val="decimal"/>
      <w:lvlText w:val="%1."/>
      <w:lvlJc w:val="left"/>
      <w:pPr>
        <w:tabs>
          <w:tab w:val="num" w:pos="720"/>
        </w:tabs>
        <w:ind w:left="720" w:hanging="360"/>
      </w:pPr>
      <w:rPr>
        <w:rFonts w:hint="default"/>
      </w:rPr>
    </w:lvl>
    <w:lvl w:ilvl="1" w:tplc="09ECE70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0E6423A"/>
    <w:multiLevelType w:val="hybridMultilevel"/>
    <w:tmpl w:val="B9BAB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C51D8A"/>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28E354DC"/>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342B1DD5"/>
    <w:multiLevelType w:val="singleLevel"/>
    <w:tmpl w:val="6456AC18"/>
    <w:lvl w:ilvl="0">
      <w:start w:val="1"/>
      <w:numFmt w:val="decimal"/>
      <w:lvlText w:val="%1."/>
      <w:lvlJc w:val="left"/>
      <w:pPr>
        <w:tabs>
          <w:tab w:val="num" w:pos="1778"/>
        </w:tabs>
        <w:ind w:left="1778" w:hanging="360"/>
      </w:pPr>
      <w:rPr>
        <w:rFonts w:hint="default"/>
      </w:rPr>
    </w:lvl>
  </w:abstractNum>
  <w:abstractNum w:abstractNumId="15">
    <w:nsid w:val="371B532D"/>
    <w:multiLevelType w:val="hybridMultilevel"/>
    <w:tmpl w:val="5CCC637A"/>
    <w:lvl w:ilvl="0" w:tplc="0A86F980">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nsid w:val="37724DF8"/>
    <w:multiLevelType w:val="singleLevel"/>
    <w:tmpl w:val="0419000F"/>
    <w:lvl w:ilvl="0">
      <w:start w:val="1"/>
      <w:numFmt w:val="decimal"/>
      <w:lvlText w:val="%1."/>
      <w:lvlJc w:val="left"/>
      <w:pPr>
        <w:tabs>
          <w:tab w:val="num" w:pos="360"/>
        </w:tabs>
        <w:ind w:left="360" w:hanging="360"/>
      </w:pPr>
      <w:rPr>
        <w:rFonts w:hint="default"/>
      </w:rPr>
    </w:lvl>
  </w:abstractNum>
  <w:abstractNum w:abstractNumId="17">
    <w:nsid w:val="3B446B06"/>
    <w:multiLevelType w:val="singleLevel"/>
    <w:tmpl w:val="18DABFAC"/>
    <w:lvl w:ilvl="0">
      <w:start w:val="1"/>
      <w:numFmt w:val="decimal"/>
      <w:lvlText w:val="%1."/>
      <w:lvlJc w:val="left"/>
      <w:pPr>
        <w:tabs>
          <w:tab w:val="num" w:pos="1211"/>
        </w:tabs>
        <w:ind w:left="1211" w:hanging="360"/>
      </w:pPr>
      <w:rPr>
        <w:rFonts w:hint="default"/>
      </w:rPr>
    </w:lvl>
  </w:abstractNum>
  <w:abstractNum w:abstractNumId="18">
    <w:nsid w:val="3E12745D"/>
    <w:multiLevelType w:val="singleLevel"/>
    <w:tmpl w:val="0419000F"/>
    <w:lvl w:ilvl="0">
      <w:start w:val="1"/>
      <w:numFmt w:val="decimal"/>
      <w:lvlText w:val="%1."/>
      <w:lvlJc w:val="left"/>
      <w:pPr>
        <w:tabs>
          <w:tab w:val="num" w:pos="360"/>
        </w:tabs>
        <w:ind w:left="360" w:hanging="360"/>
      </w:pPr>
      <w:rPr>
        <w:rFonts w:hint="default"/>
      </w:rPr>
    </w:lvl>
  </w:abstractNum>
  <w:abstractNum w:abstractNumId="19">
    <w:nsid w:val="3E5760B0"/>
    <w:multiLevelType w:val="hybridMultilevel"/>
    <w:tmpl w:val="F7DEB5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7E1EDF"/>
    <w:multiLevelType w:val="singleLevel"/>
    <w:tmpl w:val="0419000F"/>
    <w:lvl w:ilvl="0">
      <w:start w:val="1"/>
      <w:numFmt w:val="decimal"/>
      <w:lvlText w:val="%1."/>
      <w:lvlJc w:val="left"/>
      <w:pPr>
        <w:tabs>
          <w:tab w:val="num" w:pos="360"/>
        </w:tabs>
        <w:ind w:left="360" w:hanging="360"/>
      </w:pPr>
      <w:rPr>
        <w:rFonts w:hint="default"/>
      </w:rPr>
    </w:lvl>
  </w:abstractNum>
  <w:abstractNum w:abstractNumId="21">
    <w:nsid w:val="403C6E2F"/>
    <w:multiLevelType w:val="singleLevel"/>
    <w:tmpl w:val="0419000F"/>
    <w:lvl w:ilvl="0">
      <w:start w:val="1"/>
      <w:numFmt w:val="decimal"/>
      <w:lvlText w:val="%1."/>
      <w:lvlJc w:val="left"/>
      <w:pPr>
        <w:tabs>
          <w:tab w:val="num" w:pos="360"/>
        </w:tabs>
        <w:ind w:left="360" w:hanging="360"/>
      </w:pPr>
      <w:rPr>
        <w:rFonts w:hint="default"/>
      </w:rPr>
    </w:lvl>
  </w:abstractNum>
  <w:abstractNum w:abstractNumId="22">
    <w:nsid w:val="40681ACC"/>
    <w:multiLevelType w:val="singleLevel"/>
    <w:tmpl w:val="0419000F"/>
    <w:lvl w:ilvl="0">
      <w:start w:val="1"/>
      <w:numFmt w:val="decimal"/>
      <w:lvlText w:val="%1."/>
      <w:lvlJc w:val="left"/>
      <w:pPr>
        <w:tabs>
          <w:tab w:val="num" w:pos="360"/>
        </w:tabs>
        <w:ind w:left="360" w:hanging="360"/>
      </w:pPr>
      <w:rPr>
        <w:rFonts w:hint="default"/>
      </w:rPr>
    </w:lvl>
  </w:abstractNum>
  <w:abstractNum w:abstractNumId="23">
    <w:nsid w:val="406930BD"/>
    <w:multiLevelType w:val="singleLevel"/>
    <w:tmpl w:val="0419000F"/>
    <w:lvl w:ilvl="0">
      <w:start w:val="1"/>
      <w:numFmt w:val="decimal"/>
      <w:lvlText w:val="%1."/>
      <w:lvlJc w:val="left"/>
      <w:pPr>
        <w:tabs>
          <w:tab w:val="num" w:pos="360"/>
        </w:tabs>
        <w:ind w:left="360" w:hanging="360"/>
      </w:pPr>
      <w:rPr>
        <w:rFonts w:hint="default"/>
      </w:rPr>
    </w:lvl>
  </w:abstractNum>
  <w:abstractNum w:abstractNumId="24">
    <w:nsid w:val="40890DF9"/>
    <w:multiLevelType w:val="hybridMultilevel"/>
    <w:tmpl w:val="9AA2BC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0C8060A"/>
    <w:multiLevelType w:val="singleLevel"/>
    <w:tmpl w:val="0419000F"/>
    <w:lvl w:ilvl="0">
      <w:start w:val="1"/>
      <w:numFmt w:val="decimal"/>
      <w:lvlText w:val="%1."/>
      <w:lvlJc w:val="left"/>
      <w:pPr>
        <w:tabs>
          <w:tab w:val="num" w:pos="360"/>
        </w:tabs>
        <w:ind w:left="360" w:hanging="360"/>
      </w:pPr>
      <w:rPr>
        <w:rFonts w:hint="default"/>
      </w:rPr>
    </w:lvl>
  </w:abstractNum>
  <w:abstractNum w:abstractNumId="26">
    <w:nsid w:val="41A33C35"/>
    <w:multiLevelType w:val="singleLevel"/>
    <w:tmpl w:val="0419000F"/>
    <w:lvl w:ilvl="0">
      <w:start w:val="1"/>
      <w:numFmt w:val="decimal"/>
      <w:lvlText w:val="%1."/>
      <w:lvlJc w:val="left"/>
      <w:pPr>
        <w:tabs>
          <w:tab w:val="num" w:pos="360"/>
        </w:tabs>
        <w:ind w:left="360" w:hanging="360"/>
      </w:pPr>
      <w:rPr>
        <w:rFonts w:hint="default"/>
      </w:rPr>
    </w:lvl>
  </w:abstractNum>
  <w:abstractNum w:abstractNumId="27">
    <w:nsid w:val="43C062DC"/>
    <w:multiLevelType w:val="hybridMultilevel"/>
    <w:tmpl w:val="275AFABE"/>
    <w:lvl w:ilvl="0" w:tplc="F45894E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3C066A3"/>
    <w:multiLevelType w:val="multilevel"/>
    <w:tmpl w:val="0CAEF47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2422"/>
        </w:tabs>
        <w:ind w:left="2422" w:hanging="720"/>
      </w:pPr>
      <w:rPr>
        <w:rFonts w:hint="default"/>
      </w:rPr>
    </w:lvl>
    <w:lvl w:ilvl="3">
      <w:start w:val="1"/>
      <w:numFmt w:val="decimal"/>
      <w:isLgl/>
      <w:lvlText w:val="%1.%2.%3.%4."/>
      <w:lvlJc w:val="left"/>
      <w:pPr>
        <w:tabs>
          <w:tab w:val="num" w:pos="3633"/>
        </w:tabs>
        <w:ind w:left="3633" w:hanging="1080"/>
      </w:pPr>
      <w:rPr>
        <w:rFonts w:hint="default"/>
      </w:rPr>
    </w:lvl>
    <w:lvl w:ilvl="4">
      <w:start w:val="1"/>
      <w:numFmt w:val="decimal"/>
      <w:isLgl/>
      <w:lvlText w:val="%1.%2.%3.%4.%5."/>
      <w:lvlJc w:val="left"/>
      <w:pPr>
        <w:tabs>
          <w:tab w:val="num" w:pos="4484"/>
        </w:tabs>
        <w:ind w:left="4484" w:hanging="1080"/>
      </w:pPr>
      <w:rPr>
        <w:rFonts w:hint="default"/>
      </w:rPr>
    </w:lvl>
    <w:lvl w:ilvl="5">
      <w:start w:val="1"/>
      <w:numFmt w:val="decimal"/>
      <w:isLgl/>
      <w:lvlText w:val="%1.%2.%3.%4.%5.%6."/>
      <w:lvlJc w:val="left"/>
      <w:pPr>
        <w:tabs>
          <w:tab w:val="num" w:pos="5695"/>
        </w:tabs>
        <w:ind w:left="5695" w:hanging="1440"/>
      </w:pPr>
      <w:rPr>
        <w:rFonts w:hint="default"/>
      </w:rPr>
    </w:lvl>
    <w:lvl w:ilvl="6">
      <w:start w:val="1"/>
      <w:numFmt w:val="decimal"/>
      <w:isLgl/>
      <w:lvlText w:val="%1.%2.%3.%4.%5.%6.%7."/>
      <w:lvlJc w:val="left"/>
      <w:pPr>
        <w:tabs>
          <w:tab w:val="num" w:pos="6906"/>
        </w:tabs>
        <w:ind w:left="6906" w:hanging="1800"/>
      </w:pPr>
      <w:rPr>
        <w:rFonts w:hint="default"/>
      </w:rPr>
    </w:lvl>
    <w:lvl w:ilvl="7">
      <w:start w:val="1"/>
      <w:numFmt w:val="decimal"/>
      <w:isLgl/>
      <w:lvlText w:val="%1.%2.%3.%4.%5.%6.%7.%8."/>
      <w:lvlJc w:val="left"/>
      <w:pPr>
        <w:tabs>
          <w:tab w:val="num" w:pos="7757"/>
        </w:tabs>
        <w:ind w:left="7757" w:hanging="1800"/>
      </w:pPr>
      <w:rPr>
        <w:rFonts w:hint="default"/>
      </w:rPr>
    </w:lvl>
    <w:lvl w:ilvl="8">
      <w:start w:val="1"/>
      <w:numFmt w:val="decimal"/>
      <w:isLgl/>
      <w:lvlText w:val="%1.%2.%3.%4.%5.%6.%7.%8.%9."/>
      <w:lvlJc w:val="left"/>
      <w:pPr>
        <w:tabs>
          <w:tab w:val="num" w:pos="8968"/>
        </w:tabs>
        <w:ind w:left="8968" w:hanging="2160"/>
      </w:pPr>
      <w:rPr>
        <w:rFonts w:hint="default"/>
      </w:rPr>
    </w:lvl>
  </w:abstractNum>
  <w:abstractNum w:abstractNumId="29">
    <w:nsid w:val="49EF1D34"/>
    <w:multiLevelType w:val="hybridMultilevel"/>
    <w:tmpl w:val="EF926980"/>
    <w:lvl w:ilvl="0" w:tplc="1CA06A72">
      <w:start w:val="2"/>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DD06CF7"/>
    <w:multiLevelType w:val="singleLevel"/>
    <w:tmpl w:val="0419000F"/>
    <w:lvl w:ilvl="0">
      <w:start w:val="1"/>
      <w:numFmt w:val="decimal"/>
      <w:lvlText w:val="%1."/>
      <w:lvlJc w:val="left"/>
      <w:pPr>
        <w:tabs>
          <w:tab w:val="num" w:pos="360"/>
        </w:tabs>
        <w:ind w:left="360" w:hanging="360"/>
      </w:pPr>
      <w:rPr>
        <w:rFonts w:hint="default"/>
      </w:rPr>
    </w:lvl>
  </w:abstractNum>
  <w:abstractNum w:abstractNumId="31">
    <w:nsid w:val="518D5143"/>
    <w:multiLevelType w:val="singleLevel"/>
    <w:tmpl w:val="0419000F"/>
    <w:lvl w:ilvl="0">
      <w:start w:val="1"/>
      <w:numFmt w:val="decimal"/>
      <w:lvlText w:val="%1."/>
      <w:lvlJc w:val="left"/>
      <w:pPr>
        <w:tabs>
          <w:tab w:val="num" w:pos="360"/>
        </w:tabs>
        <w:ind w:left="360" w:hanging="360"/>
      </w:pPr>
      <w:rPr>
        <w:rFonts w:hint="default"/>
      </w:rPr>
    </w:lvl>
  </w:abstractNum>
  <w:abstractNum w:abstractNumId="32">
    <w:nsid w:val="5AC577E8"/>
    <w:multiLevelType w:val="singleLevel"/>
    <w:tmpl w:val="0419000F"/>
    <w:lvl w:ilvl="0">
      <w:start w:val="1"/>
      <w:numFmt w:val="decimal"/>
      <w:lvlText w:val="%1."/>
      <w:lvlJc w:val="left"/>
      <w:pPr>
        <w:tabs>
          <w:tab w:val="num" w:pos="360"/>
        </w:tabs>
        <w:ind w:left="360" w:hanging="360"/>
      </w:pPr>
      <w:rPr>
        <w:rFonts w:hint="default"/>
      </w:rPr>
    </w:lvl>
  </w:abstractNum>
  <w:abstractNum w:abstractNumId="33">
    <w:nsid w:val="60172042"/>
    <w:multiLevelType w:val="hybridMultilevel"/>
    <w:tmpl w:val="95EE44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8B95BDF"/>
    <w:multiLevelType w:val="singleLevel"/>
    <w:tmpl w:val="0419000F"/>
    <w:lvl w:ilvl="0">
      <w:start w:val="1"/>
      <w:numFmt w:val="decimal"/>
      <w:lvlText w:val="%1."/>
      <w:lvlJc w:val="left"/>
      <w:pPr>
        <w:tabs>
          <w:tab w:val="num" w:pos="360"/>
        </w:tabs>
        <w:ind w:left="360" w:hanging="360"/>
      </w:pPr>
      <w:rPr>
        <w:rFonts w:hint="default"/>
      </w:rPr>
    </w:lvl>
  </w:abstractNum>
  <w:abstractNum w:abstractNumId="35">
    <w:nsid w:val="69135122"/>
    <w:multiLevelType w:val="singleLevel"/>
    <w:tmpl w:val="0419000F"/>
    <w:lvl w:ilvl="0">
      <w:start w:val="1"/>
      <w:numFmt w:val="decimal"/>
      <w:lvlText w:val="%1."/>
      <w:lvlJc w:val="left"/>
      <w:pPr>
        <w:tabs>
          <w:tab w:val="num" w:pos="360"/>
        </w:tabs>
        <w:ind w:left="360" w:hanging="360"/>
      </w:pPr>
      <w:rPr>
        <w:rFonts w:hint="default"/>
      </w:rPr>
    </w:lvl>
  </w:abstractNum>
  <w:abstractNum w:abstractNumId="36">
    <w:nsid w:val="6CAA0989"/>
    <w:multiLevelType w:val="hybridMultilevel"/>
    <w:tmpl w:val="C6869AF4"/>
    <w:lvl w:ilvl="0" w:tplc="2E2807BA">
      <w:start w:val="4"/>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nsid w:val="6D5071E3"/>
    <w:multiLevelType w:val="multilevel"/>
    <w:tmpl w:val="CFD00B3A"/>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8">
    <w:nsid w:val="70A41903"/>
    <w:multiLevelType w:val="singleLevel"/>
    <w:tmpl w:val="5B4AB550"/>
    <w:lvl w:ilvl="0">
      <w:start w:val="1"/>
      <w:numFmt w:val="decimal"/>
      <w:lvlText w:val="%1."/>
      <w:lvlJc w:val="left"/>
      <w:pPr>
        <w:tabs>
          <w:tab w:val="num" w:pos="1211"/>
        </w:tabs>
        <w:ind w:left="1211" w:hanging="360"/>
      </w:pPr>
      <w:rPr>
        <w:rFonts w:hint="default"/>
      </w:rPr>
    </w:lvl>
  </w:abstractNum>
  <w:abstractNum w:abstractNumId="39">
    <w:nsid w:val="719A77D0"/>
    <w:multiLevelType w:val="singleLevel"/>
    <w:tmpl w:val="0419000F"/>
    <w:lvl w:ilvl="0">
      <w:start w:val="1"/>
      <w:numFmt w:val="decimal"/>
      <w:lvlText w:val="%1."/>
      <w:lvlJc w:val="left"/>
      <w:pPr>
        <w:tabs>
          <w:tab w:val="num" w:pos="360"/>
        </w:tabs>
        <w:ind w:left="360" w:hanging="360"/>
      </w:pPr>
      <w:rPr>
        <w:rFonts w:hint="default"/>
      </w:rPr>
    </w:lvl>
  </w:abstractNum>
  <w:abstractNum w:abstractNumId="40">
    <w:nsid w:val="731C46A6"/>
    <w:multiLevelType w:val="singleLevel"/>
    <w:tmpl w:val="0419000F"/>
    <w:lvl w:ilvl="0">
      <w:start w:val="1"/>
      <w:numFmt w:val="decimal"/>
      <w:lvlText w:val="%1."/>
      <w:lvlJc w:val="left"/>
      <w:pPr>
        <w:tabs>
          <w:tab w:val="num" w:pos="360"/>
        </w:tabs>
        <w:ind w:left="360" w:hanging="360"/>
      </w:pPr>
      <w:rPr>
        <w:rFonts w:hint="default"/>
      </w:rPr>
    </w:lvl>
  </w:abstractNum>
  <w:abstractNum w:abstractNumId="41">
    <w:nsid w:val="78C56E1D"/>
    <w:multiLevelType w:val="singleLevel"/>
    <w:tmpl w:val="0419000F"/>
    <w:lvl w:ilvl="0">
      <w:start w:val="1"/>
      <w:numFmt w:val="decimal"/>
      <w:lvlText w:val="%1."/>
      <w:lvlJc w:val="left"/>
      <w:pPr>
        <w:tabs>
          <w:tab w:val="num" w:pos="360"/>
        </w:tabs>
        <w:ind w:left="360" w:hanging="360"/>
      </w:pPr>
      <w:rPr>
        <w:rFonts w:hint="default"/>
      </w:rPr>
    </w:lvl>
  </w:abstractNum>
  <w:abstractNum w:abstractNumId="42">
    <w:nsid w:val="7A5720C4"/>
    <w:multiLevelType w:val="hybridMultilevel"/>
    <w:tmpl w:val="708080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7D30F9"/>
    <w:multiLevelType w:val="singleLevel"/>
    <w:tmpl w:val="0419000F"/>
    <w:lvl w:ilvl="0">
      <w:start w:val="1"/>
      <w:numFmt w:val="decimal"/>
      <w:lvlText w:val="%1."/>
      <w:lvlJc w:val="left"/>
      <w:pPr>
        <w:tabs>
          <w:tab w:val="num" w:pos="360"/>
        </w:tabs>
        <w:ind w:left="360" w:hanging="360"/>
      </w:pPr>
      <w:rPr>
        <w:rFonts w:hint="default"/>
      </w:rPr>
    </w:lvl>
  </w:abstractNum>
  <w:abstractNum w:abstractNumId="44">
    <w:nsid w:val="7B9606B3"/>
    <w:multiLevelType w:val="hybridMultilevel"/>
    <w:tmpl w:val="7AE628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F19277E"/>
    <w:multiLevelType w:val="singleLevel"/>
    <w:tmpl w:val="0419000F"/>
    <w:lvl w:ilvl="0">
      <w:start w:val="1"/>
      <w:numFmt w:val="decimal"/>
      <w:lvlText w:val="%1."/>
      <w:lvlJc w:val="left"/>
      <w:pPr>
        <w:tabs>
          <w:tab w:val="num" w:pos="360"/>
        </w:tabs>
        <w:ind w:left="360" w:hanging="360"/>
      </w:pPr>
      <w:rPr>
        <w:rFonts w:hint="default"/>
      </w:rPr>
    </w:lvl>
  </w:abstractNum>
  <w:num w:numId="1">
    <w:abstractNumId w:val="1"/>
  </w:num>
  <w:num w:numId="2">
    <w:abstractNumId w:val="27"/>
  </w:num>
  <w:num w:numId="3">
    <w:abstractNumId w:val="37"/>
  </w:num>
  <w:num w:numId="4">
    <w:abstractNumId w:val="6"/>
  </w:num>
  <w:num w:numId="5">
    <w:abstractNumId w:val="10"/>
  </w:num>
  <w:num w:numId="6">
    <w:abstractNumId w:val="44"/>
  </w:num>
  <w:num w:numId="7">
    <w:abstractNumId w:val="42"/>
  </w:num>
  <w:num w:numId="8">
    <w:abstractNumId w:val="19"/>
  </w:num>
  <w:num w:numId="9">
    <w:abstractNumId w:val="11"/>
  </w:num>
  <w:num w:numId="10">
    <w:abstractNumId w:val="24"/>
  </w:num>
  <w:num w:numId="11">
    <w:abstractNumId w:val="0"/>
  </w:num>
  <w:num w:numId="12">
    <w:abstractNumId w:val="28"/>
  </w:num>
  <w:num w:numId="13">
    <w:abstractNumId w:val="8"/>
  </w:num>
  <w:num w:numId="14">
    <w:abstractNumId w:val="38"/>
  </w:num>
  <w:num w:numId="15">
    <w:abstractNumId w:val="14"/>
  </w:num>
  <w:num w:numId="16">
    <w:abstractNumId w:val="17"/>
  </w:num>
  <w:num w:numId="17">
    <w:abstractNumId w:val="34"/>
  </w:num>
  <w:num w:numId="18">
    <w:abstractNumId w:val="25"/>
  </w:num>
  <w:num w:numId="19">
    <w:abstractNumId w:val="30"/>
  </w:num>
  <w:num w:numId="20">
    <w:abstractNumId w:val="2"/>
  </w:num>
  <w:num w:numId="21">
    <w:abstractNumId w:val="13"/>
  </w:num>
  <w:num w:numId="22">
    <w:abstractNumId w:val="20"/>
  </w:num>
  <w:num w:numId="23">
    <w:abstractNumId w:val="41"/>
  </w:num>
  <w:num w:numId="24">
    <w:abstractNumId w:val="5"/>
  </w:num>
  <w:num w:numId="25">
    <w:abstractNumId w:val="4"/>
  </w:num>
  <w:num w:numId="26">
    <w:abstractNumId w:val="12"/>
  </w:num>
  <w:num w:numId="27">
    <w:abstractNumId w:val="45"/>
  </w:num>
  <w:num w:numId="28">
    <w:abstractNumId w:val="31"/>
  </w:num>
  <w:num w:numId="29">
    <w:abstractNumId w:val="26"/>
  </w:num>
  <w:num w:numId="30">
    <w:abstractNumId w:val="43"/>
  </w:num>
  <w:num w:numId="31">
    <w:abstractNumId w:val="40"/>
  </w:num>
  <w:num w:numId="32">
    <w:abstractNumId w:val="9"/>
  </w:num>
  <w:num w:numId="33">
    <w:abstractNumId w:val="3"/>
  </w:num>
  <w:num w:numId="34">
    <w:abstractNumId w:val="23"/>
  </w:num>
  <w:num w:numId="35">
    <w:abstractNumId w:val="39"/>
  </w:num>
  <w:num w:numId="36">
    <w:abstractNumId w:val="16"/>
  </w:num>
  <w:num w:numId="37">
    <w:abstractNumId w:val="35"/>
  </w:num>
  <w:num w:numId="38">
    <w:abstractNumId w:val="32"/>
  </w:num>
  <w:num w:numId="39">
    <w:abstractNumId w:val="21"/>
  </w:num>
  <w:num w:numId="40">
    <w:abstractNumId w:val="22"/>
  </w:num>
  <w:num w:numId="41">
    <w:abstractNumId w:val="18"/>
  </w:num>
  <w:num w:numId="42">
    <w:abstractNumId w:val="15"/>
  </w:num>
  <w:num w:numId="43">
    <w:abstractNumId w:val="7"/>
  </w:num>
  <w:num w:numId="44">
    <w:abstractNumId w:val="29"/>
  </w:num>
  <w:num w:numId="45">
    <w:abstractNumId w:val="33"/>
  </w:num>
  <w:num w:numId="46">
    <w:abstractNumId w:val="36"/>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1768F"/>
    <w:rsid w:val="00153BB1"/>
    <w:rsid w:val="001E66B2"/>
    <w:rsid w:val="001F6CAB"/>
    <w:rsid w:val="002812DC"/>
    <w:rsid w:val="002F0DCA"/>
    <w:rsid w:val="0037572E"/>
    <w:rsid w:val="003B75F5"/>
    <w:rsid w:val="003C5221"/>
    <w:rsid w:val="004A2C60"/>
    <w:rsid w:val="005079D4"/>
    <w:rsid w:val="00563B7F"/>
    <w:rsid w:val="00780D32"/>
    <w:rsid w:val="008B2396"/>
    <w:rsid w:val="0090704D"/>
    <w:rsid w:val="009D6908"/>
    <w:rsid w:val="00AE5B98"/>
    <w:rsid w:val="00B14E03"/>
    <w:rsid w:val="00B1768F"/>
    <w:rsid w:val="00B66CA8"/>
    <w:rsid w:val="00C575D4"/>
    <w:rsid w:val="00C91469"/>
    <w:rsid w:val="00CE2674"/>
    <w:rsid w:val="00CE74E9"/>
    <w:rsid w:val="00D81AF0"/>
    <w:rsid w:val="00E20AAE"/>
    <w:rsid w:val="00FF73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5F5"/>
  </w:style>
  <w:style w:type="paragraph" w:styleId="1">
    <w:name w:val="heading 1"/>
    <w:basedOn w:val="a"/>
    <w:next w:val="a"/>
    <w:link w:val="10"/>
    <w:qFormat/>
    <w:rsid w:val="00D81AF0"/>
    <w:pPr>
      <w:keepNext/>
      <w:spacing w:before="240" w:after="60"/>
      <w:outlineLvl w:val="0"/>
    </w:pPr>
    <w:rPr>
      <w:rFonts w:ascii="Arial" w:eastAsia="Times New Roman" w:hAnsi="Arial" w:cs="Arial"/>
      <w:b/>
      <w:bCs/>
      <w:kern w:val="32"/>
      <w:sz w:val="32"/>
      <w:szCs w:val="32"/>
    </w:rPr>
  </w:style>
  <w:style w:type="paragraph" w:styleId="2">
    <w:name w:val="heading 2"/>
    <w:basedOn w:val="a"/>
    <w:next w:val="a"/>
    <w:link w:val="20"/>
    <w:qFormat/>
    <w:rsid w:val="00D81AF0"/>
    <w:pPr>
      <w:keepNext/>
      <w:widowControl w:val="0"/>
      <w:spacing w:after="0" w:line="240" w:lineRule="auto"/>
      <w:ind w:firstLine="400"/>
      <w:jc w:val="both"/>
      <w:outlineLvl w:val="1"/>
    </w:pPr>
    <w:rPr>
      <w:rFonts w:ascii="Times New Roman" w:eastAsia="Times New Roman" w:hAnsi="Times New Roman" w:cs="Times New Roman"/>
      <w:b/>
      <w:bCs/>
      <w:i/>
      <w:sz w:val="24"/>
      <w:szCs w:val="20"/>
      <w:lang w:eastAsia="ru-RU"/>
    </w:rPr>
  </w:style>
  <w:style w:type="paragraph" w:styleId="3">
    <w:name w:val="heading 3"/>
    <w:basedOn w:val="a"/>
    <w:next w:val="a"/>
    <w:link w:val="30"/>
    <w:qFormat/>
    <w:rsid w:val="00D81AF0"/>
    <w:pPr>
      <w:keepNext/>
      <w:spacing w:after="0" w:line="240" w:lineRule="auto"/>
      <w:ind w:firstLine="851"/>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qFormat/>
    <w:rsid w:val="00D81AF0"/>
    <w:pPr>
      <w:keepNext/>
      <w:spacing w:after="0" w:line="360" w:lineRule="auto"/>
      <w:jc w:val="center"/>
      <w:outlineLvl w:val="3"/>
    </w:pPr>
    <w:rPr>
      <w:rFonts w:ascii="Times New Roman" w:eastAsia="Times New Roman" w:hAnsi="Times New Roman" w:cs="Times New Roman"/>
      <w:sz w:val="28"/>
      <w:szCs w:val="20"/>
      <w:lang w:eastAsia="ru-RU"/>
    </w:rPr>
  </w:style>
  <w:style w:type="paragraph" w:styleId="5">
    <w:name w:val="heading 5"/>
    <w:basedOn w:val="a"/>
    <w:next w:val="a"/>
    <w:link w:val="50"/>
    <w:qFormat/>
    <w:rsid w:val="00D81AF0"/>
    <w:pPr>
      <w:keepNext/>
      <w:spacing w:after="0" w:line="240" w:lineRule="auto"/>
      <w:jc w:val="center"/>
      <w:outlineLvl w:val="4"/>
    </w:pPr>
    <w:rPr>
      <w:rFonts w:ascii="Times New Roman" w:eastAsia="Times New Roman" w:hAnsi="Times New Roman" w:cs="Times New Roman"/>
      <w:b/>
      <w:sz w:val="28"/>
      <w:szCs w:val="20"/>
      <w:lang w:eastAsia="ru-RU"/>
    </w:rPr>
  </w:style>
  <w:style w:type="paragraph" w:styleId="6">
    <w:name w:val="heading 6"/>
    <w:basedOn w:val="a"/>
    <w:next w:val="a"/>
    <w:link w:val="60"/>
    <w:qFormat/>
    <w:rsid w:val="00D81AF0"/>
    <w:pPr>
      <w:spacing w:before="240" w:after="60"/>
      <w:outlineLvl w:val="5"/>
    </w:pPr>
    <w:rPr>
      <w:rFonts w:ascii="Times New Roman" w:eastAsia="Times New Roman" w:hAnsi="Times New Roman" w:cs="Times New Roman"/>
      <w:b/>
      <w:bCs/>
    </w:rPr>
  </w:style>
  <w:style w:type="paragraph" w:styleId="7">
    <w:name w:val="heading 7"/>
    <w:basedOn w:val="a"/>
    <w:next w:val="a"/>
    <w:link w:val="70"/>
    <w:qFormat/>
    <w:rsid w:val="00D81AF0"/>
    <w:pPr>
      <w:spacing w:before="240" w:after="60"/>
      <w:outlineLvl w:val="6"/>
    </w:pPr>
    <w:rPr>
      <w:rFonts w:ascii="Times New Roman" w:eastAsia="Times New Roman" w:hAnsi="Times New Roman" w:cs="Times New Roman"/>
      <w:sz w:val="24"/>
      <w:szCs w:val="24"/>
    </w:rPr>
  </w:style>
  <w:style w:type="paragraph" w:styleId="8">
    <w:name w:val="heading 8"/>
    <w:basedOn w:val="a"/>
    <w:next w:val="a"/>
    <w:link w:val="80"/>
    <w:qFormat/>
    <w:rsid w:val="00D81AF0"/>
    <w:pPr>
      <w:spacing w:before="240" w:after="60"/>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D81AF0"/>
    <w:pPr>
      <w:spacing w:before="240" w:after="60"/>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B75F5"/>
    <w:pPr>
      <w:ind w:left="720"/>
      <w:contextualSpacing/>
    </w:pPr>
  </w:style>
  <w:style w:type="character" w:customStyle="1" w:styleId="10">
    <w:name w:val="Заголовок 1 Знак"/>
    <w:basedOn w:val="a0"/>
    <w:link w:val="1"/>
    <w:rsid w:val="00D81AF0"/>
    <w:rPr>
      <w:rFonts w:ascii="Arial" w:eastAsia="Times New Roman" w:hAnsi="Arial" w:cs="Arial"/>
      <w:b/>
      <w:bCs/>
      <w:kern w:val="32"/>
      <w:sz w:val="32"/>
      <w:szCs w:val="32"/>
    </w:rPr>
  </w:style>
  <w:style w:type="character" w:customStyle="1" w:styleId="20">
    <w:name w:val="Заголовок 2 Знак"/>
    <w:basedOn w:val="a0"/>
    <w:link w:val="2"/>
    <w:rsid w:val="00D81AF0"/>
    <w:rPr>
      <w:rFonts w:ascii="Times New Roman" w:eastAsia="Times New Roman" w:hAnsi="Times New Roman" w:cs="Times New Roman"/>
      <w:b/>
      <w:bCs/>
      <w:i/>
      <w:sz w:val="24"/>
      <w:szCs w:val="20"/>
      <w:lang w:eastAsia="ru-RU"/>
    </w:rPr>
  </w:style>
  <w:style w:type="character" w:customStyle="1" w:styleId="30">
    <w:name w:val="Заголовок 3 Знак"/>
    <w:basedOn w:val="a0"/>
    <w:link w:val="3"/>
    <w:rsid w:val="00D81AF0"/>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D81AF0"/>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D81AF0"/>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D81AF0"/>
    <w:rPr>
      <w:rFonts w:ascii="Times New Roman" w:eastAsia="Times New Roman" w:hAnsi="Times New Roman" w:cs="Times New Roman"/>
      <w:b/>
      <w:bCs/>
    </w:rPr>
  </w:style>
  <w:style w:type="character" w:customStyle="1" w:styleId="70">
    <w:name w:val="Заголовок 7 Знак"/>
    <w:basedOn w:val="a0"/>
    <w:link w:val="7"/>
    <w:rsid w:val="00D81AF0"/>
    <w:rPr>
      <w:rFonts w:ascii="Times New Roman" w:eastAsia="Times New Roman" w:hAnsi="Times New Roman" w:cs="Times New Roman"/>
      <w:sz w:val="24"/>
      <w:szCs w:val="24"/>
    </w:rPr>
  </w:style>
  <w:style w:type="character" w:customStyle="1" w:styleId="80">
    <w:name w:val="Заголовок 8 Знак"/>
    <w:basedOn w:val="a0"/>
    <w:link w:val="8"/>
    <w:rsid w:val="00D81AF0"/>
    <w:rPr>
      <w:rFonts w:ascii="Times New Roman" w:eastAsia="Times New Roman" w:hAnsi="Times New Roman" w:cs="Times New Roman"/>
      <w:i/>
      <w:iCs/>
      <w:sz w:val="24"/>
      <w:szCs w:val="24"/>
    </w:rPr>
  </w:style>
  <w:style w:type="character" w:customStyle="1" w:styleId="90">
    <w:name w:val="Заголовок 9 Знак"/>
    <w:basedOn w:val="a0"/>
    <w:link w:val="9"/>
    <w:rsid w:val="00D81AF0"/>
    <w:rPr>
      <w:rFonts w:ascii="Arial" w:eastAsia="Times New Roman" w:hAnsi="Arial" w:cs="Arial"/>
    </w:rPr>
  </w:style>
  <w:style w:type="numbering" w:customStyle="1" w:styleId="11">
    <w:name w:val="Нет списка1"/>
    <w:next w:val="a2"/>
    <w:semiHidden/>
    <w:rsid w:val="00D81AF0"/>
  </w:style>
  <w:style w:type="paragraph" w:styleId="a4">
    <w:name w:val="Body Text Indent"/>
    <w:aliases w:val=" Знак"/>
    <w:basedOn w:val="a"/>
    <w:link w:val="a5"/>
    <w:rsid w:val="00D81AF0"/>
    <w:pPr>
      <w:spacing w:after="0" w:line="240" w:lineRule="auto"/>
      <w:ind w:left="1418" w:hanging="1418"/>
      <w:jc w:val="both"/>
    </w:pPr>
    <w:rPr>
      <w:rFonts w:ascii="Times New Roman" w:eastAsia="Calibri" w:hAnsi="Times New Roman" w:cs="Times New Roman"/>
      <w:sz w:val="28"/>
      <w:szCs w:val="20"/>
      <w:lang w:eastAsia="ru-RU"/>
    </w:rPr>
  </w:style>
  <w:style w:type="character" w:customStyle="1" w:styleId="a5">
    <w:name w:val="Основной текст с отступом Знак"/>
    <w:aliases w:val=" Знак Знак"/>
    <w:basedOn w:val="a0"/>
    <w:link w:val="a4"/>
    <w:rsid w:val="00D81AF0"/>
    <w:rPr>
      <w:rFonts w:ascii="Times New Roman" w:eastAsia="Calibri" w:hAnsi="Times New Roman" w:cs="Times New Roman"/>
      <w:sz w:val="28"/>
      <w:szCs w:val="20"/>
      <w:lang w:eastAsia="ru-RU"/>
    </w:rPr>
  </w:style>
  <w:style w:type="paragraph" w:styleId="21">
    <w:name w:val="Body Text 2"/>
    <w:basedOn w:val="a"/>
    <w:link w:val="22"/>
    <w:rsid w:val="00D81AF0"/>
    <w:pPr>
      <w:spacing w:after="120" w:line="480" w:lineRule="auto"/>
    </w:pPr>
    <w:rPr>
      <w:rFonts w:ascii="Calibri" w:eastAsia="Times New Roman" w:hAnsi="Calibri" w:cs="Times New Roman"/>
    </w:rPr>
  </w:style>
  <w:style w:type="character" w:customStyle="1" w:styleId="22">
    <w:name w:val="Основной текст 2 Знак"/>
    <w:basedOn w:val="a0"/>
    <w:link w:val="21"/>
    <w:rsid w:val="00D81AF0"/>
    <w:rPr>
      <w:rFonts w:ascii="Calibri" w:eastAsia="Times New Roman" w:hAnsi="Calibri" w:cs="Times New Roman"/>
    </w:rPr>
  </w:style>
  <w:style w:type="paragraph" w:styleId="31">
    <w:name w:val="Body Text 3"/>
    <w:basedOn w:val="a"/>
    <w:link w:val="32"/>
    <w:rsid w:val="00D81AF0"/>
    <w:pPr>
      <w:spacing w:after="120"/>
    </w:pPr>
    <w:rPr>
      <w:rFonts w:ascii="Calibri" w:eastAsia="Times New Roman" w:hAnsi="Calibri" w:cs="Times New Roman"/>
      <w:sz w:val="16"/>
      <w:szCs w:val="16"/>
    </w:rPr>
  </w:style>
  <w:style w:type="character" w:customStyle="1" w:styleId="32">
    <w:name w:val="Основной текст 3 Знак"/>
    <w:basedOn w:val="a0"/>
    <w:link w:val="31"/>
    <w:rsid w:val="00D81AF0"/>
    <w:rPr>
      <w:rFonts w:ascii="Calibri" w:eastAsia="Times New Roman" w:hAnsi="Calibri" w:cs="Times New Roman"/>
      <w:sz w:val="16"/>
      <w:szCs w:val="16"/>
    </w:rPr>
  </w:style>
  <w:style w:type="paragraph" w:styleId="33">
    <w:name w:val="Body Text Indent 3"/>
    <w:basedOn w:val="a"/>
    <w:link w:val="34"/>
    <w:rsid w:val="00D81AF0"/>
    <w:pPr>
      <w:spacing w:after="120"/>
      <w:ind w:left="283"/>
    </w:pPr>
    <w:rPr>
      <w:rFonts w:ascii="Calibri" w:eastAsia="Times New Roman" w:hAnsi="Calibri" w:cs="Times New Roman"/>
      <w:sz w:val="16"/>
      <w:szCs w:val="16"/>
    </w:rPr>
  </w:style>
  <w:style w:type="character" w:customStyle="1" w:styleId="34">
    <w:name w:val="Основной текст с отступом 3 Знак"/>
    <w:basedOn w:val="a0"/>
    <w:link w:val="33"/>
    <w:rsid w:val="00D81AF0"/>
    <w:rPr>
      <w:rFonts w:ascii="Calibri" w:eastAsia="Times New Roman" w:hAnsi="Calibri" w:cs="Times New Roman"/>
      <w:sz w:val="16"/>
      <w:szCs w:val="16"/>
    </w:rPr>
  </w:style>
  <w:style w:type="paragraph" w:styleId="a6">
    <w:name w:val="Body Text"/>
    <w:basedOn w:val="a"/>
    <w:link w:val="a7"/>
    <w:unhideWhenUsed/>
    <w:rsid w:val="00D81AF0"/>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D81AF0"/>
    <w:rPr>
      <w:rFonts w:ascii="Times New Roman" w:eastAsia="Times New Roman" w:hAnsi="Times New Roman" w:cs="Times New Roman"/>
      <w:sz w:val="24"/>
      <w:szCs w:val="24"/>
      <w:lang w:eastAsia="ru-RU"/>
    </w:rPr>
  </w:style>
  <w:style w:type="paragraph" w:customStyle="1" w:styleId="ConsPlusNormal">
    <w:name w:val="ConsPlusNormal"/>
    <w:rsid w:val="00D81A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3">
    <w:name w:val="Body Text Indent 2"/>
    <w:basedOn w:val="a"/>
    <w:link w:val="24"/>
    <w:rsid w:val="00D81AF0"/>
    <w:pPr>
      <w:spacing w:after="120" w:line="480" w:lineRule="auto"/>
      <w:ind w:left="283"/>
    </w:pPr>
    <w:rPr>
      <w:rFonts w:ascii="Calibri" w:eastAsia="Times New Roman" w:hAnsi="Calibri" w:cs="Times New Roman"/>
    </w:rPr>
  </w:style>
  <w:style w:type="character" w:customStyle="1" w:styleId="24">
    <w:name w:val="Основной текст с отступом 2 Знак"/>
    <w:basedOn w:val="a0"/>
    <w:link w:val="23"/>
    <w:rsid w:val="00D81AF0"/>
    <w:rPr>
      <w:rFonts w:ascii="Calibri" w:eastAsia="Times New Roman" w:hAnsi="Calibri" w:cs="Times New Roman"/>
    </w:rPr>
  </w:style>
  <w:style w:type="paragraph" w:styleId="a8">
    <w:name w:val="footer"/>
    <w:basedOn w:val="a"/>
    <w:link w:val="a9"/>
    <w:uiPriority w:val="99"/>
    <w:rsid w:val="00D81AF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D81AF0"/>
    <w:rPr>
      <w:rFonts w:ascii="Times New Roman" w:eastAsia="Times New Roman" w:hAnsi="Times New Roman" w:cs="Times New Roman"/>
      <w:sz w:val="24"/>
      <w:szCs w:val="24"/>
      <w:lang w:eastAsia="ru-RU"/>
    </w:rPr>
  </w:style>
  <w:style w:type="character" w:customStyle="1" w:styleId="51">
    <w:name w:val="Знак Знак5"/>
    <w:locked/>
    <w:rsid w:val="00D81AF0"/>
    <w:rPr>
      <w:rFonts w:ascii="Times New Roman" w:hAnsi="Times New Roman" w:cs="Times New Roman"/>
      <w:sz w:val="20"/>
      <w:szCs w:val="20"/>
      <w:lang w:eastAsia="ru-RU"/>
    </w:rPr>
  </w:style>
  <w:style w:type="paragraph" w:styleId="aa">
    <w:name w:val="Title"/>
    <w:basedOn w:val="a"/>
    <w:link w:val="ab"/>
    <w:qFormat/>
    <w:rsid w:val="00D81AF0"/>
    <w:pPr>
      <w:spacing w:after="0" w:line="240" w:lineRule="auto"/>
      <w:jc w:val="center"/>
    </w:pPr>
    <w:rPr>
      <w:rFonts w:ascii="Times New Roman" w:eastAsia="Times New Roman" w:hAnsi="Times New Roman" w:cs="Times New Roman"/>
      <w:b/>
      <w:bCs/>
      <w:sz w:val="36"/>
      <w:szCs w:val="24"/>
      <w:u w:val="single"/>
      <w:lang w:eastAsia="ru-RU"/>
    </w:rPr>
  </w:style>
  <w:style w:type="character" w:customStyle="1" w:styleId="ab">
    <w:name w:val="Название Знак"/>
    <w:basedOn w:val="a0"/>
    <w:link w:val="aa"/>
    <w:rsid w:val="00D81AF0"/>
    <w:rPr>
      <w:rFonts w:ascii="Times New Roman" w:eastAsia="Times New Roman" w:hAnsi="Times New Roman" w:cs="Times New Roman"/>
      <w:b/>
      <w:bCs/>
      <w:sz w:val="36"/>
      <w:szCs w:val="24"/>
      <w:u w:val="single"/>
      <w:lang w:eastAsia="ru-RU"/>
    </w:rPr>
  </w:style>
  <w:style w:type="paragraph" w:styleId="ac">
    <w:name w:val="Subtitle"/>
    <w:basedOn w:val="a"/>
    <w:link w:val="ad"/>
    <w:qFormat/>
    <w:rsid w:val="00D81AF0"/>
    <w:pPr>
      <w:spacing w:after="0" w:line="240" w:lineRule="auto"/>
      <w:jc w:val="center"/>
    </w:pPr>
    <w:rPr>
      <w:rFonts w:ascii="Times New Roman" w:eastAsia="Times New Roman" w:hAnsi="Times New Roman" w:cs="Times New Roman"/>
      <w:b/>
      <w:bCs/>
      <w:sz w:val="32"/>
      <w:szCs w:val="24"/>
      <w:lang w:eastAsia="ru-RU"/>
    </w:rPr>
  </w:style>
  <w:style w:type="character" w:customStyle="1" w:styleId="ad">
    <w:name w:val="Подзаголовок Знак"/>
    <w:basedOn w:val="a0"/>
    <w:link w:val="ac"/>
    <w:rsid w:val="00D81AF0"/>
    <w:rPr>
      <w:rFonts w:ascii="Times New Roman" w:eastAsia="Times New Roman" w:hAnsi="Times New Roman" w:cs="Times New Roman"/>
      <w:b/>
      <w:bCs/>
      <w:sz w:val="32"/>
      <w:szCs w:val="24"/>
      <w:lang w:eastAsia="ru-RU"/>
    </w:rPr>
  </w:style>
  <w:style w:type="table" w:styleId="ae">
    <w:name w:val="Table Grid"/>
    <w:basedOn w:val="a1"/>
    <w:rsid w:val="00D81AF0"/>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
    <w:name w:val="список с точками"/>
    <w:basedOn w:val="a"/>
    <w:rsid w:val="00D81AF0"/>
    <w:pPr>
      <w:tabs>
        <w:tab w:val="num" w:pos="756"/>
        <w:tab w:val="num" w:pos="1211"/>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25">
    <w:name w:val="заголовок 2"/>
    <w:basedOn w:val="a"/>
    <w:next w:val="a"/>
    <w:rsid w:val="00D81AF0"/>
    <w:pPr>
      <w:keepNext/>
      <w:widowControl w:val="0"/>
      <w:spacing w:after="0" w:line="240" w:lineRule="auto"/>
      <w:ind w:firstLine="400"/>
      <w:jc w:val="both"/>
      <w:outlineLvl w:val="1"/>
    </w:pPr>
    <w:rPr>
      <w:rFonts w:ascii="Times New Roman" w:eastAsia="Times New Roman" w:hAnsi="Times New Roman" w:cs="Arial"/>
      <w:sz w:val="24"/>
      <w:szCs w:val="28"/>
      <w:lang w:eastAsia="ru-RU"/>
    </w:rPr>
  </w:style>
  <w:style w:type="paragraph" w:customStyle="1" w:styleId="af0">
    <w:name w:val="Для таблиц"/>
    <w:basedOn w:val="a"/>
    <w:rsid w:val="00D81AF0"/>
    <w:pPr>
      <w:spacing w:after="0" w:line="240" w:lineRule="auto"/>
    </w:pPr>
    <w:rPr>
      <w:rFonts w:ascii="Times New Roman" w:eastAsia="Times New Roman" w:hAnsi="Times New Roman" w:cs="Times New Roman"/>
      <w:sz w:val="24"/>
      <w:szCs w:val="24"/>
      <w:lang w:eastAsia="ru-RU"/>
    </w:rPr>
  </w:style>
  <w:style w:type="character" w:styleId="af1">
    <w:name w:val="page number"/>
    <w:basedOn w:val="a0"/>
    <w:rsid w:val="00D81AF0"/>
  </w:style>
  <w:style w:type="paragraph" w:customStyle="1" w:styleId="12">
    <w:name w:val="Знак1"/>
    <w:basedOn w:val="a"/>
    <w:rsid w:val="00D81AF0"/>
    <w:pPr>
      <w:spacing w:after="160" w:line="240" w:lineRule="exact"/>
    </w:pPr>
    <w:rPr>
      <w:rFonts w:ascii="Verdana" w:eastAsia="Times New Roman" w:hAnsi="Verdana" w:cs="Verdana"/>
      <w:sz w:val="20"/>
      <w:szCs w:val="20"/>
      <w:lang w:val="en-US"/>
    </w:rPr>
  </w:style>
  <w:style w:type="paragraph" w:styleId="af2">
    <w:name w:val="header"/>
    <w:basedOn w:val="a"/>
    <w:link w:val="af3"/>
    <w:rsid w:val="00D81AF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rsid w:val="00D81AF0"/>
    <w:rPr>
      <w:rFonts w:ascii="Times New Roman" w:eastAsia="Times New Roman" w:hAnsi="Times New Roman" w:cs="Times New Roman"/>
      <w:sz w:val="24"/>
      <w:szCs w:val="24"/>
      <w:lang w:eastAsia="ru-RU"/>
    </w:rPr>
  </w:style>
  <w:style w:type="paragraph" w:styleId="af4">
    <w:name w:val="Document Map"/>
    <w:basedOn w:val="a"/>
    <w:link w:val="af5"/>
    <w:semiHidden/>
    <w:rsid w:val="00D81AF0"/>
    <w:pPr>
      <w:shd w:val="clear" w:color="auto" w:fill="000080"/>
      <w:spacing w:after="0" w:line="240" w:lineRule="auto"/>
    </w:pPr>
    <w:rPr>
      <w:rFonts w:ascii="Tahoma" w:eastAsia="Times New Roman" w:hAnsi="Tahoma" w:cs="Tahoma"/>
      <w:sz w:val="20"/>
      <w:szCs w:val="20"/>
      <w:lang w:eastAsia="ru-RU"/>
    </w:rPr>
  </w:style>
  <w:style w:type="character" w:customStyle="1" w:styleId="af5">
    <w:name w:val="Схема документа Знак"/>
    <w:basedOn w:val="a0"/>
    <w:link w:val="af4"/>
    <w:semiHidden/>
    <w:rsid w:val="00D81AF0"/>
    <w:rPr>
      <w:rFonts w:ascii="Tahoma" w:eastAsia="Times New Roman" w:hAnsi="Tahoma" w:cs="Tahoma"/>
      <w:sz w:val="20"/>
      <w:szCs w:val="20"/>
      <w:shd w:val="clear" w:color="auto" w:fill="000080"/>
      <w:lang w:eastAsia="ru-RU"/>
    </w:rPr>
  </w:style>
  <w:style w:type="paragraph" w:styleId="af6">
    <w:name w:val="Balloon Text"/>
    <w:basedOn w:val="a"/>
    <w:link w:val="af7"/>
    <w:rsid w:val="00D81AF0"/>
    <w:pPr>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0"/>
    <w:link w:val="af6"/>
    <w:rsid w:val="00D81AF0"/>
    <w:rPr>
      <w:rFonts w:ascii="Tahoma" w:eastAsia="Times New Roman" w:hAnsi="Tahoma" w:cs="Tahoma"/>
      <w:sz w:val="16"/>
      <w:szCs w:val="16"/>
      <w:lang w:eastAsia="ru-RU"/>
    </w:rPr>
  </w:style>
  <w:style w:type="character" w:styleId="af8">
    <w:name w:val="Hyperlink"/>
    <w:rsid w:val="00D81AF0"/>
    <w:rPr>
      <w:color w:val="0000FF"/>
      <w:u w:val="single"/>
    </w:rPr>
  </w:style>
  <w:style w:type="paragraph" w:styleId="af9">
    <w:name w:val="Normal (Web)"/>
    <w:basedOn w:val="a"/>
    <w:rsid w:val="00D81AF0"/>
    <w:pPr>
      <w:tabs>
        <w:tab w:val="num" w:pos="1211"/>
      </w:tabs>
      <w:spacing w:before="100" w:beforeAutospacing="1" w:after="100" w:afterAutospacing="1" w:line="240" w:lineRule="auto"/>
      <w:ind w:left="1211" w:hanging="360"/>
    </w:pPr>
    <w:rPr>
      <w:rFonts w:ascii="Times New Roman" w:eastAsia="Times New Roman" w:hAnsi="Times New Roman" w:cs="Times New Roman"/>
      <w:sz w:val="24"/>
      <w:szCs w:val="24"/>
      <w:lang w:eastAsia="ru-RU"/>
    </w:rPr>
  </w:style>
  <w:style w:type="paragraph" w:styleId="afa">
    <w:name w:val="caption"/>
    <w:basedOn w:val="a"/>
    <w:next w:val="a"/>
    <w:qFormat/>
    <w:rsid w:val="00D81AF0"/>
    <w:pPr>
      <w:spacing w:after="0" w:line="240" w:lineRule="auto"/>
      <w:ind w:firstLine="851"/>
      <w:jc w:val="center"/>
    </w:pPr>
    <w:rPr>
      <w:rFonts w:ascii="Times New Roman" w:eastAsia="Times New Roman" w:hAnsi="Times New Roman" w:cs="Times New Roman"/>
      <w:b/>
      <w:sz w:val="28"/>
      <w:szCs w:val="20"/>
      <w:lang w:eastAsia="ru-RU"/>
    </w:rPr>
  </w:style>
  <w:style w:type="paragraph" w:customStyle="1" w:styleId="13">
    <w:name w:val="Абзац списка1"/>
    <w:basedOn w:val="a"/>
    <w:rsid w:val="00D81AF0"/>
    <w:pPr>
      <w:ind w:left="720"/>
      <w:contextualSpacing/>
    </w:pPr>
    <w:rPr>
      <w:rFonts w:ascii="Calibri" w:eastAsia="Times New Roman" w:hAnsi="Calibri" w:cs="Times New Roman"/>
    </w:rPr>
  </w:style>
  <w:style w:type="paragraph" w:customStyle="1" w:styleId="afb">
    <w:name w:val="Знак Знак Знак Знак"/>
    <w:basedOn w:val="a"/>
    <w:rsid w:val="00D81AF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Default">
    <w:name w:val="Default"/>
    <w:rsid w:val="00D81AF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310">
    <w:name w:val="Основной текст 31"/>
    <w:basedOn w:val="a"/>
    <w:rsid w:val="00D81AF0"/>
    <w:pPr>
      <w:overflowPunct w:val="0"/>
      <w:autoSpaceDE w:val="0"/>
      <w:spacing w:after="0" w:line="240" w:lineRule="auto"/>
      <w:ind w:right="-625"/>
      <w:textAlignment w:val="baseline"/>
    </w:pPr>
    <w:rPr>
      <w:rFonts w:ascii="Times New Roman" w:eastAsia="Calibri" w:hAnsi="Times New Roman" w:cs="Times New Roman"/>
      <w:sz w:val="28"/>
      <w:szCs w:val="20"/>
      <w:lang w:eastAsia="ar-SA"/>
    </w:rPr>
  </w:style>
  <w:style w:type="paragraph" w:customStyle="1" w:styleId="14">
    <w:name w:val="Обычный1"/>
    <w:rsid w:val="00D81AF0"/>
    <w:pPr>
      <w:suppressAutoHyphens/>
      <w:spacing w:before="100" w:after="100" w:line="240" w:lineRule="auto"/>
    </w:pPr>
    <w:rPr>
      <w:rFonts w:ascii="Times New Roman" w:eastAsia="Calibri" w:hAnsi="Times New Roman" w:cs="Times New Roman"/>
      <w:sz w:val="24"/>
      <w:szCs w:val="24"/>
      <w:lang w:eastAsia="ar-SA"/>
    </w:rPr>
  </w:style>
  <w:style w:type="character" w:customStyle="1" w:styleId="BodyTextChar">
    <w:name w:val="Body Text Char"/>
    <w:locked/>
    <w:rsid w:val="00D81AF0"/>
    <w:rPr>
      <w:rFonts w:ascii="Times New Roman" w:hAnsi="Times New Roman" w:cs="Times New Roman"/>
      <w:sz w:val="24"/>
      <w:szCs w:val="24"/>
      <w:lang w:eastAsia="ru-RU"/>
    </w:rPr>
  </w:style>
  <w:style w:type="paragraph" w:styleId="afc">
    <w:name w:val="Plain Text"/>
    <w:basedOn w:val="a"/>
    <w:link w:val="afd"/>
    <w:rsid w:val="00D81AF0"/>
    <w:rPr>
      <w:rFonts w:ascii="Courier New" w:eastAsia="Calibri" w:hAnsi="Courier New" w:cs="Courier New"/>
      <w:sz w:val="20"/>
      <w:szCs w:val="20"/>
    </w:rPr>
  </w:style>
  <w:style w:type="character" w:customStyle="1" w:styleId="afd">
    <w:name w:val="Текст Знак"/>
    <w:basedOn w:val="a0"/>
    <w:link w:val="afc"/>
    <w:rsid w:val="00D81AF0"/>
    <w:rPr>
      <w:rFonts w:ascii="Courier New" w:eastAsia="Calibri" w:hAnsi="Courier New" w:cs="Courier New"/>
      <w:sz w:val="20"/>
      <w:szCs w:val="20"/>
    </w:rPr>
  </w:style>
  <w:style w:type="character" w:customStyle="1" w:styleId="afe">
    <w:name w:val="Знак Знак Знак"/>
    <w:locked/>
    <w:rsid w:val="00D81AF0"/>
    <w:rPr>
      <w:rFonts w:ascii="Times New Roman" w:hAnsi="Times New Roman" w:cs="Times New Roman"/>
      <w:sz w:val="20"/>
      <w:szCs w:val="20"/>
      <w:lang w:eastAsia="ru-RU"/>
    </w:rPr>
  </w:style>
  <w:style w:type="paragraph" w:customStyle="1" w:styleId="Normal1">
    <w:name w:val="Normal1"/>
    <w:rsid w:val="00D81AF0"/>
    <w:pPr>
      <w:spacing w:after="0" w:line="240" w:lineRule="auto"/>
    </w:pPr>
    <w:rPr>
      <w:rFonts w:ascii="Times New Roman" w:eastAsia="Calibri" w:hAnsi="Times New Roman" w:cs="Times New Roman"/>
      <w:sz w:val="20"/>
      <w:szCs w:val="20"/>
      <w:lang w:eastAsia="ru-RU"/>
    </w:rPr>
  </w:style>
  <w:style w:type="paragraph" w:styleId="aff">
    <w:name w:val="No Spacing"/>
    <w:qFormat/>
    <w:rsid w:val="00D81AF0"/>
    <w:pPr>
      <w:spacing w:after="0" w:line="240" w:lineRule="auto"/>
    </w:pPr>
    <w:rPr>
      <w:rFonts w:ascii="Calibri" w:eastAsia="Times New Roman" w:hAnsi="Calibri" w:cs="Times New Roman"/>
    </w:rPr>
  </w:style>
  <w:style w:type="paragraph" w:customStyle="1" w:styleId="26">
    <w:name w:val="Обычный2"/>
    <w:rsid w:val="00D81AF0"/>
    <w:pPr>
      <w:spacing w:after="0" w:line="240" w:lineRule="auto"/>
    </w:pPr>
    <w:rPr>
      <w:rFonts w:ascii="Times New Roman" w:eastAsia="Times New Roman" w:hAnsi="Times New Roman" w:cs="Times New Roman"/>
      <w:snapToGrid w:val="0"/>
      <w:sz w:val="20"/>
      <w:szCs w:val="20"/>
      <w:lang w:eastAsia="ru-RU"/>
    </w:rPr>
  </w:style>
  <w:style w:type="paragraph" w:styleId="aff0">
    <w:name w:val="Block Text"/>
    <w:basedOn w:val="a"/>
    <w:rsid w:val="00D81AF0"/>
    <w:pPr>
      <w:spacing w:after="0" w:line="360" w:lineRule="auto"/>
      <w:ind w:left="113" w:right="113"/>
      <w:jc w:val="center"/>
    </w:pPr>
    <w:rPr>
      <w:rFonts w:ascii="Times New Roman" w:eastAsia="Times New Roman" w:hAnsi="Times New Roman" w:cs="Times New Roman"/>
      <w:bCs/>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5F5"/>
  </w:style>
  <w:style w:type="paragraph" w:styleId="1">
    <w:name w:val="heading 1"/>
    <w:basedOn w:val="a"/>
    <w:next w:val="a"/>
    <w:link w:val="10"/>
    <w:qFormat/>
    <w:rsid w:val="00D81AF0"/>
    <w:pPr>
      <w:keepNext/>
      <w:spacing w:before="240" w:after="60"/>
      <w:outlineLvl w:val="0"/>
    </w:pPr>
    <w:rPr>
      <w:rFonts w:ascii="Arial" w:eastAsia="Times New Roman" w:hAnsi="Arial" w:cs="Arial"/>
      <w:b/>
      <w:bCs/>
      <w:kern w:val="32"/>
      <w:sz w:val="32"/>
      <w:szCs w:val="32"/>
    </w:rPr>
  </w:style>
  <w:style w:type="paragraph" w:styleId="2">
    <w:name w:val="heading 2"/>
    <w:basedOn w:val="a"/>
    <w:next w:val="a"/>
    <w:link w:val="20"/>
    <w:qFormat/>
    <w:rsid w:val="00D81AF0"/>
    <w:pPr>
      <w:keepNext/>
      <w:widowControl w:val="0"/>
      <w:spacing w:after="0" w:line="240" w:lineRule="auto"/>
      <w:ind w:firstLine="400"/>
      <w:jc w:val="both"/>
      <w:outlineLvl w:val="1"/>
    </w:pPr>
    <w:rPr>
      <w:rFonts w:ascii="Times New Roman" w:eastAsia="Times New Roman" w:hAnsi="Times New Roman" w:cs="Times New Roman"/>
      <w:b/>
      <w:bCs/>
      <w:i/>
      <w:sz w:val="24"/>
      <w:szCs w:val="20"/>
      <w:lang w:eastAsia="ru-RU"/>
    </w:rPr>
  </w:style>
  <w:style w:type="paragraph" w:styleId="3">
    <w:name w:val="heading 3"/>
    <w:basedOn w:val="a"/>
    <w:next w:val="a"/>
    <w:link w:val="30"/>
    <w:qFormat/>
    <w:rsid w:val="00D81AF0"/>
    <w:pPr>
      <w:keepNext/>
      <w:spacing w:after="0" w:line="240" w:lineRule="auto"/>
      <w:ind w:firstLine="851"/>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qFormat/>
    <w:rsid w:val="00D81AF0"/>
    <w:pPr>
      <w:keepNext/>
      <w:spacing w:after="0" w:line="360" w:lineRule="auto"/>
      <w:jc w:val="center"/>
      <w:outlineLvl w:val="3"/>
    </w:pPr>
    <w:rPr>
      <w:rFonts w:ascii="Times New Roman" w:eastAsia="Times New Roman" w:hAnsi="Times New Roman" w:cs="Times New Roman"/>
      <w:sz w:val="28"/>
      <w:szCs w:val="20"/>
      <w:lang w:eastAsia="ru-RU"/>
    </w:rPr>
  </w:style>
  <w:style w:type="paragraph" w:styleId="5">
    <w:name w:val="heading 5"/>
    <w:basedOn w:val="a"/>
    <w:next w:val="a"/>
    <w:link w:val="50"/>
    <w:qFormat/>
    <w:rsid w:val="00D81AF0"/>
    <w:pPr>
      <w:keepNext/>
      <w:spacing w:after="0" w:line="240" w:lineRule="auto"/>
      <w:jc w:val="center"/>
      <w:outlineLvl w:val="4"/>
    </w:pPr>
    <w:rPr>
      <w:rFonts w:ascii="Times New Roman" w:eastAsia="Times New Roman" w:hAnsi="Times New Roman" w:cs="Times New Roman"/>
      <w:b/>
      <w:sz w:val="28"/>
      <w:szCs w:val="20"/>
      <w:lang w:eastAsia="ru-RU"/>
    </w:rPr>
  </w:style>
  <w:style w:type="paragraph" w:styleId="6">
    <w:name w:val="heading 6"/>
    <w:basedOn w:val="a"/>
    <w:next w:val="a"/>
    <w:link w:val="60"/>
    <w:qFormat/>
    <w:rsid w:val="00D81AF0"/>
    <w:pPr>
      <w:spacing w:before="240" w:after="60"/>
      <w:outlineLvl w:val="5"/>
    </w:pPr>
    <w:rPr>
      <w:rFonts w:ascii="Times New Roman" w:eastAsia="Times New Roman" w:hAnsi="Times New Roman" w:cs="Times New Roman"/>
      <w:b/>
      <w:bCs/>
    </w:rPr>
  </w:style>
  <w:style w:type="paragraph" w:styleId="7">
    <w:name w:val="heading 7"/>
    <w:basedOn w:val="a"/>
    <w:next w:val="a"/>
    <w:link w:val="70"/>
    <w:qFormat/>
    <w:rsid w:val="00D81AF0"/>
    <w:pPr>
      <w:spacing w:before="240" w:after="60"/>
      <w:outlineLvl w:val="6"/>
    </w:pPr>
    <w:rPr>
      <w:rFonts w:ascii="Times New Roman" w:eastAsia="Times New Roman" w:hAnsi="Times New Roman" w:cs="Times New Roman"/>
      <w:sz w:val="24"/>
      <w:szCs w:val="24"/>
    </w:rPr>
  </w:style>
  <w:style w:type="paragraph" w:styleId="8">
    <w:name w:val="heading 8"/>
    <w:basedOn w:val="a"/>
    <w:next w:val="a"/>
    <w:link w:val="80"/>
    <w:qFormat/>
    <w:rsid w:val="00D81AF0"/>
    <w:pPr>
      <w:spacing w:before="240" w:after="60"/>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D81AF0"/>
    <w:pPr>
      <w:spacing w:before="240" w:after="60"/>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B75F5"/>
    <w:pPr>
      <w:ind w:left="720"/>
      <w:contextualSpacing/>
    </w:pPr>
  </w:style>
  <w:style w:type="character" w:customStyle="1" w:styleId="10">
    <w:name w:val="Заголовок 1 Знак"/>
    <w:basedOn w:val="a0"/>
    <w:link w:val="1"/>
    <w:rsid w:val="00D81AF0"/>
    <w:rPr>
      <w:rFonts w:ascii="Arial" w:eastAsia="Times New Roman" w:hAnsi="Arial" w:cs="Arial"/>
      <w:b/>
      <w:bCs/>
      <w:kern w:val="32"/>
      <w:sz w:val="32"/>
      <w:szCs w:val="32"/>
    </w:rPr>
  </w:style>
  <w:style w:type="character" w:customStyle="1" w:styleId="20">
    <w:name w:val="Заголовок 2 Знак"/>
    <w:basedOn w:val="a0"/>
    <w:link w:val="2"/>
    <w:rsid w:val="00D81AF0"/>
    <w:rPr>
      <w:rFonts w:ascii="Times New Roman" w:eastAsia="Times New Roman" w:hAnsi="Times New Roman" w:cs="Times New Roman"/>
      <w:b/>
      <w:bCs/>
      <w:i/>
      <w:sz w:val="24"/>
      <w:szCs w:val="20"/>
      <w:lang w:eastAsia="ru-RU"/>
    </w:rPr>
  </w:style>
  <w:style w:type="character" w:customStyle="1" w:styleId="30">
    <w:name w:val="Заголовок 3 Знак"/>
    <w:basedOn w:val="a0"/>
    <w:link w:val="3"/>
    <w:rsid w:val="00D81AF0"/>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D81AF0"/>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D81AF0"/>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D81AF0"/>
    <w:rPr>
      <w:rFonts w:ascii="Times New Roman" w:eastAsia="Times New Roman" w:hAnsi="Times New Roman" w:cs="Times New Roman"/>
      <w:b/>
      <w:bCs/>
    </w:rPr>
  </w:style>
  <w:style w:type="character" w:customStyle="1" w:styleId="70">
    <w:name w:val="Заголовок 7 Знак"/>
    <w:basedOn w:val="a0"/>
    <w:link w:val="7"/>
    <w:rsid w:val="00D81AF0"/>
    <w:rPr>
      <w:rFonts w:ascii="Times New Roman" w:eastAsia="Times New Roman" w:hAnsi="Times New Roman" w:cs="Times New Roman"/>
      <w:sz w:val="24"/>
      <w:szCs w:val="24"/>
    </w:rPr>
  </w:style>
  <w:style w:type="character" w:customStyle="1" w:styleId="80">
    <w:name w:val="Заголовок 8 Знак"/>
    <w:basedOn w:val="a0"/>
    <w:link w:val="8"/>
    <w:rsid w:val="00D81AF0"/>
    <w:rPr>
      <w:rFonts w:ascii="Times New Roman" w:eastAsia="Times New Roman" w:hAnsi="Times New Roman" w:cs="Times New Roman"/>
      <w:i/>
      <w:iCs/>
      <w:sz w:val="24"/>
      <w:szCs w:val="24"/>
    </w:rPr>
  </w:style>
  <w:style w:type="character" w:customStyle="1" w:styleId="90">
    <w:name w:val="Заголовок 9 Знак"/>
    <w:basedOn w:val="a0"/>
    <w:link w:val="9"/>
    <w:rsid w:val="00D81AF0"/>
    <w:rPr>
      <w:rFonts w:ascii="Arial" w:eastAsia="Times New Roman" w:hAnsi="Arial" w:cs="Arial"/>
    </w:rPr>
  </w:style>
  <w:style w:type="numbering" w:customStyle="1" w:styleId="11">
    <w:name w:val="Нет списка1"/>
    <w:next w:val="a2"/>
    <w:semiHidden/>
    <w:rsid w:val="00D81AF0"/>
  </w:style>
  <w:style w:type="paragraph" w:styleId="a4">
    <w:name w:val="Body Text Indent"/>
    <w:aliases w:val=" Знак"/>
    <w:basedOn w:val="a"/>
    <w:link w:val="a5"/>
    <w:rsid w:val="00D81AF0"/>
    <w:pPr>
      <w:spacing w:after="0" w:line="240" w:lineRule="auto"/>
      <w:ind w:left="1418" w:hanging="1418"/>
      <w:jc w:val="both"/>
    </w:pPr>
    <w:rPr>
      <w:rFonts w:ascii="Times New Roman" w:eastAsia="Calibri" w:hAnsi="Times New Roman" w:cs="Times New Roman"/>
      <w:sz w:val="28"/>
      <w:szCs w:val="20"/>
      <w:lang w:eastAsia="ru-RU"/>
    </w:rPr>
  </w:style>
  <w:style w:type="character" w:customStyle="1" w:styleId="a5">
    <w:name w:val="Основной текст с отступом Знак"/>
    <w:aliases w:val=" Знак Знак"/>
    <w:basedOn w:val="a0"/>
    <w:link w:val="a4"/>
    <w:rsid w:val="00D81AF0"/>
    <w:rPr>
      <w:rFonts w:ascii="Times New Roman" w:eastAsia="Calibri" w:hAnsi="Times New Roman" w:cs="Times New Roman"/>
      <w:sz w:val="28"/>
      <w:szCs w:val="20"/>
      <w:lang w:eastAsia="ru-RU"/>
    </w:rPr>
  </w:style>
  <w:style w:type="paragraph" w:styleId="21">
    <w:name w:val="Body Text 2"/>
    <w:basedOn w:val="a"/>
    <w:link w:val="22"/>
    <w:rsid w:val="00D81AF0"/>
    <w:pPr>
      <w:spacing w:after="120" w:line="480" w:lineRule="auto"/>
    </w:pPr>
    <w:rPr>
      <w:rFonts w:ascii="Calibri" w:eastAsia="Times New Roman" w:hAnsi="Calibri" w:cs="Times New Roman"/>
    </w:rPr>
  </w:style>
  <w:style w:type="character" w:customStyle="1" w:styleId="22">
    <w:name w:val="Основной текст 2 Знак"/>
    <w:basedOn w:val="a0"/>
    <w:link w:val="21"/>
    <w:rsid w:val="00D81AF0"/>
    <w:rPr>
      <w:rFonts w:ascii="Calibri" w:eastAsia="Times New Roman" w:hAnsi="Calibri" w:cs="Times New Roman"/>
    </w:rPr>
  </w:style>
  <w:style w:type="paragraph" w:styleId="31">
    <w:name w:val="Body Text 3"/>
    <w:basedOn w:val="a"/>
    <w:link w:val="32"/>
    <w:rsid w:val="00D81AF0"/>
    <w:pPr>
      <w:spacing w:after="120"/>
    </w:pPr>
    <w:rPr>
      <w:rFonts w:ascii="Calibri" w:eastAsia="Times New Roman" w:hAnsi="Calibri" w:cs="Times New Roman"/>
      <w:sz w:val="16"/>
      <w:szCs w:val="16"/>
    </w:rPr>
  </w:style>
  <w:style w:type="character" w:customStyle="1" w:styleId="32">
    <w:name w:val="Основной текст 3 Знак"/>
    <w:basedOn w:val="a0"/>
    <w:link w:val="31"/>
    <w:rsid w:val="00D81AF0"/>
    <w:rPr>
      <w:rFonts w:ascii="Calibri" w:eastAsia="Times New Roman" w:hAnsi="Calibri" w:cs="Times New Roman"/>
      <w:sz w:val="16"/>
      <w:szCs w:val="16"/>
    </w:rPr>
  </w:style>
  <w:style w:type="paragraph" w:styleId="33">
    <w:name w:val="Body Text Indent 3"/>
    <w:basedOn w:val="a"/>
    <w:link w:val="34"/>
    <w:rsid w:val="00D81AF0"/>
    <w:pPr>
      <w:spacing w:after="120"/>
      <w:ind w:left="283"/>
    </w:pPr>
    <w:rPr>
      <w:rFonts w:ascii="Calibri" w:eastAsia="Times New Roman" w:hAnsi="Calibri" w:cs="Times New Roman"/>
      <w:sz w:val="16"/>
      <w:szCs w:val="16"/>
    </w:rPr>
  </w:style>
  <w:style w:type="character" w:customStyle="1" w:styleId="34">
    <w:name w:val="Основной текст с отступом 3 Знак"/>
    <w:basedOn w:val="a0"/>
    <w:link w:val="33"/>
    <w:rsid w:val="00D81AF0"/>
    <w:rPr>
      <w:rFonts w:ascii="Calibri" w:eastAsia="Times New Roman" w:hAnsi="Calibri" w:cs="Times New Roman"/>
      <w:sz w:val="16"/>
      <w:szCs w:val="16"/>
    </w:rPr>
  </w:style>
  <w:style w:type="paragraph" w:styleId="a6">
    <w:name w:val="Body Text"/>
    <w:basedOn w:val="a"/>
    <w:link w:val="a7"/>
    <w:unhideWhenUsed/>
    <w:rsid w:val="00D81AF0"/>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D81AF0"/>
    <w:rPr>
      <w:rFonts w:ascii="Times New Roman" w:eastAsia="Times New Roman" w:hAnsi="Times New Roman" w:cs="Times New Roman"/>
      <w:sz w:val="24"/>
      <w:szCs w:val="24"/>
      <w:lang w:eastAsia="ru-RU"/>
    </w:rPr>
  </w:style>
  <w:style w:type="paragraph" w:customStyle="1" w:styleId="ConsPlusNormal">
    <w:name w:val="ConsPlusNormal"/>
    <w:rsid w:val="00D81A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3">
    <w:name w:val="Body Text Indent 2"/>
    <w:basedOn w:val="a"/>
    <w:link w:val="24"/>
    <w:rsid w:val="00D81AF0"/>
    <w:pPr>
      <w:spacing w:after="120" w:line="480" w:lineRule="auto"/>
      <w:ind w:left="283"/>
    </w:pPr>
    <w:rPr>
      <w:rFonts w:ascii="Calibri" w:eastAsia="Times New Roman" w:hAnsi="Calibri" w:cs="Times New Roman"/>
    </w:rPr>
  </w:style>
  <w:style w:type="character" w:customStyle="1" w:styleId="24">
    <w:name w:val="Основной текст с отступом 2 Знак"/>
    <w:basedOn w:val="a0"/>
    <w:link w:val="23"/>
    <w:rsid w:val="00D81AF0"/>
    <w:rPr>
      <w:rFonts w:ascii="Calibri" w:eastAsia="Times New Roman" w:hAnsi="Calibri" w:cs="Times New Roman"/>
    </w:rPr>
  </w:style>
  <w:style w:type="paragraph" w:styleId="a8">
    <w:name w:val="footer"/>
    <w:basedOn w:val="a"/>
    <w:link w:val="a9"/>
    <w:uiPriority w:val="99"/>
    <w:rsid w:val="00D81AF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D81AF0"/>
    <w:rPr>
      <w:rFonts w:ascii="Times New Roman" w:eastAsia="Times New Roman" w:hAnsi="Times New Roman" w:cs="Times New Roman"/>
      <w:sz w:val="24"/>
      <w:szCs w:val="24"/>
      <w:lang w:eastAsia="ru-RU"/>
    </w:rPr>
  </w:style>
  <w:style w:type="character" w:customStyle="1" w:styleId="51">
    <w:name w:val="Знак Знак5"/>
    <w:locked/>
    <w:rsid w:val="00D81AF0"/>
    <w:rPr>
      <w:rFonts w:ascii="Times New Roman" w:hAnsi="Times New Roman" w:cs="Times New Roman"/>
      <w:sz w:val="20"/>
      <w:szCs w:val="20"/>
      <w:lang w:val="x-none" w:eastAsia="ru-RU"/>
    </w:rPr>
  </w:style>
  <w:style w:type="paragraph" w:styleId="aa">
    <w:name w:val="Title"/>
    <w:basedOn w:val="a"/>
    <w:link w:val="ab"/>
    <w:qFormat/>
    <w:rsid w:val="00D81AF0"/>
    <w:pPr>
      <w:spacing w:after="0" w:line="240" w:lineRule="auto"/>
      <w:jc w:val="center"/>
    </w:pPr>
    <w:rPr>
      <w:rFonts w:ascii="Times New Roman" w:eastAsia="Times New Roman" w:hAnsi="Times New Roman" w:cs="Times New Roman"/>
      <w:b/>
      <w:bCs/>
      <w:sz w:val="36"/>
      <w:szCs w:val="24"/>
      <w:u w:val="single"/>
      <w:lang w:eastAsia="ru-RU"/>
    </w:rPr>
  </w:style>
  <w:style w:type="character" w:customStyle="1" w:styleId="ab">
    <w:name w:val="Название Знак"/>
    <w:basedOn w:val="a0"/>
    <w:link w:val="aa"/>
    <w:rsid w:val="00D81AF0"/>
    <w:rPr>
      <w:rFonts w:ascii="Times New Roman" w:eastAsia="Times New Roman" w:hAnsi="Times New Roman" w:cs="Times New Roman"/>
      <w:b/>
      <w:bCs/>
      <w:sz w:val="36"/>
      <w:szCs w:val="24"/>
      <w:u w:val="single"/>
      <w:lang w:eastAsia="ru-RU"/>
    </w:rPr>
  </w:style>
  <w:style w:type="paragraph" w:styleId="ac">
    <w:name w:val="Subtitle"/>
    <w:basedOn w:val="a"/>
    <w:link w:val="ad"/>
    <w:qFormat/>
    <w:rsid w:val="00D81AF0"/>
    <w:pPr>
      <w:spacing w:after="0" w:line="240" w:lineRule="auto"/>
      <w:jc w:val="center"/>
    </w:pPr>
    <w:rPr>
      <w:rFonts w:ascii="Times New Roman" w:eastAsia="Times New Roman" w:hAnsi="Times New Roman" w:cs="Times New Roman"/>
      <w:b/>
      <w:bCs/>
      <w:sz w:val="32"/>
      <w:szCs w:val="24"/>
      <w:lang w:eastAsia="ru-RU"/>
    </w:rPr>
  </w:style>
  <w:style w:type="character" w:customStyle="1" w:styleId="ad">
    <w:name w:val="Подзаголовок Знак"/>
    <w:basedOn w:val="a0"/>
    <w:link w:val="ac"/>
    <w:rsid w:val="00D81AF0"/>
    <w:rPr>
      <w:rFonts w:ascii="Times New Roman" w:eastAsia="Times New Roman" w:hAnsi="Times New Roman" w:cs="Times New Roman"/>
      <w:b/>
      <w:bCs/>
      <w:sz w:val="32"/>
      <w:szCs w:val="24"/>
      <w:lang w:eastAsia="ru-RU"/>
    </w:rPr>
  </w:style>
  <w:style w:type="table" w:styleId="ae">
    <w:name w:val="Table Grid"/>
    <w:basedOn w:val="a1"/>
    <w:rsid w:val="00D81AF0"/>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
    <w:name w:val="список с точками"/>
    <w:basedOn w:val="a"/>
    <w:rsid w:val="00D81AF0"/>
    <w:pPr>
      <w:tabs>
        <w:tab w:val="num" w:pos="756"/>
        <w:tab w:val="num" w:pos="1211"/>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25">
    <w:name w:val="заголовок 2"/>
    <w:basedOn w:val="a"/>
    <w:next w:val="a"/>
    <w:rsid w:val="00D81AF0"/>
    <w:pPr>
      <w:keepNext/>
      <w:widowControl w:val="0"/>
      <w:spacing w:after="0" w:line="240" w:lineRule="auto"/>
      <w:ind w:firstLine="400"/>
      <w:jc w:val="both"/>
      <w:outlineLvl w:val="1"/>
    </w:pPr>
    <w:rPr>
      <w:rFonts w:ascii="Times New Roman" w:eastAsia="Times New Roman" w:hAnsi="Times New Roman" w:cs="Arial"/>
      <w:sz w:val="24"/>
      <w:szCs w:val="28"/>
      <w:lang w:eastAsia="ru-RU"/>
    </w:rPr>
  </w:style>
  <w:style w:type="paragraph" w:customStyle="1" w:styleId="af0">
    <w:name w:val="Для таблиц"/>
    <w:basedOn w:val="a"/>
    <w:rsid w:val="00D81AF0"/>
    <w:pPr>
      <w:spacing w:after="0" w:line="240" w:lineRule="auto"/>
    </w:pPr>
    <w:rPr>
      <w:rFonts w:ascii="Times New Roman" w:eastAsia="Times New Roman" w:hAnsi="Times New Roman" w:cs="Times New Roman"/>
      <w:sz w:val="24"/>
      <w:szCs w:val="24"/>
      <w:lang w:eastAsia="ru-RU"/>
    </w:rPr>
  </w:style>
  <w:style w:type="character" w:styleId="af1">
    <w:name w:val="page number"/>
    <w:basedOn w:val="a0"/>
    <w:rsid w:val="00D81AF0"/>
  </w:style>
  <w:style w:type="paragraph" w:customStyle="1" w:styleId="12">
    <w:name w:val="Знак1"/>
    <w:basedOn w:val="a"/>
    <w:rsid w:val="00D81AF0"/>
    <w:pPr>
      <w:spacing w:after="160" w:line="240" w:lineRule="exact"/>
    </w:pPr>
    <w:rPr>
      <w:rFonts w:ascii="Verdana" w:eastAsia="Times New Roman" w:hAnsi="Verdana" w:cs="Verdana"/>
      <w:sz w:val="20"/>
      <w:szCs w:val="20"/>
      <w:lang w:val="en-US"/>
    </w:rPr>
  </w:style>
  <w:style w:type="paragraph" w:styleId="af2">
    <w:name w:val="header"/>
    <w:basedOn w:val="a"/>
    <w:link w:val="af3"/>
    <w:rsid w:val="00D81AF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rsid w:val="00D81AF0"/>
    <w:rPr>
      <w:rFonts w:ascii="Times New Roman" w:eastAsia="Times New Roman" w:hAnsi="Times New Roman" w:cs="Times New Roman"/>
      <w:sz w:val="24"/>
      <w:szCs w:val="24"/>
      <w:lang w:eastAsia="ru-RU"/>
    </w:rPr>
  </w:style>
  <w:style w:type="paragraph" w:styleId="af4">
    <w:name w:val="Document Map"/>
    <w:basedOn w:val="a"/>
    <w:link w:val="af5"/>
    <w:semiHidden/>
    <w:rsid w:val="00D81AF0"/>
    <w:pPr>
      <w:shd w:val="clear" w:color="auto" w:fill="000080"/>
      <w:spacing w:after="0" w:line="240" w:lineRule="auto"/>
    </w:pPr>
    <w:rPr>
      <w:rFonts w:ascii="Tahoma" w:eastAsia="Times New Roman" w:hAnsi="Tahoma" w:cs="Tahoma"/>
      <w:sz w:val="20"/>
      <w:szCs w:val="20"/>
      <w:lang w:eastAsia="ru-RU"/>
    </w:rPr>
  </w:style>
  <w:style w:type="character" w:customStyle="1" w:styleId="af5">
    <w:name w:val="Схема документа Знак"/>
    <w:basedOn w:val="a0"/>
    <w:link w:val="af4"/>
    <w:semiHidden/>
    <w:rsid w:val="00D81AF0"/>
    <w:rPr>
      <w:rFonts w:ascii="Tahoma" w:eastAsia="Times New Roman" w:hAnsi="Tahoma" w:cs="Tahoma"/>
      <w:sz w:val="20"/>
      <w:szCs w:val="20"/>
      <w:shd w:val="clear" w:color="auto" w:fill="000080"/>
      <w:lang w:eastAsia="ru-RU"/>
    </w:rPr>
  </w:style>
  <w:style w:type="paragraph" w:styleId="af6">
    <w:name w:val="Balloon Text"/>
    <w:basedOn w:val="a"/>
    <w:link w:val="af7"/>
    <w:semiHidden/>
    <w:rsid w:val="00D81AF0"/>
    <w:pPr>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0"/>
    <w:link w:val="af6"/>
    <w:semiHidden/>
    <w:rsid w:val="00D81AF0"/>
    <w:rPr>
      <w:rFonts w:ascii="Tahoma" w:eastAsia="Times New Roman" w:hAnsi="Tahoma" w:cs="Tahoma"/>
      <w:sz w:val="16"/>
      <w:szCs w:val="16"/>
      <w:lang w:eastAsia="ru-RU"/>
    </w:rPr>
  </w:style>
  <w:style w:type="character" w:styleId="af8">
    <w:name w:val="Hyperlink"/>
    <w:rsid w:val="00D81AF0"/>
    <w:rPr>
      <w:color w:val="0000FF"/>
      <w:u w:val="single"/>
    </w:rPr>
  </w:style>
  <w:style w:type="paragraph" w:styleId="af9">
    <w:name w:val="Normal (Web)"/>
    <w:basedOn w:val="a"/>
    <w:rsid w:val="00D81AF0"/>
    <w:pPr>
      <w:tabs>
        <w:tab w:val="num" w:pos="1211"/>
      </w:tabs>
      <w:spacing w:before="100" w:beforeAutospacing="1" w:after="100" w:afterAutospacing="1" w:line="240" w:lineRule="auto"/>
      <w:ind w:left="1211" w:hanging="360"/>
    </w:pPr>
    <w:rPr>
      <w:rFonts w:ascii="Times New Roman" w:eastAsia="Times New Roman" w:hAnsi="Times New Roman" w:cs="Times New Roman"/>
      <w:sz w:val="24"/>
      <w:szCs w:val="24"/>
      <w:lang w:eastAsia="ru-RU"/>
    </w:rPr>
  </w:style>
  <w:style w:type="paragraph" w:styleId="afa">
    <w:name w:val="caption"/>
    <w:basedOn w:val="a"/>
    <w:next w:val="a"/>
    <w:qFormat/>
    <w:rsid w:val="00D81AF0"/>
    <w:pPr>
      <w:spacing w:after="0" w:line="240" w:lineRule="auto"/>
      <w:ind w:firstLine="851"/>
      <w:jc w:val="center"/>
    </w:pPr>
    <w:rPr>
      <w:rFonts w:ascii="Times New Roman" w:eastAsia="Times New Roman" w:hAnsi="Times New Roman" w:cs="Times New Roman"/>
      <w:b/>
      <w:sz w:val="28"/>
      <w:szCs w:val="20"/>
      <w:lang w:eastAsia="ru-RU"/>
    </w:rPr>
  </w:style>
  <w:style w:type="paragraph" w:customStyle="1" w:styleId="13">
    <w:name w:val="Абзац списка1"/>
    <w:basedOn w:val="a"/>
    <w:rsid w:val="00D81AF0"/>
    <w:pPr>
      <w:ind w:left="720"/>
      <w:contextualSpacing/>
    </w:pPr>
    <w:rPr>
      <w:rFonts w:ascii="Calibri" w:eastAsia="Times New Roman" w:hAnsi="Calibri" w:cs="Times New Roman"/>
    </w:rPr>
  </w:style>
  <w:style w:type="paragraph" w:customStyle="1" w:styleId="afb">
    <w:name w:val="Знак Знак Знак Знак"/>
    <w:basedOn w:val="a"/>
    <w:rsid w:val="00D81AF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Default">
    <w:name w:val="Default"/>
    <w:rsid w:val="00D81AF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310">
    <w:name w:val="Основной текст 31"/>
    <w:basedOn w:val="a"/>
    <w:rsid w:val="00D81AF0"/>
    <w:pPr>
      <w:overflowPunct w:val="0"/>
      <w:autoSpaceDE w:val="0"/>
      <w:spacing w:after="0" w:line="240" w:lineRule="auto"/>
      <w:ind w:right="-625"/>
      <w:textAlignment w:val="baseline"/>
    </w:pPr>
    <w:rPr>
      <w:rFonts w:ascii="Times New Roman" w:eastAsia="Calibri" w:hAnsi="Times New Roman" w:cs="Times New Roman"/>
      <w:sz w:val="28"/>
      <w:szCs w:val="20"/>
      <w:lang w:eastAsia="ar-SA"/>
    </w:rPr>
  </w:style>
  <w:style w:type="paragraph" w:customStyle="1" w:styleId="14">
    <w:name w:val="Обычный1"/>
    <w:rsid w:val="00D81AF0"/>
    <w:pPr>
      <w:suppressAutoHyphens/>
      <w:spacing w:before="100" w:after="100" w:line="240" w:lineRule="auto"/>
    </w:pPr>
    <w:rPr>
      <w:rFonts w:ascii="Times New Roman" w:eastAsia="Calibri" w:hAnsi="Times New Roman" w:cs="Times New Roman"/>
      <w:sz w:val="24"/>
      <w:szCs w:val="24"/>
      <w:lang w:eastAsia="ar-SA"/>
    </w:rPr>
  </w:style>
  <w:style w:type="character" w:customStyle="1" w:styleId="BodyTextChar">
    <w:name w:val="Body Text Char"/>
    <w:locked/>
    <w:rsid w:val="00D81AF0"/>
    <w:rPr>
      <w:rFonts w:ascii="Times New Roman" w:hAnsi="Times New Roman" w:cs="Times New Roman"/>
      <w:sz w:val="24"/>
      <w:szCs w:val="24"/>
      <w:lang w:val="x-none" w:eastAsia="ru-RU"/>
    </w:rPr>
  </w:style>
  <w:style w:type="paragraph" w:styleId="afc">
    <w:name w:val="Plain Text"/>
    <w:basedOn w:val="a"/>
    <w:link w:val="afd"/>
    <w:rsid w:val="00D81AF0"/>
    <w:rPr>
      <w:rFonts w:ascii="Courier New" w:eastAsia="Calibri" w:hAnsi="Courier New" w:cs="Courier New"/>
      <w:sz w:val="20"/>
      <w:szCs w:val="20"/>
    </w:rPr>
  </w:style>
  <w:style w:type="character" w:customStyle="1" w:styleId="afd">
    <w:name w:val="Текст Знак"/>
    <w:basedOn w:val="a0"/>
    <w:link w:val="afc"/>
    <w:rsid w:val="00D81AF0"/>
    <w:rPr>
      <w:rFonts w:ascii="Courier New" w:eastAsia="Calibri" w:hAnsi="Courier New" w:cs="Courier New"/>
      <w:sz w:val="20"/>
      <w:szCs w:val="20"/>
    </w:rPr>
  </w:style>
  <w:style w:type="character" w:customStyle="1" w:styleId="afe">
    <w:name w:val="Знак Знак Знак"/>
    <w:locked/>
    <w:rsid w:val="00D81AF0"/>
    <w:rPr>
      <w:rFonts w:ascii="Times New Roman" w:hAnsi="Times New Roman" w:cs="Times New Roman"/>
      <w:sz w:val="20"/>
      <w:szCs w:val="20"/>
      <w:lang w:val="x-none" w:eastAsia="ru-RU"/>
    </w:rPr>
  </w:style>
  <w:style w:type="paragraph" w:customStyle="1" w:styleId="Normal1">
    <w:name w:val="Normal1"/>
    <w:rsid w:val="00D81AF0"/>
    <w:pPr>
      <w:spacing w:after="0" w:line="240" w:lineRule="auto"/>
    </w:pPr>
    <w:rPr>
      <w:rFonts w:ascii="Times New Roman" w:eastAsia="Calibri" w:hAnsi="Times New Roman" w:cs="Times New Roman"/>
      <w:sz w:val="20"/>
      <w:szCs w:val="20"/>
      <w:lang w:eastAsia="ru-RU"/>
    </w:rPr>
  </w:style>
  <w:style w:type="paragraph" w:styleId="aff">
    <w:name w:val="No Spacing"/>
    <w:qFormat/>
    <w:rsid w:val="00D81AF0"/>
    <w:pPr>
      <w:spacing w:after="0" w:line="240" w:lineRule="auto"/>
    </w:pPr>
    <w:rPr>
      <w:rFonts w:ascii="Calibri" w:eastAsia="Times New Roman" w:hAnsi="Calibri" w:cs="Times New Roman"/>
    </w:rPr>
  </w:style>
  <w:style w:type="paragraph" w:customStyle="1" w:styleId="26">
    <w:name w:val="Обычный2"/>
    <w:rsid w:val="00D81AF0"/>
    <w:pPr>
      <w:spacing w:after="0" w:line="240" w:lineRule="auto"/>
    </w:pPr>
    <w:rPr>
      <w:rFonts w:ascii="Times New Roman" w:eastAsia="Times New Roman" w:hAnsi="Times New Roman" w:cs="Times New Roman"/>
      <w:snapToGrid w:val="0"/>
      <w:sz w:val="20"/>
      <w:szCs w:val="20"/>
      <w:lang w:eastAsia="ru-RU"/>
    </w:rPr>
  </w:style>
  <w:style w:type="paragraph" w:styleId="aff0">
    <w:name w:val="Block Text"/>
    <w:basedOn w:val="a"/>
    <w:rsid w:val="00D81AF0"/>
    <w:pPr>
      <w:spacing w:after="0" w:line="360" w:lineRule="auto"/>
      <w:ind w:left="113" w:right="113"/>
      <w:jc w:val="center"/>
    </w:pPr>
    <w:rPr>
      <w:rFonts w:ascii="Times New Roman" w:eastAsia="Times New Roman" w:hAnsi="Times New Roman" w:cs="Times New Roman"/>
      <w:bCs/>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70250-C216-4512-9D5C-EC38AE9FE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Pages>
  <Words>19922</Words>
  <Characters>113559</Characters>
  <Application>Microsoft Office Word</Application>
  <DocSecurity>0</DocSecurity>
  <Lines>946</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ОрГМА</Company>
  <LinksUpToDate>false</LinksUpToDate>
  <CharactersWithSpaces>133215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Ляшенко</cp:lastModifiedBy>
  <cp:revision>12</cp:revision>
  <cp:lastPrinted>2015-11-17T08:42:00Z</cp:lastPrinted>
  <dcterms:created xsi:type="dcterms:W3CDTF">2015-01-12T09:10:00Z</dcterms:created>
  <dcterms:modified xsi:type="dcterms:W3CDTF">2016-11-15T05:16:00Z</dcterms:modified>
</cp:coreProperties>
</file>