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  <w:r>
        <w:rPr>
          <w:sz w:val="28"/>
          <w:szCs w:val="20"/>
        </w:rPr>
        <w:t>Медицина катастроф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  <w:r w:rsidRPr="00A608F1">
        <w:rPr>
          <w:sz w:val="28"/>
          <w:szCs w:val="20"/>
        </w:rPr>
        <w:t>по специальности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2D0AE4" w:rsidP="00152246">
      <w:pPr>
        <w:jc w:val="center"/>
        <w:rPr>
          <w:sz w:val="20"/>
          <w:szCs w:val="20"/>
        </w:rPr>
      </w:pPr>
      <w:r w:rsidRPr="002D0AE4">
        <w:rPr>
          <w:sz w:val="28"/>
          <w:szCs w:val="20"/>
        </w:rPr>
        <w:t>32.05.01 Медико-профилактическое дело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CF7355" w:rsidRDefault="00152246" w:rsidP="00152246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A608F1">
        <w:rPr>
          <w:color w:val="000000"/>
        </w:rPr>
        <w:t xml:space="preserve">по специальности </w:t>
      </w:r>
      <w:r w:rsidR="002D0AE4" w:rsidRPr="002D0AE4">
        <w:rPr>
          <w:color w:val="000000"/>
        </w:rPr>
        <w:t>32.05.01 Медико-профилактическое дело</w:t>
      </w:r>
      <w:r w:rsidRPr="00CF7355">
        <w:rPr>
          <w:color w:val="000000"/>
        </w:rPr>
        <w:t>, утвержденной ученым советом ФГБОУ ВО ОрГМУ Минздрава России</w:t>
      </w:r>
    </w:p>
    <w:p w:rsidR="00152246" w:rsidRDefault="00152246" w:rsidP="00152246">
      <w:pPr>
        <w:ind w:firstLine="709"/>
        <w:jc w:val="both"/>
        <w:rPr>
          <w:color w:val="000000"/>
        </w:rPr>
      </w:pPr>
    </w:p>
    <w:p w:rsidR="002D0AE4" w:rsidRDefault="002D0AE4" w:rsidP="00152246">
      <w:pPr>
        <w:ind w:firstLine="709"/>
        <w:jc w:val="both"/>
        <w:rPr>
          <w:color w:val="000000"/>
        </w:rPr>
      </w:pPr>
    </w:p>
    <w:p w:rsidR="002D0AE4" w:rsidRPr="00CF7355" w:rsidRDefault="002D0AE4" w:rsidP="00152246">
      <w:pPr>
        <w:ind w:firstLine="709"/>
        <w:jc w:val="both"/>
        <w:rPr>
          <w:color w:val="000000"/>
        </w:rPr>
      </w:pPr>
    </w:p>
    <w:p w:rsidR="00152246" w:rsidRPr="00CF7355" w:rsidRDefault="002D0AE4" w:rsidP="00152246">
      <w:pPr>
        <w:ind w:firstLine="709"/>
        <w:jc w:val="center"/>
        <w:rPr>
          <w:sz w:val="28"/>
          <w:szCs w:val="20"/>
        </w:rPr>
      </w:pPr>
      <w:r w:rsidRPr="002D0AE4">
        <w:rPr>
          <w:color w:val="000000"/>
        </w:rPr>
        <w:t>Протокол № 11 от 22.06.2018</w:t>
      </w:r>
    </w:p>
    <w:p w:rsidR="00152246" w:rsidRPr="00CF7355" w:rsidRDefault="00152246" w:rsidP="00152246">
      <w:pPr>
        <w:ind w:firstLine="709"/>
        <w:jc w:val="center"/>
        <w:rPr>
          <w:sz w:val="28"/>
          <w:szCs w:val="20"/>
        </w:rPr>
      </w:pP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31BE7" w:rsidRPr="00E836D2" w:rsidRDefault="00431BE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2D0AE4" w:rsidTr="002D0AE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E4" w:rsidRDefault="002D0AE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E4" w:rsidRDefault="002D0AE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31BE7" w:rsidTr="003E6037">
        <w:trPr>
          <w:trHeight w:val="402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BE7" w:rsidRDefault="00431BE7" w:rsidP="00431BE7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УК-8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BE7" w:rsidRDefault="00431BE7" w:rsidP="00431BE7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Инд.УК8.1. Распознавание и оценивание опасных ситуаций, факторов риска среды обитания, влияющих на состояние здоровья популяции или отдельных групп населения, определение способов защиты от них, оказание само- и взаимопомощи в случае проявления опасностей</w:t>
            </w:r>
          </w:p>
        </w:tc>
      </w:tr>
      <w:tr w:rsidR="00431BE7" w:rsidTr="003E6037">
        <w:trPr>
          <w:trHeight w:val="401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E7" w:rsidRPr="00431BE7" w:rsidRDefault="00431BE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E7" w:rsidRDefault="00431BE7" w:rsidP="00431BE7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Инд.УК8.2. Обеспечение безопасности жизнедеятельности при осуществлении профессиональной деятельности и защите окружающей среды</w:t>
            </w:r>
          </w:p>
        </w:tc>
      </w:tr>
      <w:tr w:rsidR="00431BE7" w:rsidTr="003E6037">
        <w:trPr>
          <w:trHeight w:val="401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E7" w:rsidRPr="00431BE7" w:rsidRDefault="00431BE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E7" w:rsidRDefault="00431BE7" w:rsidP="00431BE7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Инд.УК8.3. Использование средств индивидуальной и коллективной защиты и средства оказания первой помощи</w:t>
            </w:r>
          </w:p>
        </w:tc>
      </w:tr>
      <w:tr w:rsidR="00431BE7" w:rsidTr="003E6037">
        <w:trPr>
          <w:trHeight w:val="401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E7" w:rsidRPr="00431BE7" w:rsidRDefault="00431BE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E7" w:rsidRDefault="00431BE7" w:rsidP="00431BE7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Инд.УК8.4. Оказание первой помощи пострадавшим</w:t>
            </w:r>
          </w:p>
        </w:tc>
      </w:tr>
      <w:tr w:rsidR="00431BE7" w:rsidTr="003E6037">
        <w:trPr>
          <w:trHeight w:val="65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7" w:rsidRDefault="00431BE7" w:rsidP="00431BE7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ОПК-6 </w:t>
            </w:r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Способен организовывать уход за больными и оказывать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</w:t>
            </w:r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также обеспечивать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BE7" w:rsidRDefault="00431BE7" w:rsidP="00431BE7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Инд.ОПК6.3. </w:t>
            </w:r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противоэпидемических мероприятий, защиты населения в очагах особо опасных инфекций, при ухудшении радиационной обстановки и стихийных бедствиях</w:t>
            </w:r>
          </w:p>
        </w:tc>
      </w:tr>
    </w:tbl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катастроф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152246" w:rsidRPr="00A133B4">
        <w:rPr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(РСЧС).</w:t>
      </w:r>
      <w:r w:rsidR="00431BE7" w:rsidRPr="00431BE7">
        <w:rPr>
          <w:color w:val="000000"/>
          <w:sz w:val="28"/>
          <w:szCs w:val="28"/>
        </w:rPr>
        <w:t xml:space="preserve"> 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BE7">
        <w:rPr>
          <w:sz w:val="28"/>
          <w:szCs w:val="28"/>
        </w:rPr>
        <w:t>1.Международное общество медицины катастроф организовано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В 1975 г.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lastRenderedPageBreak/>
        <w:t xml:space="preserve">  Б) В 1985 г.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1990 г.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В 1995 г.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BE7">
        <w:rPr>
          <w:sz w:val="28"/>
          <w:szCs w:val="28"/>
        </w:rPr>
        <w:t>2. Место организации международного общества медицины катастроф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г. Москва;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г. Лондон;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г. Рим;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г. Женева.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BE7">
        <w:rPr>
          <w:sz w:val="28"/>
          <w:szCs w:val="28"/>
        </w:rPr>
        <w:t xml:space="preserve">3. Принцип организации ВСМК 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Командно-административный;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Демократический;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Либерально-демократический;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Территориально-производственный. 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BE7">
        <w:rPr>
          <w:sz w:val="28"/>
          <w:szCs w:val="28"/>
        </w:rPr>
        <w:t>4. Нет такого уровня организации ВСМК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Международный;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Федеральный;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Территориальный;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Объектовый.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BE7">
        <w:rPr>
          <w:sz w:val="28"/>
          <w:szCs w:val="28"/>
        </w:rPr>
        <w:t>5. Начальник службы медицины катастроф Минздрава России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Министр здравоохранения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Заместитель министра здравоохранения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Главный санитарный врач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Руководитель ВСМК «Защита».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BE7">
        <w:rPr>
          <w:sz w:val="28"/>
          <w:szCs w:val="28"/>
        </w:rPr>
        <w:t>6. Территориальный центр медицины катастроф подчиняется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Лично Губернатору;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Правительству области (республики, края);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Министру здравоохранения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BE7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Руководитель организации;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Фельдшер медицинского пункта;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31BE7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Подвижные многопрофильные госпиталя;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Медицинские отряды;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Врачебно - сестринские бригады.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BE7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До 150 пораженных;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До 250 пораженных;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До 350 пораженных;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До 500 пораженных.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1BE7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До 100 коек;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lastRenderedPageBreak/>
        <w:t xml:space="preserve">  Б) До 150 коек;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До 250 коек;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До 500 коек.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1BE7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Управление;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Приемно-диагностическое отделение;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Бригады специализированной медицинской помощи;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Подразделения обеспечения.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1BE7">
        <w:rPr>
          <w:sz w:val="28"/>
          <w:szCs w:val="28"/>
        </w:rPr>
        <w:t>2. В режиме повседневной деятельности БСМП подчиняются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Министру здравоохранения;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Министру МЧС;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Руководителю учреждения формирователя;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1BE7">
        <w:rPr>
          <w:sz w:val="28"/>
          <w:szCs w:val="28"/>
        </w:rPr>
        <w:t>3. В режиме повышенной готовности БСМП подчиняются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А) Министру здравоохранения;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Б) Министру МЧС;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В) Руководителю учреждения формирователя;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1BE7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Министра здравоохранения;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Министра МЧС;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Руководителя учреждения формирователя;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1BE7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В обычном режиме;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На дому по графику;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Не дежурят;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Дежурят в двойном составе.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1BE7">
        <w:rPr>
          <w:sz w:val="28"/>
          <w:szCs w:val="28"/>
        </w:rPr>
        <w:t>6. В ЧС руководство деятельностью БСМП возложено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На Министра здравоохранения;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Министра МЧС;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Руководителя центра медицины катастроф;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Руководителя БСМП.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1BE7">
        <w:rPr>
          <w:sz w:val="28"/>
          <w:szCs w:val="28"/>
        </w:rPr>
        <w:t>7. Сроки выезда БСМП с имуществом в район ЧС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Не позднее 4 часов после получения распоряжения;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Не позднее 6 часов после получения распоряжения;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Не позднее 8 часов после получения распоряжения;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Не позднее 10 часов после получения распоряжения.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1BE7">
        <w:rPr>
          <w:sz w:val="28"/>
          <w:szCs w:val="28"/>
        </w:rPr>
        <w:t>8. Режим работы БСМП в ЧС в среднем составляет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10 часов в сутки;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12 часов в сутки;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14 часов в сутки;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Круглосуточно.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31BE7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Министерством здравоохранения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МЧС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 ВСМК «Защита»;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1BE7">
        <w:rPr>
          <w:sz w:val="28"/>
          <w:szCs w:val="28"/>
        </w:rPr>
        <w:t>0. Руководитель БСМП назначается приказом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Министра здравоохранения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МЧС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 Директора ВСМК «Защита»;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Руководителя учреждения – формирователя.  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1BE7">
        <w:rPr>
          <w:sz w:val="28"/>
          <w:szCs w:val="28"/>
        </w:rPr>
        <w:t>1. В соответствии с Типовым положением о БСМП СМК существует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15 типов бригад;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18 типов бригад;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21 тип бригад;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25 типов бригад.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1BE7">
        <w:rPr>
          <w:sz w:val="28"/>
          <w:szCs w:val="28"/>
        </w:rPr>
        <w:t>2. Хирургическая  БСМП за 12 часов работы может выполнить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До 10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До 12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До 14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До 16 оперативных вмешательств.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1BE7">
        <w:rPr>
          <w:sz w:val="28"/>
          <w:szCs w:val="28"/>
        </w:rPr>
        <w:t>3. Ожоговая БСМП за 12 часов работы может оказать помощь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10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20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30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40 пораженным.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1BE7">
        <w:rPr>
          <w:sz w:val="28"/>
          <w:szCs w:val="28"/>
        </w:rPr>
        <w:t>4. Нейрохирургическая БСМП за 12 часов работы может выполнить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А) До 4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Б) До 6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В) До 8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До 10 оперативных вмешательств.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1BE7">
        <w:rPr>
          <w:sz w:val="28"/>
          <w:szCs w:val="28"/>
        </w:rPr>
        <w:t>5. Трансфузиологическая  БСМП за 12 часов работы может оказать помощь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 30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40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50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60 пораженным.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1BE7">
        <w:rPr>
          <w:sz w:val="28"/>
          <w:szCs w:val="28"/>
        </w:rPr>
        <w:t>6. Территориальный центр медицины катастроф подчиняется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Лично Губернатору;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Правительству области (республики, края);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Министру здравоохранения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1BE7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Руководитель организации;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Фельдшер медицинского пункта;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lastRenderedPageBreak/>
        <w:t xml:space="preserve">  Г) Специально назначенные должностные лица по делам ГОЧС.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1BE7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Подвижные многопрофильные госпиталя;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Медицинские отряды;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Врачебно - сестринские бригады.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1BE7" w:rsidRPr="00431BE7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Подвижные многопрофильные госпиталя;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Медицинские отряды;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Врачебно - сестринские бригады.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1BE7" w:rsidRPr="00431BE7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До 150 пораженных;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До 250 пораженных;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До 350 пораженных;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До 500 пораженных.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1BE7" w:rsidRPr="00431BE7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До 100 коек;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До 150 коек;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До 250 коек;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До 500 коек.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</w:t>
      </w:r>
      <w:r w:rsidR="003E6037">
        <w:rPr>
          <w:sz w:val="28"/>
          <w:szCs w:val="28"/>
        </w:rPr>
        <w:t>8</w:t>
      </w:r>
      <w:r w:rsidRPr="00431BE7">
        <w:rPr>
          <w:sz w:val="28"/>
          <w:szCs w:val="28"/>
        </w:rPr>
        <w:t>2. Место организации международного общества медицины катастроф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 г. Москва;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 г. Лондон;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 г. Рим;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 г. Женева.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1BE7" w:rsidRPr="00431BE7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Приказами  Министра здравоохранения РФ;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Приказами  руководителя ВЦМК «Защита»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Приказами руководителя учреждения – формирователя;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1BE7" w:rsidRPr="00431BE7">
        <w:rPr>
          <w:sz w:val="28"/>
          <w:szCs w:val="28"/>
        </w:rPr>
        <w:t>4. Нет такого уровня организации ВСМК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Международный;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Федеральный;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Территориальный;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Объектовый.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1BE7" w:rsidRPr="00431BE7">
        <w:rPr>
          <w:sz w:val="28"/>
          <w:szCs w:val="28"/>
        </w:rPr>
        <w:t>5. В режиме повседневной деятельности БСМП подчиняются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Министру здравоохранения;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Министру МЧС;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Руководителю учреждения формирователя;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1BE7" w:rsidRPr="00431BE7">
        <w:rPr>
          <w:sz w:val="28"/>
          <w:szCs w:val="28"/>
        </w:rPr>
        <w:t>6. Начальник службы медицины катастроф Минздрава России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Министр здравоохранения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Заместитель министра здравоохранения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lastRenderedPageBreak/>
        <w:t xml:space="preserve">  В) Главный санитарный врач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Руководитель ВСМК «Защита».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1BE7" w:rsidRPr="00431BE7">
        <w:rPr>
          <w:sz w:val="28"/>
          <w:szCs w:val="28"/>
        </w:rPr>
        <w:t>7. В режиме повышенной готовности БСМП подчиняются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А) Министру здравоохранения;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Б) Министру МЧС;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В) Руководителю учреждения формирователя;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1BE7" w:rsidRPr="00431BE7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Министра здравоохранения;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Министра МЧС;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Руководителя учреждения формирователя;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1BE7" w:rsidRPr="00431BE7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Министра здравоохранения;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Министра МЧС;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Руководителя учреждения формирователя;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1BE7" w:rsidRPr="00431BE7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В обычном режиме;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На дому по графику;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Не дежурят;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Дежурят в двойном составе.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1BE7" w:rsidRPr="00431BE7">
        <w:rPr>
          <w:sz w:val="28"/>
          <w:szCs w:val="28"/>
        </w:rPr>
        <w:t>1. В ЧС руководство деятельностью БСМП возложено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На Министра здравоохранения;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Министра МЧС;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Руководителя центра медицины катастроф;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Руководителя БСМП.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1BE7" w:rsidRPr="00431BE7">
        <w:rPr>
          <w:sz w:val="28"/>
          <w:szCs w:val="28"/>
        </w:rPr>
        <w:t>2. Сроки выезда БСМП с имуществом в район ЧС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Не позднее 4 часов после получения распоряжения;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Не позднее 6 часов после получения распоряжения;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Не позднее 8 часов после получения распоряжения;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Не позднее 10 часов после получения распоряжения.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1BE7" w:rsidRPr="00431BE7">
        <w:rPr>
          <w:sz w:val="28"/>
          <w:szCs w:val="28"/>
        </w:rPr>
        <w:t>3. Режим работы БСМП в ЧС в среднем составляет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10 часов в сутки;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12 часов в сутки;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14 часов в сутки;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Круглосуточно.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1BE7" w:rsidRPr="00431BE7">
        <w:rPr>
          <w:sz w:val="28"/>
          <w:szCs w:val="28"/>
        </w:rPr>
        <w:t>4. Имущество БСМП комплектуется и хранится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 В ВСМК «Защита»;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В главном управлении по делам ГОЧС субъекта РФ;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На областном аптечном складе;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В учреждении - формирователе.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1BE7" w:rsidRPr="00431BE7">
        <w:rPr>
          <w:sz w:val="28"/>
          <w:szCs w:val="28"/>
        </w:rPr>
        <w:t>5. Руководитель БСМП назначается приказом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Министра здравоохранения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lastRenderedPageBreak/>
        <w:t xml:space="preserve">  Б) МЧС России;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 Директора ВСМК «Защита»;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Руководителя учреждения – формирователя.  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1BE7" w:rsidRPr="00431BE7">
        <w:rPr>
          <w:sz w:val="28"/>
          <w:szCs w:val="28"/>
        </w:rPr>
        <w:t>6. В соответствии с Типовым положением о БСМП СМК существует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15 типов бригад;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18 типов бригад;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21 тип бригад;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25 типов бригад.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1BE7" w:rsidRPr="00431BE7">
        <w:rPr>
          <w:sz w:val="28"/>
          <w:szCs w:val="28"/>
        </w:rPr>
        <w:t>7. Хирургическая  БСМП за 12 часов работы может выполнить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До 10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До 12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До 14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До 16 оперативных вмешательств.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1BE7" w:rsidRPr="00431BE7">
        <w:rPr>
          <w:sz w:val="28"/>
          <w:szCs w:val="28"/>
        </w:rPr>
        <w:t>8. Ожоговая БСМП за 12 часов работы может оказать помощь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10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20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30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40 пораженным.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1BE7" w:rsidRPr="00431BE7">
        <w:rPr>
          <w:sz w:val="28"/>
          <w:szCs w:val="28"/>
        </w:rPr>
        <w:t>9. Нейрохирургическая БСМП за 12 часов работы может выполнить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А) До 4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Б) До 6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В) До 8 оперативных вмешательств;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 Г) До 10 оперативных вмешательств.</w:t>
      </w:r>
    </w:p>
    <w:p w:rsidR="00431BE7" w:rsidRPr="00431BE7" w:rsidRDefault="003E6037" w:rsidP="00431BE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1BE7" w:rsidRPr="00431BE7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А)  30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Б) 40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В) 50 пораженным;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 xml:space="preserve">  Г) 60 пораженным.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>Вопросы для устного опроса: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>1. Определение и задачи Всероссийской службой медицины катастроф.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>2. Организационная структура Всероссийской службы медицины катастроф.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>3. Формирование и учреждения службы медицины катастроф.</w:t>
      </w:r>
    </w:p>
    <w:p w:rsidR="00431BE7" w:rsidRPr="00431BE7" w:rsidRDefault="00431BE7" w:rsidP="00431BE7">
      <w:pPr>
        <w:jc w:val="both"/>
        <w:rPr>
          <w:sz w:val="28"/>
          <w:szCs w:val="28"/>
        </w:rPr>
      </w:pPr>
      <w:r w:rsidRPr="00431BE7">
        <w:rPr>
          <w:sz w:val="28"/>
          <w:szCs w:val="28"/>
        </w:rPr>
        <w:t>4. Режимы функционирования Всероссийской службы медицины ктастроф.</w:t>
      </w:r>
    </w:p>
    <w:p w:rsidR="00810840" w:rsidRPr="00810840" w:rsidRDefault="003E6037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10840" w:rsidRPr="00810840">
        <w:rPr>
          <w:color w:val="000000"/>
          <w:sz w:val="28"/>
          <w:szCs w:val="28"/>
        </w:rPr>
        <w:t>. Единая государственная система предупреждения и ликвидации чрезвычайных ситуаций.</w:t>
      </w:r>
    </w:p>
    <w:p w:rsidR="00810840" w:rsidRPr="00810840" w:rsidRDefault="003E6037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10840" w:rsidRPr="00810840">
        <w:rPr>
          <w:color w:val="000000"/>
          <w:sz w:val="28"/>
          <w:szCs w:val="28"/>
        </w:rPr>
        <w:t>. Общая характеристика чрезвычайных ситуаций.</w:t>
      </w:r>
    </w:p>
    <w:p w:rsidR="00810840" w:rsidRPr="00810840" w:rsidRDefault="003E6037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10840" w:rsidRPr="00810840">
        <w:rPr>
          <w:color w:val="000000"/>
          <w:sz w:val="28"/>
          <w:szCs w:val="28"/>
        </w:rPr>
        <w:t>. Поражающие факторы источников чрезвычайных ситуаций.</w:t>
      </w:r>
    </w:p>
    <w:p w:rsidR="00810840" w:rsidRPr="00810840" w:rsidRDefault="003E6037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10840" w:rsidRPr="00810840">
        <w:rPr>
          <w:color w:val="000000"/>
          <w:sz w:val="28"/>
          <w:szCs w:val="28"/>
        </w:rPr>
        <w:t>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3E6037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10840" w:rsidRPr="00810840">
        <w:rPr>
          <w:color w:val="000000"/>
          <w:sz w:val="28"/>
          <w:szCs w:val="28"/>
        </w:rPr>
        <w:t>. Порядок функционирования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3E6037" w:rsidRDefault="003E6037" w:rsidP="003E60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10840">
        <w:rPr>
          <w:color w:val="000000"/>
          <w:sz w:val="28"/>
          <w:szCs w:val="28"/>
        </w:rPr>
        <w:t>История организации РСЧС. Структура. Задачи.</w:t>
      </w:r>
      <w:r w:rsidRPr="003E6037">
        <w:rPr>
          <w:color w:val="000000"/>
          <w:sz w:val="28"/>
          <w:szCs w:val="28"/>
        </w:rPr>
        <w:t xml:space="preserve"> </w:t>
      </w:r>
    </w:p>
    <w:p w:rsidR="00810840" w:rsidRDefault="003E6037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3E6037" w:rsidRPr="007167C9" w:rsidRDefault="003E6037" w:rsidP="003E60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3E6037" w:rsidRPr="007167C9" w:rsidRDefault="003E6037" w:rsidP="003E6037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3E6037" w:rsidRPr="007167C9" w:rsidRDefault="003E6037" w:rsidP="003E6037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3E6037" w:rsidRDefault="003E6037" w:rsidP="003E6037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</w:p>
    <w:p w:rsidR="00810840" w:rsidRPr="007167C9" w:rsidRDefault="007167C9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3E6037">
        <w:rPr>
          <w:b/>
          <w:color w:val="000000"/>
          <w:sz w:val="28"/>
          <w:szCs w:val="28"/>
        </w:rPr>
        <w:t>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5: На химическом предприятии произошла производственная авария с выбросом в окружающую среду АОХВ, образовался очаг химического поражения. </w:t>
      </w:r>
      <w:r w:rsidRPr="002645E3">
        <w:rPr>
          <w:color w:val="000000"/>
          <w:sz w:val="28"/>
          <w:szCs w:val="28"/>
        </w:rPr>
        <w:lastRenderedPageBreak/>
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E836D2" w:rsidRDefault="002645E3" w:rsidP="0081084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3E6037">
        <w:rPr>
          <w:b/>
          <w:color w:val="000000"/>
          <w:sz w:val="28"/>
          <w:szCs w:val="28"/>
        </w:rPr>
        <w:t>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7F2628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.</w:t>
      </w:r>
      <w:r w:rsidR="003E6037">
        <w:rPr>
          <w:color w:val="000000"/>
          <w:sz w:val="28"/>
          <w:szCs w:val="28"/>
        </w:rPr>
        <w:t xml:space="preserve"> </w:t>
      </w:r>
      <w:r w:rsidR="003E6037" w:rsidRPr="003E6037">
        <w:rPr>
          <w:color w:val="000000"/>
          <w:sz w:val="28"/>
          <w:szCs w:val="28"/>
        </w:rPr>
        <w:t>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603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В  57% случаев;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В 77% случаев;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В 87% случаев;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В 97 % случаев.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6037">
        <w:rPr>
          <w:sz w:val="28"/>
          <w:szCs w:val="28"/>
        </w:rPr>
        <w:t>2. Большинство повреждений, полученных при ДТП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Переломы различной локализации;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Повреждения внутренних органов;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Сочетанные черепно-мозговые травмы;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Кровотечения.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603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Почти 40%;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Почти 50%;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Почти 60%;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Почти 70%.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603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Термические поражения;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  Механические травмы;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 Психические расстройства;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  Расстройства зрения и слуха.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6037">
        <w:rPr>
          <w:sz w:val="28"/>
          <w:szCs w:val="28"/>
        </w:rPr>
        <w:t xml:space="preserve">5. Авиационное происшествие авария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Все варианты ответа правильные.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603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Первую или  доврачебную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Первую врачебную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Квалифицированную медицинскую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603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Оказывается доврачебная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Оказывается 1 врачебная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Оказывается квалифицированная медицинская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Оказание медицинской помощи не предусмотрено.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E6037">
        <w:rPr>
          <w:sz w:val="28"/>
          <w:szCs w:val="28"/>
        </w:rPr>
        <w:t>8. Ответственность за эвакуацию пораженных из очага несут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Руководители сводных отрядов спасателей;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Руководители объектов;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и А и Б и В.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С обширными ожогами;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С травматическими повреждениями;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С отравлениями оксидом углерода;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 xml:space="preserve">Г) Нуждаться в помощи психологов.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03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48,1%;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58,1%;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68,1%;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78,1%.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03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64,2%;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74,2%;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84,2%;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94,2%.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037">
        <w:rPr>
          <w:sz w:val="28"/>
          <w:szCs w:val="28"/>
        </w:rPr>
        <w:t>2.  При ликвидации ЖД аварий легко пораженные составляют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15 – 20%;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 25 – 30%;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30 – 35%;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35 – 40%.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03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15 – 20%;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 20 – 25%;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25 – 35%;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35 – 40%.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037">
        <w:rPr>
          <w:sz w:val="28"/>
          <w:szCs w:val="28"/>
        </w:rPr>
        <w:t xml:space="preserve">4. </w:t>
      </w:r>
      <w:r w:rsidRPr="003E6037">
        <w:rPr>
          <w:sz w:val="28"/>
          <w:szCs w:val="28"/>
          <w:lang w:val="en-US"/>
        </w:rPr>
        <w:t>C</w:t>
      </w:r>
      <w:r w:rsidRPr="003E603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Прибывшие на место аварии спасатели и пожарные формирования;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Бригады специализированной медицинской помощи;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03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Вывод (вывоз) пораженных из зоны аварии;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Проведение необходимой специальной обработки;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 xml:space="preserve">Г) А+Б+В.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E603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Медицинскую сортировку;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Санитарную обработку;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Первую врачебную помощь и подготовку к эвакуации;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А+Б+В.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037">
        <w:rPr>
          <w:sz w:val="28"/>
          <w:szCs w:val="28"/>
        </w:rPr>
        <w:t>7. На 100 человек, оказавшихся в зоне аварии, нужны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03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Аммиак;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Диоксин;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Оксид углерода;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Хлор.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03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Дихлорэтан;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Сероуглерод;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Хлорид серы;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Анилин.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03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Хлорпикрин;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Цианиды;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Сероводород;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Фосфорорганические соединения.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03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С обширными ожогами;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С травматическими повреждениями;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С отравлениями оксидом углерода;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 xml:space="preserve">Г) Нуждаться в помощи психологов.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03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48,1%;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58,1%;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68,1%;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78,1%.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03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64,2%;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74,2%;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84,2%;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94,2%.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037">
        <w:rPr>
          <w:sz w:val="28"/>
          <w:szCs w:val="28"/>
        </w:rPr>
        <w:t>4.  При ликвидации ЖД аварий легко пораженные составляют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lastRenderedPageBreak/>
        <w:t>А)  15 – 20%;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 25 – 30%;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30 – 35%;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35 – 40%.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03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15 – 20%;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 20 – 25%;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25 – 35%;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35 – 40%.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03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С обширными ожогами;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С травматическими повреждениями;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С отравлениями оксидом углерода;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 xml:space="preserve">Г) Нуждаться в помощи психологов.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03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48,1%;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58,1%;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68,1%;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78,1%.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03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64,2%;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74,2%;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84,2%;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94,2%.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037">
        <w:rPr>
          <w:sz w:val="28"/>
          <w:szCs w:val="28"/>
        </w:rPr>
        <w:t>9.  При ликвидации ЖД аварий легко пораженные составляют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15 – 20%;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 25 – 30%;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30 – 35%;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35 – 40%.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603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15 – 20%;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 20 – 25%;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25 – 35%;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35 – 40%.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603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Психическую травму и нуждаются в помощи психолога;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Различные травматические повреждения;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Инфаркт миокарда;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Комбинированные поражения.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603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До 25%;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lastRenderedPageBreak/>
        <w:t>Б) До 40%;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До 60%;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До 75%.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603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Инфаркта миокарда;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Острого нарушения мозгового кровообращения;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Обезвоживания организма и переохлаждения;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От диареи.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603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50%  оставшихся в живых;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 65 %  оставшихся в живых;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75%  оставшихся в живых;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90%  оставшихся в живых;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603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20%;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 35%;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50%;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65%.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603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3 дня;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5 дней;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7 дней;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10 дней.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603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Оказывается доврачебная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Оказывается 1 врачебная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Оказывается квалифицированная медицинская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Оказание медицинской помощи не предусмотрено.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6037">
        <w:rPr>
          <w:sz w:val="28"/>
          <w:szCs w:val="28"/>
        </w:rPr>
        <w:t>8. Ответственность за эвакуацию пораженных из очага несут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Руководители сводных отрядов спасателей;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Руководители объектов;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и А и Б и В.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603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В  57% случаев;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В 77% случаев;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В 87% случаев;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В 97 % случаев.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6037">
        <w:rPr>
          <w:sz w:val="28"/>
          <w:szCs w:val="28"/>
        </w:rPr>
        <w:t>0. Большинство повреждений, полученных при ДТП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Переломы различной локализации;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Повреждения внутренних органов;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Сочетанные черепно-мозговые травмы;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lastRenderedPageBreak/>
        <w:t>Г) Кровотечения.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603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Почти 40%;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Почти 50%;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Почти 60%;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Почти 70%.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603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Термические поражения;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  Механические травмы;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 Психические расстройства;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  Расстройства зрения и слуха.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6037">
        <w:rPr>
          <w:sz w:val="28"/>
          <w:szCs w:val="28"/>
        </w:rPr>
        <w:t xml:space="preserve">3. Авиационное происшествие авария 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Все варианты ответа правильные.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6037">
        <w:rPr>
          <w:sz w:val="28"/>
          <w:szCs w:val="28"/>
        </w:rPr>
        <w:t>4. Причиной  ЧС на воде  может быть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Морская стихия;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Поломка техники;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Ошибочные действия человека;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и А и Б и В.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6037">
        <w:rPr>
          <w:sz w:val="28"/>
          <w:szCs w:val="28"/>
        </w:rPr>
        <w:t>5.  ЧС на воде характеризуется особенностями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Изолированностью людей, в том числе и пораженных;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и А и Б и В.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603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Первую или  доврачебную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Первую врачебную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Квалифицированную медицинскую помощь;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603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Составляют пораженные хирургического профиля;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Составляют пораженные психо-неврологического профиля;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Составляют пораженные терапевтического  профиля;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Составляют пораженные нуждающиеся в помощи  психологов;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603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 5 - 10 мин.;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lastRenderedPageBreak/>
        <w:t>Б) 10 – 15 мин.;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 15 – 20 мин.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 20 – 25 мин.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603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До 25%;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До 35%;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До 50%;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До 65%.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E6037">
        <w:rPr>
          <w:sz w:val="28"/>
          <w:szCs w:val="28"/>
        </w:rPr>
        <w:t>0. Через 3 часа под снежной лавиной вероятность остаться в живых не превышает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А) 25%;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Б) 15%;</w:t>
      </w:r>
    </w:p>
    <w:p w:rsidR="003E6037" w:rsidRPr="003E6037" w:rsidRDefault="003E6037" w:rsidP="003E6037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В) 10%;</w:t>
      </w:r>
    </w:p>
    <w:p w:rsidR="003E6037" w:rsidRPr="002645E3" w:rsidRDefault="003E6037" w:rsidP="002645E3">
      <w:pPr>
        <w:jc w:val="both"/>
        <w:rPr>
          <w:sz w:val="28"/>
          <w:szCs w:val="28"/>
        </w:rPr>
      </w:pPr>
      <w:r w:rsidRPr="003E603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3E6037" w:rsidRPr="003E6037" w:rsidRDefault="003E6037" w:rsidP="003E60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E603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3E6037" w:rsidRPr="003E6037" w:rsidRDefault="003E6037" w:rsidP="003E60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E603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3E6037" w:rsidRDefault="003E603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E603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3E6037" w:rsidRPr="003E6037" w:rsidRDefault="003E603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3E603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lastRenderedPageBreak/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6: Землетрясение произошло в прибрежной зоне морского побережья на удалении 80 км. Сила толчков составила 8 -9 баллов. Дайте прогноз дальнейшего развития событий в населенном пункте на берегу, зона застройки примыкает к берегу.</w:t>
      </w:r>
    </w:p>
    <w:p w:rsidR="003E6037" w:rsidRPr="003E6037" w:rsidRDefault="003E6037" w:rsidP="003E6037">
      <w:pPr>
        <w:jc w:val="both"/>
        <w:rPr>
          <w:color w:val="000000"/>
          <w:sz w:val="28"/>
          <w:szCs w:val="28"/>
        </w:rPr>
      </w:pPr>
      <w:r w:rsidRPr="003E6037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7</w:t>
      </w:r>
      <w:r w:rsidRPr="003E603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015CBC" w:rsidRPr="00B65EED" w:rsidRDefault="003E6037" w:rsidP="00B65EED">
      <w:pPr>
        <w:jc w:val="both"/>
        <w:rPr>
          <w:color w:val="000000"/>
          <w:sz w:val="28"/>
          <w:szCs w:val="28"/>
        </w:rPr>
      </w:pPr>
      <w:r w:rsidRPr="003E6037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8</w:t>
      </w:r>
      <w:r w:rsidRPr="003E603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B65EED">
        <w:rPr>
          <w:color w:val="000000"/>
          <w:sz w:val="28"/>
          <w:szCs w:val="28"/>
        </w:rPr>
        <w:t>бходимо провести пострадавшему?</w:t>
      </w:r>
    </w:p>
    <w:p w:rsidR="00B65EED" w:rsidRDefault="00B65EED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2A747F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 </w:t>
      </w:r>
      <w:r w:rsidR="00B65EED">
        <w:rPr>
          <w:b/>
          <w:color w:val="000000"/>
          <w:sz w:val="28"/>
          <w:szCs w:val="28"/>
        </w:rPr>
        <w:t>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 размещения населения в районе  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 Своевременное выявление инфекционных больных, их изоляция и госпитализация;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 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Особенности 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Значимый фактор  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локализации очага и последующую  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F27A07" w:rsidP="002A747F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Санитарный надзор за условиями размещения;</w:t>
      </w:r>
      <w:r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Санитарный надзор за условиями размещения;</w:t>
      </w:r>
      <w:r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 размещения населения в районе  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 Своевременное выявление инфекционных больных,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015CBC">
        <w:rPr>
          <w:color w:val="000000"/>
          <w:sz w:val="28"/>
          <w:szCs w:val="28"/>
        </w:rPr>
        <w:t>. Особенности  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015CBC">
        <w:rPr>
          <w:color w:val="000000"/>
          <w:sz w:val="28"/>
          <w:szCs w:val="28"/>
        </w:rPr>
        <w:t>. Значимый фактор 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локализации очага и последующую 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F27A07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B65EED">
        <w:rPr>
          <w:b/>
          <w:color w:val="000000"/>
          <w:sz w:val="28"/>
          <w:szCs w:val="28"/>
        </w:rPr>
        <w:t>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От обеспечения  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ПСС  МЧС 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Формирований больницы, составленных из ее персонала;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 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24. Орган управления 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Министерством 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В) С 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Санитарный инструктор 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813DAA">
        <w:rPr>
          <w:color w:val="000000"/>
          <w:sz w:val="28"/>
          <w:szCs w:val="28"/>
        </w:rPr>
        <w:t xml:space="preserve">. Орган управления  ЛПУ (штаб ГОЧС) при возникновении ЧС устанавливает контакт 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Министерством 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 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Санитарный инструктор 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От обеспечения 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ПСС  МЧС 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 Формирований больницы, составленных из ее персонала;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 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 xml:space="preserve">. </w:t>
      </w:r>
      <w:r w:rsidRPr="00483455">
        <w:rPr>
          <w:color w:val="000000"/>
          <w:sz w:val="28"/>
          <w:szCs w:val="28"/>
        </w:rPr>
        <w:lastRenderedPageBreak/>
        <w:t>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4: 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Pr="00483455">
        <w:rPr>
          <w:color w:val="000000"/>
          <w:sz w:val="28"/>
          <w:szCs w:val="28"/>
          <w:vertAlign w:val="superscript"/>
        </w:rPr>
        <w:t>3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491B14">
        <w:rPr>
          <w:b/>
          <w:color w:val="000000"/>
          <w:sz w:val="28"/>
          <w:szCs w:val="28"/>
        </w:rPr>
        <w:t xml:space="preserve"> </w:t>
      </w:r>
      <w:r w:rsidR="009F3EF3" w:rsidRPr="009F3EF3">
        <w:rPr>
          <w:b/>
          <w:color w:val="000000"/>
          <w:sz w:val="28"/>
          <w:szCs w:val="28"/>
        </w:rPr>
        <w:t>6</w:t>
      </w:r>
      <w:r w:rsidRPr="00E836D2">
        <w:rPr>
          <w:i/>
          <w:color w:val="000000"/>
          <w:sz w:val="28"/>
          <w:szCs w:val="28"/>
        </w:rPr>
        <w:t xml:space="preserve"> </w:t>
      </w:r>
      <w:r w:rsidR="00491B14" w:rsidRPr="00491B14">
        <w:rPr>
          <w:color w:val="000000"/>
          <w:sz w:val="28"/>
          <w:szCs w:val="28"/>
        </w:rPr>
        <w:t>Основы организации медико-психологического обеспечения населения, медицинских работников и спасателей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9F3EF3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491B14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 </w:t>
      </w:r>
      <w:r w:rsidR="009F3EF3" w:rsidRPr="009F3EF3">
        <w:rPr>
          <w:b/>
          <w:color w:val="000000"/>
          <w:sz w:val="28"/>
          <w:szCs w:val="28"/>
        </w:rPr>
        <w:t>7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491B14">
        <w:rPr>
          <w:color w:val="000000"/>
          <w:sz w:val="28"/>
          <w:szCs w:val="28"/>
        </w:rPr>
        <w:t>Особенности медико-санитарного обеспечения при террористических актах и локальных вооруженных конфликтах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До 5 суток;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До 10 суток;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До 15 суток;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До 20 суток.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Оказание медицинской помощи;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и А и Б и В.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22 августа 1864 года;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12 августа 1949 года;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8 июня 1977 года;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Находится в стадии рассмотрения.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Санитары;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Никто.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Не разглашать доверенных ему тайн.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Конституцией Российской Федерации;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Федеральным Законом «Об обороне»;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В) Федеральным Законом «О защите населения и территорий от ЧС природного и техногенного характера»;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и А и Б и В.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«Воздух!»;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«Тревога!»;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«Внимание всем!»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«Все в укрытие!».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10. Основным источником формирования медицинской группировки сил и средств ГО и ВСМК является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МЧС России;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Министерство обороны России;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Министерство здравоохранения России;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и А и Б и В.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Для лечебно-эвакуационного обеспечения пораженного населения принята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Одноэтапная система ЛЭО пораженных;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Двухэтапная система ЛЭО пораженных;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Трехэтапная система ЛЭО пораженных;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Многоэтапная система ЛЭО пораженных.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В структуре современной боевой травмы значительный удельный вес составляют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Ожоговые поражения;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Нейрохирургические поражения;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Травматологические поражения;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У медицинского персонала ВСМК  имеется статус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Военнослужащих ВС РФ;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Военнослужащих Росгвардии;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Спасателей;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Реаниматологов.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150 пораженным;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250 пораженным;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350 пораженным;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450 пораженным.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Антидотами  для цианидов являются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Атропин, будаксим, дипираксим, пеликсим;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В) Аминостигмин, физостигмин, галантамин;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Унитиол.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При отравлении люизитом и другими мышьяк содержащими ядами в качестве антидота используется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Глюкоза;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Атропин;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Аминостигмин;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Унитиол.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17. При отравлении  </w:t>
      </w:r>
      <w:r w:rsidRPr="00491B14">
        <w:rPr>
          <w:color w:val="000000"/>
          <w:sz w:val="28"/>
          <w:szCs w:val="28"/>
          <w:lang w:val="en-US"/>
        </w:rPr>
        <w:t>BZ</w:t>
      </w:r>
      <w:r w:rsidRPr="00491B14">
        <w:rPr>
          <w:color w:val="000000"/>
          <w:sz w:val="28"/>
          <w:szCs w:val="28"/>
        </w:rPr>
        <w:t xml:space="preserve"> применяется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Атропин, будаксим, дипираксим, пеликсим;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Аминостигмин, физостигмин, галантамин;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Унитиол.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Эритромицин;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Доксициклин;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Ампициллин;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19. В аптечке индивидуальной в круглом пенале голубого цвета находится противорвотное средство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Промедол;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Будаксим;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Этаперазин;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Отсутствует, т.к. не предусмотрен.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В зависимости от времени и сроков проведения эвакуация может быть</w:t>
      </w:r>
    </w:p>
    <w:p w:rsidR="00491B14" w:rsidRPr="00491B14" w:rsidRDefault="00491B14" w:rsidP="001913EA">
      <w:pPr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А) </w:t>
      </w:r>
      <w:r w:rsidR="001913EA">
        <w:rPr>
          <w:color w:val="000000"/>
          <w:sz w:val="28"/>
          <w:szCs w:val="28"/>
        </w:rPr>
        <w:t>Срочная;</w:t>
      </w:r>
      <w:r w:rsidRPr="00491B14">
        <w:rPr>
          <w:color w:val="000000"/>
          <w:sz w:val="28"/>
          <w:szCs w:val="28"/>
        </w:rPr>
        <w:br/>
        <w:t>Б) Несрочная;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Упреждающая;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Постепенная.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21. В зависимости от характера ЧС и численности населения, подлежащего перемещению из опасной зоны, не может быть эвакуации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Локальной;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Местной;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Региональной;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 xml:space="preserve">Г) Всеобщей. 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22. На период проведения эвакуационных мероприятий на маршрутах эвакуации развертывают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Санитарные посты;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Фельдшерско-акушерские посты;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Медицинские пункты;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Санитарно-эпидемиологические отряды.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23.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А) 2 средних медицинских работника (фельдшера);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24. В поликлинике в военное время на 100 больных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25. Антидотами фосфорорганических отравляющих веществ являются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1E540E">
        <w:rPr>
          <w:color w:val="000000"/>
          <w:sz w:val="28"/>
          <w:szCs w:val="28"/>
        </w:rPr>
        <w:t>.Основным источником формирования медицинской группировки сил и средств ГО и ВСМК является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МЧС России;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Министерство обороны России;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Министерство здравоохранения России;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и А и Б и В.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1E540E">
        <w:rPr>
          <w:color w:val="000000"/>
          <w:sz w:val="28"/>
          <w:szCs w:val="28"/>
        </w:rPr>
        <w:t>. Для лечебно-эвакуационного обеспечения пораженного населения принята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Одноэтапная система ЛЭО пораженных;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Двухэтапная система ЛЭО пораженных;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Трехэтапная система ЛЭО пораженных;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Многоэтапная система ЛЭО пораженных.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1E540E">
        <w:rPr>
          <w:color w:val="000000"/>
          <w:sz w:val="28"/>
          <w:szCs w:val="28"/>
        </w:rPr>
        <w:t>. В структуре современной боевой травмы значительный удельный вес составляют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Ожоговые поражения;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Нейрохирургические поражения;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Травматологические поражения;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1E540E">
        <w:rPr>
          <w:color w:val="000000"/>
          <w:sz w:val="28"/>
          <w:szCs w:val="28"/>
        </w:rPr>
        <w:t>. У медицинского персонала ВСМК  имеется статус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Военнослужащих ВС РФ;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Военнослужащих Росгвардии;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Спасателей;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Реаниматологов.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1E540E">
        <w:rPr>
          <w:color w:val="000000"/>
          <w:sz w:val="28"/>
          <w:szCs w:val="28"/>
        </w:rPr>
        <w:t>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150 пораженным;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250 пораженным;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350 пораженным;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450 пораженным.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1E540E">
        <w:rPr>
          <w:color w:val="000000"/>
          <w:sz w:val="28"/>
          <w:szCs w:val="28"/>
        </w:rPr>
        <w:t>. ПМГ ВЦМК «Защита» в районе вооруженного конфликта может осуществить временную госпитализацию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Б) 100 - 150 нетранспортабельных пораженных в сутки;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1E540E">
        <w:rPr>
          <w:color w:val="000000"/>
          <w:sz w:val="28"/>
          <w:szCs w:val="28"/>
        </w:rPr>
        <w:t>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До 5 суток;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До 10 суток;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До 15 суток;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До 20 суток.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1E540E">
        <w:rPr>
          <w:color w:val="000000"/>
          <w:sz w:val="28"/>
          <w:szCs w:val="28"/>
        </w:rPr>
        <w:t>. Медицинское и санитарно-эпидемиологическое обеспечение пострадавшего населения в зоне ЧС включает мероприятия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Оказание медицинской помощи;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и А и Б и В.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1E540E">
        <w:rPr>
          <w:color w:val="000000"/>
          <w:sz w:val="28"/>
          <w:szCs w:val="28"/>
        </w:rPr>
        <w:t>. Первая Женевская конвенция об улучшении участи раненых в действующих армиях была подписана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22 августа 1864 года;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12 августа 1949 года;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8 июня 1977 года;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Находится в стадии рассмотрения.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1E540E">
        <w:rPr>
          <w:color w:val="000000"/>
          <w:sz w:val="28"/>
          <w:szCs w:val="28"/>
        </w:rPr>
        <w:t>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Не разглашать доверенных ему тайн.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1E540E">
        <w:rPr>
          <w:color w:val="000000"/>
          <w:sz w:val="28"/>
          <w:szCs w:val="28"/>
        </w:rPr>
        <w:t>. Правом иммунитета от взятия в плен пользуются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Санитары;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Никто.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1E540E">
        <w:rPr>
          <w:color w:val="000000"/>
          <w:sz w:val="28"/>
          <w:szCs w:val="28"/>
        </w:rPr>
        <w:t>. Защита населения в ЧС в Российской Федерации определена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Конституцией Российской Федерации;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Федеральным Законом «Об обороне»;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1E540E">
        <w:rPr>
          <w:color w:val="000000"/>
          <w:sz w:val="28"/>
          <w:szCs w:val="28"/>
        </w:rPr>
        <w:t>. Граждане Российской Федерации имею следующие права: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и А и Б и В.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1E540E">
        <w:rPr>
          <w:color w:val="000000"/>
          <w:sz w:val="28"/>
          <w:szCs w:val="28"/>
        </w:rPr>
        <w:t>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А) «Воздух!»;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«Тревога!»;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«Внимание всем!»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«Все в укрытие!».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1E540E">
        <w:rPr>
          <w:color w:val="000000"/>
          <w:sz w:val="28"/>
          <w:szCs w:val="28"/>
        </w:rPr>
        <w:t>. В зависимости от времени и сроков проведения эвакуация может быть</w:t>
      </w:r>
    </w:p>
    <w:p w:rsidR="001E540E" w:rsidRPr="001E540E" w:rsidRDefault="001E540E" w:rsidP="001E540E">
      <w:pPr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Срочная;</w:t>
      </w:r>
      <w:r w:rsidRPr="001E540E">
        <w:rPr>
          <w:color w:val="000000"/>
          <w:sz w:val="28"/>
          <w:szCs w:val="28"/>
        </w:rPr>
        <w:br/>
        <w:t>Б) Несрочная;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Упреждающая;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Постепенная.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1E540E">
        <w:rPr>
          <w:color w:val="000000"/>
          <w:sz w:val="28"/>
          <w:szCs w:val="28"/>
        </w:rPr>
        <w:t>. В зависимости от характера ЧС и численности населения, подлежащего перемещению из опасной зоны, не может быть эвакуации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Локальной;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Местной;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Региональной;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 xml:space="preserve">Г) Всеобщей. 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1E540E">
        <w:rPr>
          <w:color w:val="000000"/>
          <w:sz w:val="28"/>
          <w:szCs w:val="28"/>
        </w:rPr>
        <w:t>. На период проведения эвакуационных мероприятий на маршрутах эвакуации развертывают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Санитарные посты;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Фельдшерско-акушерские посты;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Медицинские пункты;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Санитарно-эпидемиологические отряды.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1E540E">
        <w:rPr>
          <w:color w:val="000000"/>
          <w:sz w:val="28"/>
          <w:szCs w:val="28"/>
        </w:rPr>
        <w:t>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Pr="001E540E">
        <w:rPr>
          <w:color w:val="000000"/>
          <w:sz w:val="28"/>
          <w:szCs w:val="28"/>
        </w:rPr>
        <w:t>. В поликлинике в военное время на 100 больных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1E540E" w:rsidRPr="001E540E" w:rsidRDefault="00762B07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1E540E" w:rsidRPr="001E540E">
        <w:rPr>
          <w:color w:val="000000"/>
          <w:sz w:val="28"/>
          <w:szCs w:val="28"/>
        </w:rPr>
        <w:t>. Антидотами фосфорорганических отравляющих веществ являются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1E540E" w:rsidRPr="001E540E" w:rsidRDefault="00762B07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1E540E" w:rsidRPr="001E540E">
        <w:rPr>
          <w:color w:val="000000"/>
          <w:sz w:val="28"/>
          <w:szCs w:val="28"/>
        </w:rPr>
        <w:t>. Антидотами  для цианидов являются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1E540E" w:rsidRPr="001E540E" w:rsidRDefault="00762B07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1E540E" w:rsidRPr="001E540E">
        <w:rPr>
          <w:color w:val="000000"/>
          <w:sz w:val="28"/>
          <w:szCs w:val="28"/>
        </w:rPr>
        <w:t>. При отравлении люизитом и другими мышьяк содержащими ядами в качестве антидота используется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Глюкоза;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Б) Атропин;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1E540E" w:rsidRPr="001E540E" w:rsidRDefault="00762B07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1E540E" w:rsidRPr="001E540E">
        <w:rPr>
          <w:color w:val="000000"/>
          <w:sz w:val="28"/>
          <w:szCs w:val="28"/>
        </w:rPr>
        <w:t xml:space="preserve">. При отравлении  </w:t>
      </w:r>
      <w:r w:rsidR="001E540E" w:rsidRPr="001E540E">
        <w:rPr>
          <w:color w:val="000000"/>
          <w:sz w:val="28"/>
          <w:szCs w:val="28"/>
          <w:lang w:val="en-US"/>
        </w:rPr>
        <w:t>BZ</w:t>
      </w:r>
      <w:r w:rsidR="001E540E" w:rsidRPr="001E540E">
        <w:rPr>
          <w:color w:val="000000"/>
          <w:sz w:val="28"/>
          <w:szCs w:val="28"/>
        </w:rPr>
        <w:t xml:space="preserve"> применяется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1E540E" w:rsidRPr="001E540E" w:rsidRDefault="00762B07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1E540E" w:rsidRPr="001E540E">
        <w:rPr>
          <w:color w:val="000000"/>
          <w:sz w:val="28"/>
          <w:szCs w:val="28"/>
        </w:rPr>
        <w:t>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Эритромицин;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Доксициклин;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Ампициллин;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1E540E" w:rsidRPr="001E540E" w:rsidRDefault="00762B07" w:rsidP="001E54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1E540E" w:rsidRPr="001E540E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Промедол;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Будаксим;</w:t>
      </w:r>
    </w:p>
    <w:p w:rsidR="001E540E" w:rsidRPr="001E540E" w:rsidRDefault="001E540E" w:rsidP="001E540E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Этаперазин;</w:t>
      </w:r>
    </w:p>
    <w:p w:rsidR="001E540E" w:rsidRDefault="001E540E" w:rsidP="00491B1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1913EA" w:rsidRPr="001913EA" w:rsidRDefault="001913EA" w:rsidP="001913EA">
      <w:pPr>
        <w:jc w:val="both"/>
        <w:rPr>
          <w:color w:val="000000"/>
          <w:sz w:val="28"/>
          <w:szCs w:val="28"/>
        </w:rPr>
      </w:pPr>
      <w:r w:rsidRPr="001913EA">
        <w:rPr>
          <w:color w:val="000000"/>
          <w:sz w:val="28"/>
          <w:szCs w:val="28"/>
        </w:rPr>
        <w:t>1.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1913EA" w:rsidRPr="001913EA" w:rsidRDefault="001913EA" w:rsidP="001913EA">
      <w:pPr>
        <w:jc w:val="both"/>
        <w:rPr>
          <w:color w:val="000000"/>
          <w:sz w:val="28"/>
          <w:szCs w:val="28"/>
        </w:rPr>
      </w:pPr>
      <w:r w:rsidRPr="001913EA">
        <w:rPr>
          <w:color w:val="000000"/>
          <w:sz w:val="28"/>
          <w:szCs w:val="28"/>
        </w:rPr>
        <w:t>2. Специальные формирования здравоохранения.</w:t>
      </w:r>
    </w:p>
    <w:p w:rsidR="001913EA" w:rsidRPr="001913EA" w:rsidRDefault="001913EA" w:rsidP="001913EA">
      <w:pPr>
        <w:jc w:val="both"/>
        <w:rPr>
          <w:color w:val="000000"/>
          <w:sz w:val="28"/>
          <w:szCs w:val="28"/>
        </w:rPr>
      </w:pPr>
      <w:r w:rsidRPr="001913EA">
        <w:rPr>
          <w:color w:val="000000"/>
          <w:sz w:val="28"/>
          <w:szCs w:val="28"/>
        </w:rPr>
        <w:t>3. Мобилизационные ресурсы.</w:t>
      </w:r>
    </w:p>
    <w:p w:rsidR="001913EA" w:rsidRPr="001913EA" w:rsidRDefault="001913EA" w:rsidP="001913EA">
      <w:pPr>
        <w:jc w:val="both"/>
        <w:rPr>
          <w:color w:val="000000"/>
          <w:sz w:val="28"/>
          <w:szCs w:val="28"/>
        </w:rPr>
      </w:pPr>
      <w:r w:rsidRPr="001913EA">
        <w:rPr>
          <w:color w:val="000000"/>
          <w:sz w:val="28"/>
          <w:szCs w:val="28"/>
        </w:rPr>
        <w:t>4. Права и обязанности медицинского персонала в Вооруженных конфликтах.</w:t>
      </w:r>
    </w:p>
    <w:p w:rsidR="001913EA" w:rsidRPr="001913EA" w:rsidRDefault="001913EA" w:rsidP="001913EA">
      <w:pPr>
        <w:jc w:val="both"/>
        <w:rPr>
          <w:color w:val="000000"/>
          <w:sz w:val="28"/>
          <w:szCs w:val="28"/>
        </w:rPr>
      </w:pPr>
      <w:r w:rsidRPr="001913EA">
        <w:rPr>
          <w:color w:val="000000"/>
          <w:sz w:val="28"/>
          <w:szCs w:val="28"/>
        </w:rPr>
        <w:t xml:space="preserve">5. Основные черты вооруженных конфликтов конца </w:t>
      </w:r>
      <w:r w:rsidRPr="001913EA">
        <w:rPr>
          <w:color w:val="000000"/>
          <w:sz w:val="28"/>
          <w:szCs w:val="28"/>
          <w:lang w:val="en-US"/>
        </w:rPr>
        <w:t>XX</w:t>
      </w:r>
      <w:r w:rsidRPr="001913EA">
        <w:rPr>
          <w:color w:val="000000"/>
          <w:sz w:val="28"/>
          <w:szCs w:val="28"/>
        </w:rPr>
        <w:t xml:space="preserve"> – начала </w:t>
      </w:r>
      <w:r w:rsidRPr="001913EA">
        <w:rPr>
          <w:color w:val="000000"/>
          <w:sz w:val="28"/>
          <w:szCs w:val="28"/>
          <w:lang w:val="en-US"/>
        </w:rPr>
        <w:t>XXI</w:t>
      </w:r>
      <w:r w:rsidRPr="001913EA">
        <w:rPr>
          <w:color w:val="000000"/>
          <w:sz w:val="28"/>
          <w:szCs w:val="28"/>
        </w:rPr>
        <w:t xml:space="preserve"> вв.</w:t>
      </w:r>
    </w:p>
    <w:p w:rsidR="001913EA" w:rsidRPr="001913EA" w:rsidRDefault="001913EA" w:rsidP="001913EA">
      <w:pPr>
        <w:jc w:val="both"/>
        <w:rPr>
          <w:color w:val="000000"/>
          <w:sz w:val="28"/>
          <w:szCs w:val="28"/>
        </w:rPr>
      </w:pPr>
      <w:r w:rsidRPr="001913EA">
        <w:rPr>
          <w:color w:val="000000"/>
          <w:sz w:val="28"/>
          <w:szCs w:val="28"/>
        </w:rPr>
        <w:t>6. Виды военных конфликтов и их основные характеристики.</w:t>
      </w:r>
    </w:p>
    <w:p w:rsidR="001913EA" w:rsidRDefault="001913EA" w:rsidP="001913EA">
      <w:pPr>
        <w:jc w:val="both"/>
        <w:rPr>
          <w:color w:val="000000"/>
          <w:sz w:val="28"/>
          <w:szCs w:val="28"/>
        </w:rPr>
      </w:pPr>
      <w:r w:rsidRPr="001913EA">
        <w:rPr>
          <w:color w:val="000000"/>
          <w:sz w:val="28"/>
          <w:szCs w:val="28"/>
        </w:rPr>
        <w:t>7.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1913EA" w:rsidRDefault="001913EA" w:rsidP="001913EA">
      <w:pPr>
        <w:jc w:val="both"/>
        <w:rPr>
          <w:color w:val="000000"/>
          <w:sz w:val="28"/>
          <w:szCs w:val="28"/>
        </w:rPr>
      </w:pPr>
      <w:r w:rsidRPr="001913EA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1913EA" w:rsidP="001913EA">
      <w:pPr>
        <w:jc w:val="both"/>
        <w:rPr>
          <w:color w:val="000000"/>
          <w:sz w:val="28"/>
          <w:szCs w:val="28"/>
        </w:rPr>
      </w:pPr>
      <w:r w:rsidRPr="001913EA">
        <w:rPr>
          <w:color w:val="000000"/>
          <w:sz w:val="28"/>
          <w:szCs w:val="28"/>
        </w:rPr>
        <w:t>Задача 1: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</w:r>
    </w:p>
    <w:p w:rsidR="00920DA7" w:rsidRDefault="00920DA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20DA7" w:rsidRPr="00920DA7">
        <w:rPr>
          <w:rFonts w:ascii="Times New Roman" w:hAnsi="Times New Roman"/>
          <w:b/>
          <w:i/>
          <w:color w:val="000000"/>
          <w:sz w:val="28"/>
          <w:szCs w:val="28"/>
        </w:rPr>
        <w:t>2 Токсикология, радиология и медицинская защита</w:t>
      </w:r>
    </w:p>
    <w:p w:rsidR="008629A0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8629A0" w:rsidRPr="008629A0">
        <w:rPr>
          <w:color w:val="000000"/>
          <w:sz w:val="28"/>
          <w:szCs w:val="28"/>
        </w:rPr>
        <w:t>Введение в токсикологию чрезвычайных ситуаций. Инкапаситанты. Токсичные химические вещества, вызывающие преимущественно преходящие расстройства здоровья и работоспособности человека.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920DA7" w:rsidRPr="00920DA7">
        <w:rPr>
          <w:i/>
          <w:color w:val="000000"/>
          <w:sz w:val="28"/>
          <w:szCs w:val="28"/>
        </w:rPr>
        <w:t>тести</w:t>
      </w:r>
      <w:r w:rsidR="008629A0">
        <w:rPr>
          <w:i/>
          <w:color w:val="000000"/>
          <w:sz w:val="28"/>
          <w:szCs w:val="28"/>
        </w:rPr>
        <w:t xml:space="preserve">рование, устный опрос, доклад, </w:t>
      </w:r>
      <w:r w:rsidR="00920DA7"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762B07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1.Токсикология – наука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 комфортном и безопасном взаимодействии человека с техносферой;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 защите жизни и здоровье людей в чрезвычайных ситуациях;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 ядах и интоксикациях (отравлениях);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О закономерностях функционирования и регуляции биологических систем  разного уровня организации.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2. Ксенобиотик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Высокотоксичное вещество бактериального, животного, растительного происхождения;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Химический  агент, предназначенный для применения в качестве оружия в ходе ведения боевых действий;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Чужеродное вещество, попавшее во внутренние среды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Более широкое, чем яд, понятие, употребляющееся для обозначения веществ, вызвавших не только интоксикацию, но провоцирующих и другие формы токсического процесса.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3. Токсическая доза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Зависимость «доза – эффект» прослеживающаяся на уровне каждого отдельного организма.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4. Раздел токсикологии токсикодинамика –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Изучает и рассматривает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5. Профилактическая токсикология –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 Изучает закономерности взаимодействия веществ и биологических систем, а также разрабатывает новые средства диагностики, профилактики и лечения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Область медицины, связанная с оказанием  помощи при острых токсических поражениях, выявлением и лечением патологии, обусловленной действием профессиональных вредностей;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Изучает токсичность новых химических веществ, устанавливает критерии их вредности, ПДК, нормативные и правовые акты, обеспечивающие сохранение жизни, здоровья, профессиональной работоспособности населения в условиях химических воздействий, и осуществляет контроль за их соблюдением;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Г) Это система мероприятий, средств и методов, обеспечивающих сохранение жизни, здоровья и профессиональной работоспособности отдельного человека, </w:t>
      </w:r>
      <w:r w:rsidRPr="000300E5">
        <w:rPr>
          <w:color w:val="000000"/>
          <w:sz w:val="28"/>
          <w:szCs w:val="28"/>
        </w:rPr>
        <w:lastRenderedPageBreak/>
        <w:t>коллективов и населения в целом в условиях повседневного контакта с химическими веществами и при чрезвычайных ситуациях.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6. Экотоксичность на уровне популяции проявляется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Ростом заболеваемости, смертности, уменьшения рождаемости;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Нарушением демографических характеристик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Падением средней продолжительности жизни членов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А+Б+В.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7. В качестве ядов (токсикантов) могут выступать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Химические соединения различного строения, если, действуя на биологические системы немеханическим путем, они вызывают их повреждение или гибель;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Белки, продуцируемые микроорганизмами, способными размножаться в анаэробных условиях;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Многообразные проявления действия ионизирующего  излучения на всех уровнях организации живого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Соединения различного строения, если, действуя на биологические системы немеханическим путем, они вызывают их повреждение или гибель.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8. Интоксикации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Быстро проходящие, не угрожающее здоровью состояние;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Болезни химической этиологии;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Изменения чувствительности организма к инфекционным, химическим, лучевым, другим физическим воздействиям и психогенным нагрузкам;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Имеющие продолжительный скрытый период процессы, развивающиеся у части  популяции при действии химических веществ.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9. В медицинской токсикологии не существует</w:t>
      </w:r>
    </w:p>
    <w:p w:rsidR="000300E5" w:rsidRPr="000300E5" w:rsidRDefault="000300E5" w:rsidP="000300E5">
      <w:pPr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Промышленной токсикологии;</w:t>
      </w:r>
      <w:r>
        <w:rPr>
          <w:color w:val="000000"/>
          <w:sz w:val="28"/>
          <w:szCs w:val="28"/>
        </w:rPr>
        <w:br/>
      </w:r>
      <w:r w:rsidRPr="000300E5">
        <w:rPr>
          <w:color w:val="000000"/>
          <w:sz w:val="28"/>
          <w:szCs w:val="28"/>
        </w:rPr>
        <w:t>Б) Токсикологии окружающей среды;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Космической токсикологии;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Коммунальной токсикологии.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10. Удаление отравляющих веществ с одежды и кожных покровов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Дезинфекция;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Дезинсекция;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Дегазация;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Дератизация.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11. Кровоостанавливающего жгута при открытом артериальном кровотечении накладывается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Выше места раны;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Ниже места раны;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 рану;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Не имеет значения.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12. Укажите антидот из аптечки индивидуальной АИ – 2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Промедол;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Доксициклин;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Афин (будаксим);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Этапиразин.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13. Укажите основной патогенетический механизм умирания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Ацидоз;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Б) Гипоксия;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Кровотечение;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Удушье.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14. Вид профилактики путем использования антибактериальных средств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Неспецифическая;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Гигиеническая;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Специальная.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15. Табельное средство для удаления с кожных покровов опасных хим. веществ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Водно-мыльная эмульсия;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Индивидуальный противохимический пакет;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Нашатырный спирт;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Аптечка индивидуальная АИ – 2.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16. Главный признак отека легких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Клокочущее дыхание, кашель с розовой пенистой мокротой;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Набухшие вены;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Систолические шумы;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Эмфизема легких.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17. Характерный признак ожога крепкими кислотами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Образование пузырей;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Коагуляционный некроз;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Гиперемия кожи;</w:t>
      </w:r>
    </w:p>
    <w:p w:rsidR="008D52BF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Колликвационный некроз.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18. Территория, на которой произошел выброс ядовитого вещества в окружающую среду и продолжается его испарение в атмосферу,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19. Территория, подвергнутая воздействию паров ядовитого вещества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20. Больные с острыми отравлениями госпитализируются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При тяжелом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случаях, когда не удалось промыть желудок;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При бессознательном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Во всех случаях острых отравлений.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21. При попадании сильнодействующих ядовитых веществ на кожу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Обтереть кожу влажной салфеткой;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Обмыть проточной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Поврежденную поверхность погрузить в емкость с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Присыпать землей.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22.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После обезболивания рефлекторным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Б) Противопоказано;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После обезболивания зондовым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Зондовым методом без обезболивания.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23.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Нейтрализующими растворами;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Водой комнатной температуры;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Холодной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Теплой водой.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24. Для качественного промывания желудка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10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15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20 литров воды.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25.  Мишенями (рецепторами) для токсического воздействия могут быть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Структурные элементы межклеточного пространства;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Структурные элементы клеток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Структурные элементы систем регуляции клеточной активности;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 + Б + В.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0300E5" w:rsidRPr="000300E5">
        <w:rPr>
          <w:color w:val="000000"/>
          <w:sz w:val="28"/>
          <w:szCs w:val="28"/>
        </w:rPr>
        <w:t>.Токсическим процессом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Закономерность в жизнедеятельности организма, его органов и систем.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Формирование и развитие реакции биосистемы на действие токсиканта, приводящее к ее повреждению или гибели;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Отравление продуктами жизнедеятельности патогенных микробов;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Последовательность реакций, закономерно возникающих в организме при    воздействии патогенного фактора, вызывающая нарушение нормального течения жизненных процессов.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</w:t>
      </w:r>
      <w:r w:rsidR="008D52BF">
        <w:rPr>
          <w:color w:val="000000"/>
          <w:sz w:val="28"/>
          <w:szCs w:val="28"/>
        </w:rPr>
        <w:t>7</w:t>
      </w:r>
      <w:r w:rsidRPr="000300E5">
        <w:rPr>
          <w:color w:val="000000"/>
          <w:sz w:val="28"/>
          <w:szCs w:val="28"/>
        </w:rPr>
        <w:t>. Раздел токсикологии токсикометрия –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 рамках которого изучается и рассматривается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300E5" w:rsidRPr="000300E5">
        <w:rPr>
          <w:color w:val="000000"/>
          <w:sz w:val="28"/>
          <w:szCs w:val="28"/>
        </w:rPr>
        <w:t xml:space="preserve">. Раздел токсикологии токсикодинамика –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 рамках которого изучается и рассматривается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300E5" w:rsidRPr="000300E5">
        <w:rPr>
          <w:color w:val="000000"/>
          <w:sz w:val="28"/>
          <w:szCs w:val="28"/>
        </w:rPr>
        <w:t>. В медицинской токсикологии не существует</w:t>
      </w:r>
    </w:p>
    <w:p w:rsidR="000300E5" w:rsidRPr="000300E5" w:rsidRDefault="008D52BF" w:rsidP="008D52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Промышленной токсикологии;</w:t>
      </w:r>
      <w:r>
        <w:rPr>
          <w:color w:val="000000"/>
          <w:sz w:val="28"/>
          <w:szCs w:val="28"/>
        </w:rPr>
        <w:br/>
      </w:r>
      <w:r w:rsidR="000300E5" w:rsidRPr="000300E5">
        <w:rPr>
          <w:color w:val="000000"/>
          <w:sz w:val="28"/>
          <w:szCs w:val="28"/>
        </w:rPr>
        <w:t>Б) Токсикологии окружающей среды;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Космической токсикологии;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Коммунальной токсикологии.</w:t>
      </w:r>
      <w:r w:rsidR="000300E5" w:rsidRPr="000300E5">
        <w:rPr>
          <w:color w:val="000000"/>
          <w:sz w:val="28"/>
          <w:szCs w:val="28"/>
        </w:rPr>
        <w:t xml:space="preserve"> 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0300E5" w:rsidRPr="000300E5">
        <w:rPr>
          <w:color w:val="000000"/>
          <w:sz w:val="28"/>
          <w:szCs w:val="28"/>
        </w:rPr>
        <w:t>. Экотоксичность на уровне популяции проявляется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Ростом заболеваемости, смертности, числа врожденных дефектов развития, уменьшения рождаемости;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Нарушением демографических характеристик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Падением средней продолжительности жизни членов популяции, их культурной деградацией;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А+Б+В.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0300E5" w:rsidRPr="000300E5">
        <w:rPr>
          <w:color w:val="000000"/>
          <w:sz w:val="28"/>
          <w:szCs w:val="28"/>
        </w:rPr>
        <w:t>. Токсическая доза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Зависимость «доза – эффект» прослеживающаяся на уровне каждого отдельного организма.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0300E5" w:rsidRPr="000300E5">
        <w:rPr>
          <w:color w:val="000000"/>
          <w:sz w:val="28"/>
          <w:szCs w:val="28"/>
        </w:rPr>
        <w:t>. Токсическая концентрация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Зависимость «доза – эффект» прослеживающаяся на уровне каждого отдельного организма.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0300E5" w:rsidRPr="000300E5">
        <w:rPr>
          <w:color w:val="000000"/>
          <w:sz w:val="28"/>
          <w:szCs w:val="28"/>
        </w:rPr>
        <w:t>. Удаление отравляющих веществ с одежды и кожных покровов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Дезинфекция;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Дезинсекция;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Дегазация;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Дератизация.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0300E5" w:rsidRPr="000300E5">
        <w:rPr>
          <w:color w:val="000000"/>
          <w:sz w:val="28"/>
          <w:szCs w:val="28"/>
        </w:rPr>
        <w:t>. Укажите антидот из аптечки индивидуальной АИ – 2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Промедол;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Доксициклин;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Афин (будаксим);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Этапиразин.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0300E5" w:rsidRPr="000300E5">
        <w:rPr>
          <w:color w:val="000000"/>
          <w:sz w:val="28"/>
          <w:szCs w:val="28"/>
        </w:rPr>
        <w:t>. Укажите табельное средство для удаления с кожных покровов опасных химических веществ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Водно-мыльная эмульсия;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Индивидуальный противохимический пакет;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Нашатырный спирт;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</w:t>
      </w:r>
      <w:r w:rsidR="008D52BF">
        <w:rPr>
          <w:color w:val="000000"/>
          <w:sz w:val="28"/>
          <w:szCs w:val="28"/>
        </w:rPr>
        <w:t xml:space="preserve"> Аптечка индивидуальная АИ – 2.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 w:rsidR="000300E5" w:rsidRPr="000300E5">
        <w:rPr>
          <w:color w:val="000000"/>
          <w:sz w:val="28"/>
          <w:szCs w:val="28"/>
        </w:rPr>
        <w:t xml:space="preserve"> Укажите положение головы пострадавшего для обеспечения проходимости дыхательных путей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Повернута на бок;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Согнута вперед;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Запрокинута назад;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Не имеет значения.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37</w:t>
      </w:r>
      <w:r w:rsidR="000300E5" w:rsidRPr="000300E5">
        <w:rPr>
          <w:color w:val="000000"/>
          <w:sz w:val="28"/>
          <w:szCs w:val="28"/>
        </w:rPr>
        <w:t>.Укажите вид профилактики путем использования антибактериальных средств широкого спектра действия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Неспецифическая;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Гигиеническая;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Специальная.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300E5" w:rsidRPr="000300E5">
        <w:rPr>
          <w:color w:val="000000"/>
          <w:sz w:val="28"/>
          <w:szCs w:val="28"/>
        </w:rPr>
        <w:t>. Признак отека головного мозга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Набухшие сосуды;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Клокочущее дыхание;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Судороги, рвотные движения;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Головная боль.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300E5" w:rsidRPr="000300E5">
        <w:rPr>
          <w:color w:val="000000"/>
          <w:sz w:val="28"/>
          <w:szCs w:val="28"/>
        </w:rPr>
        <w:t>. Главный признак отека легких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Клокочущее дыхание, кашель с розовой пенистой мокротой;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Набухшие вены;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Систолические шумы;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Эмфизема легких.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300E5" w:rsidRPr="000300E5">
        <w:rPr>
          <w:color w:val="000000"/>
          <w:sz w:val="28"/>
          <w:szCs w:val="28"/>
        </w:rPr>
        <w:t>. На раны накладывается повязка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Термоизолирующая;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Септическая;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Оклюзионная;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Асептическая.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300E5" w:rsidRPr="000300E5">
        <w:rPr>
          <w:color w:val="000000"/>
          <w:sz w:val="28"/>
          <w:szCs w:val="28"/>
        </w:rPr>
        <w:t>. Характерный признак ожога крепкими кислотами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Образование пузырей;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Коагуляционный некроз;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Гиперемия кожи;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Колликвационный некроз.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300E5" w:rsidRPr="000300E5">
        <w:rPr>
          <w:color w:val="000000"/>
          <w:sz w:val="28"/>
          <w:szCs w:val="28"/>
        </w:rPr>
        <w:t>. Территория, на которой произошел выброс ядовитого вещества в окружающую среду и продолжается его испарение в атмосферу,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300E5" w:rsidRPr="000300E5">
        <w:rPr>
          <w:color w:val="000000"/>
          <w:sz w:val="28"/>
          <w:szCs w:val="28"/>
        </w:rPr>
        <w:t>. Территория, подвергнутая воздействию паров ядовитого вещества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300E5" w:rsidRPr="000300E5">
        <w:rPr>
          <w:color w:val="000000"/>
          <w:sz w:val="28"/>
          <w:szCs w:val="28"/>
        </w:rPr>
        <w:t>. Больные с острыми отравлениями госпитализируются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При тяжелом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случаях, когда не удалось промыть желудок;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При бессознательном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Во всех случаях острых отравлений.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300E5" w:rsidRPr="000300E5">
        <w:rPr>
          <w:color w:val="000000"/>
          <w:sz w:val="28"/>
          <w:szCs w:val="28"/>
        </w:rPr>
        <w:t>. При попадании сильнодействующих ядовитых веществ на кожу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Обтереть кожу влажной салфеткой;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Обмыть проточной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Поврежденную поверхность погрузить в емкость с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Г) Присыпать землей.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300E5" w:rsidRPr="000300E5">
        <w:rPr>
          <w:color w:val="000000"/>
          <w:sz w:val="28"/>
          <w:szCs w:val="28"/>
        </w:rPr>
        <w:t>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После обезболивания рефлекторным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Противопоказано;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После обезболивания зондовым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Зондовым методом без обезболивания.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300E5" w:rsidRPr="000300E5">
        <w:rPr>
          <w:color w:val="000000"/>
          <w:sz w:val="28"/>
          <w:szCs w:val="28"/>
        </w:rPr>
        <w:t>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Нейтрализующими растворами;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Водой комнатной температуры;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Холодной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Теплой водой.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300E5" w:rsidRPr="000300E5">
        <w:rPr>
          <w:color w:val="000000"/>
          <w:sz w:val="28"/>
          <w:szCs w:val="28"/>
        </w:rPr>
        <w:t>. Для качественного промывания желудка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10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15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20 литров воды.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300E5" w:rsidRPr="000300E5">
        <w:rPr>
          <w:color w:val="000000"/>
          <w:sz w:val="28"/>
          <w:szCs w:val="28"/>
        </w:rPr>
        <w:t>. В основе антагонистических отношений между антидотом и токсикантом, лежащих в основе устранения токсического эффекта выделяется механизм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Химический;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Биохимический;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Физиологический;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 + Б + В.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300E5" w:rsidRPr="000300E5">
        <w:rPr>
          <w:color w:val="000000"/>
          <w:sz w:val="28"/>
          <w:szCs w:val="28"/>
        </w:rPr>
        <w:t>. Оптимальное положение для больного в коматозном состоянии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На спине с опущенным головным концом;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 спине с опущенным ножным концом;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 боку;</w:t>
      </w:r>
    </w:p>
    <w:p w:rsidR="00A23F88" w:rsidRDefault="000300E5" w:rsidP="00A23F88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Г) </w:t>
      </w:r>
      <w:r w:rsidR="00C45704">
        <w:rPr>
          <w:color w:val="000000"/>
          <w:sz w:val="28"/>
          <w:szCs w:val="28"/>
        </w:rPr>
        <w:t>На животе.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51. Растворяемость в воде ОВ раздражающего действия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Хорошая;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Плохая;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Не растворяются;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Растворяются в воде при температуре +40 С.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52. Лечебным антидотом при поражении ОВ раздражающего действия является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Аминостигмин;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Афин;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Ацизол;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Такого нет.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990CCA">
        <w:rPr>
          <w:color w:val="000000"/>
          <w:sz w:val="28"/>
          <w:szCs w:val="28"/>
        </w:rPr>
        <w:t>5</w:t>
      </w:r>
      <w:r w:rsidRPr="008629A0">
        <w:rPr>
          <w:color w:val="000000"/>
          <w:sz w:val="28"/>
          <w:szCs w:val="28"/>
        </w:rPr>
        <w:t>3. Агрегатное состояние ОВ раздражающего действия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Жидкость;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Твердое вещество;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Газ;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Маслянистая жидкость.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54. Профилактика поражения ОВ раздражающего действия включает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Прием профилактического антидота;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Надевание противогаза;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Надевание средств защиты кожи;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lastRenderedPageBreak/>
        <w:t xml:space="preserve">  Г) Использование содержимого ИПП- 8,11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55. ОВ раздражающего действия формируется очаг химического поражения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Стойкий, быстродействующий;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Нестойкий, быстродействующий;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56. К  ОВ раздражающего действия относится химическое вещество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Дихлофос;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Фосген;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Динитро–орто-крезол;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 Дибензоксазепин.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990CCA">
        <w:rPr>
          <w:color w:val="000000"/>
          <w:sz w:val="28"/>
          <w:szCs w:val="28"/>
        </w:rPr>
        <w:t>5</w:t>
      </w:r>
      <w:r w:rsidRPr="008629A0">
        <w:rPr>
          <w:color w:val="000000"/>
          <w:sz w:val="28"/>
          <w:szCs w:val="28"/>
        </w:rPr>
        <w:t>7.  Фицилина вводится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Внутривенно;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Внутримышечно;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Ингаляционно;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Подкожно.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58. Оказание 1 помощи в очаге ОВ раздражающего действия начинается с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Надевания противогаза;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Внутримышечного введения будаксима;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С эвакуации из очага поражения;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Ингаляции кислорода.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59. При оказании 1 врачебной помощи пораженным ОВ раздражающего действия не проводится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Частичная санитарная обработка с заменой обмундирования (по возможности);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Введение раствора атропина до появления первых признаков переатропинизации;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Обильное промывание глаз и кожи лица 2% раствором бикарбоната натрия;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Применение 2% раствора промедола 1,0 мл. подкожно при резком болевом синдроме.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60. Преимущественно к стернитам относится ОВ раздражающего действия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Хлорацетофенон (</w:t>
      </w:r>
      <w:r w:rsidRPr="008629A0">
        <w:rPr>
          <w:color w:val="000000"/>
          <w:sz w:val="28"/>
          <w:szCs w:val="28"/>
          <w:lang w:val="en-US"/>
        </w:rPr>
        <w:t>CN</w:t>
      </w:r>
      <w:r w:rsidRPr="008629A0">
        <w:rPr>
          <w:color w:val="000000"/>
          <w:sz w:val="28"/>
          <w:szCs w:val="28"/>
        </w:rPr>
        <w:t>);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Хлорбензилиденмалонодинитрил (С</w:t>
      </w:r>
      <w:r w:rsidRPr="008629A0">
        <w:rPr>
          <w:color w:val="000000"/>
          <w:sz w:val="28"/>
          <w:szCs w:val="28"/>
          <w:lang w:val="en-US"/>
        </w:rPr>
        <w:t>S</w:t>
      </w:r>
      <w:r w:rsidRPr="008629A0">
        <w:rPr>
          <w:color w:val="000000"/>
          <w:sz w:val="28"/>
          <w:szCs w:val="28"/>
        </w:rPr>
        <w:t>);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Адамсит (</w:t>
      </w:r>
      <w:r w:rsidRPr="008629A0">
        <w:rPr>
          <w:color w:val="000000"/>
          <w:sz w:val="28"/>
          <w:szCs w:val="28"/>
          <w:lang w:val="en-US"/>
        </w:rPr>
        <w:t>DM</w:t>
      </w:r>
      <w:r w:rsidRPr="008629A0">
        <w:rPr>
          <w:color w:val="000000"/>
          <w:sz w:val="28"/>
          <w:szCs w:val="28"/>
        </w:rPr>
        <w:t>);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Дибензоксазепин (С</w:t>
      </w:r>
      <w:r w:rsidRPr="008629A0">
        <w:rPr>
          <w:color w:val="000000"/>
          <w:sz w:val="28"/>
          <w:szCs w:val="28"/>
          <w:lang w:val="en-US"/>
        </w:rPr>
        <w:t>R</w:t>
      </w:r>
      <w:r w:rsidRPr="008629A0">
        <w:rPr>
          <w:color w:val="000000"/>
          <w:sz w:val="28"/>
          <w:szCs w:val="28"/>
        </w:rPr>
        <w:t>).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990CCA">
        <w:rPr>
          <w:color w:val="000000"/>
          <w:sz w:val="28"/>
          <w:szCs w:val="28"/>
        </w:rPr>
        <w:t>6</w:t>
      </w:r>
      <w:r w:rsidRPr="008629A0">
        <w:rPr>
          <w:color w:val="000000"/>
          <w:sz w:val="28"/>
          <w:szCs w:val="28"/>
        </w:rPr>
        <w:t>1. Хлорбензилиденмалонодинитрил (С</w:t>
      </w:r>
      <w:r w:rsidRPr="008629A0">
        <w:rPr>
          <w:color w:val="000000"/>
          <w:sz w:val="28"/>
          <w:szCs w:val="28"/>
          <w:lang w:val="en-US"/>
        </w:rPr>
        <w:t>S</w:t>
      </w:r>
      <w:r w:rsidRPr="008629A0">
        <w:rPr>
          <w:color w:val="000000"/>
          <w:sz w:val="28"/>
          <w:szCs w:val="28"/>
        </w:rPr>
        <w:t xml:space="preserve">) имеет специфический запах 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Герани;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Черемухи;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Перечный;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Запаха не имеет.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990CCA">
        <w:rPr>
          <w:color w:val="000000"/>
          <w:sz w:val="28"/>
          <w:szCs w:val="28"/>
        </w:rPr>
        <w:t>6</w:t>
      </w:r>
      <w:r w:rsidRPr="008629A0">
        <w:rPr>
          <w:color w:val="000000"/>
          <w:sz w:val="28"/>
          <w:szCs w:val="28"/>
        </w:rPr>
        <w:t>2. Дибензоксазепин (С</w:t>
      </w:r>
      <w:r w:rsidRPr="008629A0">
        <w:rPr>
          <w:color w:val="000000"/>
          <w:sz w:val="28"/>
          <w:szCs w:val="28"/>
          <w:lang w:val="en-US"/>
        </w:rPr>
        <w:t>R</w:t>
      </w:r>
      <w:r w:rsidRPr="008629A0">
        <w:rPr>
          <w:color w:val="000000"/>
          <w:sz w:val="28"/>
          <w:szCs w:val="28"/>
        </w:rPr>
        <w:t>) имеет специфический запах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А) Герани;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Черемухи;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Перечный;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Запаха не имеет.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63. К специальным санитарно-гигиеническим мероприятиям не относится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lastRenderedPageBreak/>
        <w:t xml:space="preserve">  А) Использование индивидуальных технических средств защиты (средств защиты органов дыхания и глаз) в зоне заражения;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Проведение санитарной обработки пораженных на передовых этапах медицинской эвакуации.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64. В состав противодымной смеси входят следующие вещества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Новокаин, ментол, этиловый спирт, нашатырный спирт;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Хлороформ, этиловый спирт, эфир, нашатырный спирт;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Новокаин, хлороформ, этиловый спирт, эфир;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Ментол, этиловый спирт, эфир, нашатырный спирт.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65. Причиной смерти при длительной экспозиции лакриматоров в высоких концентрациях является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Инфаркт миокарда;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Острое нарушение мозгового кровообращения;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Токсический отек легких;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Острая почечная недостаточность.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66. В качестве местного анестетика при ощущении жжения и рези в глазах, светобоязни применяется фармакологический препарат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1% раствор димедрола;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1% раствор дибазола;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1% раствор дикаина;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40% раствор глюкозы.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67. При выраженных вегетативных реакциях, являющихся перевозбуждением блуждающего и глазодвигательного нервов применяется лекарственное вещество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Папаверин;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Атропин;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Эуфиллин;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Диакарб.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68. При стойком бронхоспазме применяется фармакологический препарат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Димедрол;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Алупент;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Ацизол;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Анальгин.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69. В аптечке индивидуальной (АИ – 2) находится лекарственный препарат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Аспирин кардио;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Кордиамин;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Промедол;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Цетрин.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70. Специальные лечебные мероприятия при поражении ОВ раздражающего действия включают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Проведение санитарной обработки пораженных на передовых этапах  медицинской эвакуации;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Применение средств этиологической, патогенетической и симптоматической терапии пострадавшим;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lastRenderedPageBreak/>
        <w:t xml:space="preserve">  В) Применение средств патогенетической и симптоматической терапии пострадавшим;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Использование индивидуальных средств защиты  в зоне заражения.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71. Пострадавшему вышедшему из очага ОВ раздражающего действия при проведении частичной санитарной обработки проводится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Промывание глаз содержимым индивидуального противохимического пакета (ИПП-8, ИПП-11);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Промывание глаз чистой водой;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Вытряхивание и чистка обмундирования;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Помывка и смена обмундирования.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72. Профилактическим антидотом при поражении ОВ раздражающего действия является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Атропин;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Дипироксим;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Унитиол;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Такого нет.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990CCA">
        <w:rPr>
          <w:color w:val="000000"/>
          <w:sz w:val="28"/>
          <w:szCs w:val="28"/>
        </w:rPr>
        <w:t>73</w:t>
      </w:r>
      <w:r w:rsidRPr="008629A0">
        <w:rPr>
          <w:color w:val="000000"/>
          <w:sz w:val="28"/>
          <w:szCs w:val="28"/>
        </w:rPr>
        <w:t>. Агрегатное состояние ОВ раздражающего действия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Жидкость;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Твердое вещество;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Газ;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Маслянистая жидкость.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74. Профилактика поражения ОВ раздражающего действия включает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Прием профилактического антидота;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Надевание противогаза;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Надевание средств защиты кожи;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Использование содержимого ИПП- 8,11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990CCA"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>5. Специфический запах хлорацетофенона (</w:t>
      </w:r>
      <w:r w:rsidRPr="008629A0">
        <w:rPr>
          <w:color w:val="000000"/>
          <w:sz w:val="28"/>
          <w:szCs w:val="28"/>
          <w:lang w:val="en-US"/>
        </w:rPr>
        <w:t>CN</w:t>
      </w:r>
      <w:r w:rsidRPr="008629A0">
        <w:rPr>
          <w:color w:val="000000"/>
          <w:sz w:val="28"/>
          <w:szCs w:val="28"/>
        </w:rPr>
        <w:t>)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Герани;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Ароматный;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Перечный;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Запаха не имеет.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76. ОВ раздражающего действия формируются очаг химического поражения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Стойкий, быстродействующий;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Нестойкий, быстродействующий;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>7.  Фицилина вводится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Внутривенно;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Внутримышечно;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Ингаляционно;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Подкожно.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78. Оказание 1 помощи в очаге ОВ раздражающего действия начинается с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Надевания противогаза;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Внутримышечного введения будаксима;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С эвакуации из очага поражения;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Ингаляции кислорода.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lastRenderedPageBreak/>
        <w:t>79. При оказании 1 врачебной помощи пораженным ОВ раздражающего действия не проводится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Частичная санитарная обработка с заменой обмундирования (по возможности);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Введение раствора атропина до появления первых признаков переатропинизации;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Обильное промывание глаз и кожи лица 2% раствором бикарбоната натрия;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Применение 2% раствора промедола 1,0 мл. подкожно при резком болевом синдроме.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80. Не оказывает действия на кожу ОВ раздражающего действия 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Хлорацетофенон (</w:t>
      </w:r>
      <w:r w:rsidRPr="008629A0">
        <w:rPr>
          <w:color w:val="000000"/>
          <w:sz w:val="28"/>
          <w:szCs w:val="28"/>
          <w:lang w:val="en-US"/>
        </w:rPr>
        <w:t>CN</w:t>
      </w:r>
      <w:r w:rsidRPr="008629A0">
        <w:rPr>
          <w:color w:val="000000"/>
          <w:sz w:val="28"/>
          <w:szCs w:val="28"/>
        </w:rPr>
        <w:t>);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Хлорбензилиденмалонодинитрил (С</w:t>
      </w:r>
      <w:r w:rsidRPr="008629A0">
        <w:rPr>
          <w:color w:val="000000"/>
          <w:sz w:val="28"/>
          <w:szCs w:val="28"/>
          <w:lang w:val="en-US"/>
        </w:rPr>
        <w:t>S</w:t>
      </w:r>
      <w:r w:rsidRPr="008629A0">
        <w:rPr>
          <w:color w:val="000000"/>
          <w:sz w:val="28"/>
          <w:szCs w:val="28"/>
        </w:rPr>
        <w:t>);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Адамсит (</w:t>
      </w:r>
      <w:r w:rsidRPr="008629A0">
        <w:rPr>
          <w:color w:val="000000"/>
          <w:sz w:val="28"/>
          <w:szCs w:val="28"/>
          <w:lang w:val="en-US"/>
        </w:rPr>
        <w:t>DM</w:t>
      </w:r>
      <w:r w:rsidRPr="008629A0">
        <w:rPr>
          <w:color w:val="000000"/>
          <w:sz w:val="28"/>
          <w:szCs w:val="28"/>
        </w:rPr>
        <w:t>);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Дибензоксазепин (С</w:t>
      </w:r>
      <w:r w:rsidRPr="008629A0">
        <w:rPr>
          <w:color w:val="000000"/>
          <w:sz w:val="28"/>
          <w:szCs w:val="28"/>
          <w:lang w:val="en-US"/>
        </w:rPr>
        <w:t>R</w:t>
      </w:r>
      <w:r w:rsidRPr="008629A0">
        <w:rPr>
          <w:color w:val="000000"/>
          <w:sz w:val="28"/>
          <w:szCs w:val="28"/>
        </w:rPr>
        <w:t>).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990CCA"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>1. Хлорбензилиденмалонодинитрил (С</w:t>
      </w:r>
      <w:r w:rsidRPr="008629A0">
        <w:rPr>
          <w:color w:val="000000"/>
          <w:sz w:val="28"/>
          <w:szCs w:val="28"/>
          <w:lang w:val="en-US"/>
        </w:rPr>
        <w:t>S</w:t>
      </w:r>
      <w:r w:rsidRPr="008629A0">
        <w:rPr>
          <w:color w:val="000000"/>
          <w:sz w:val="28"/>
          <w:szCs w:val="28"/>
        </w:rPr>
        <w:t xml:space="preserve">) имеет специфический запах 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Герани;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Черемухи;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Перечный;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Запаха не имеет.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32.  Адамсит (</w:t>
      </w:r>
      <w:r w:rsidRPr="008629A0">
        <w:rPr>
          <w:color w:val="000000"/>
          <w:sz w:val="28"/>
          <w:szCs w:val="28"/>
          <w:lang w:val="en-US"/>
        </w:rPr>
        <w:t>DM</w:t>
      </w:r>
      <w:r w:rsidRPr="008629A0">
        <w:rPr>
          <w:color w:val="000000"/>
          <w:sz w:val="28"/>
          <w:szCs w:val="28"/>
        </w:rPr>
        <w:t xml:space="preserve">) имеет специфический запах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Герани;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Черемухи;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Перечный;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Запаха не имеет.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83. К специальным санитарно-гигиеническим мероприятиям не относится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Использование индивидуальных технических средств защиты  в зоне заражения;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разведки; 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Проведение санитарной обработки пораженных на передовых этапах медицинской эвакуации.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84. В состав противодымной смеси входят следующие вещества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Новокаин, ментол, этиловый спирт, нашатырный спирт;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Хлороформ, этиловый спирт, эфир, нашатырный спирт;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Новокаин, хлороформ, этиловый спирт, эфир;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Ментол, этиловый спирт, эфир, нашатырный спирт.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85. Растворимость ОВ раздражающего действия в органических растворителях и жирах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Хорошая;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Плохая;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Вообще не растворяются;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Депонируются.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86. В качестве местного анестетика при ощущении жжения и рези в глазах, светобоязни применяется фармакологический препарат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1% раствор димедрола;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1% раствор дибазола;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1% раствор дикаина;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lastRenderedPageBreak/>
        <w:t xml:space="preserve">  Г) 40% раствор глюкозы.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87. При выраженных вегетативных реакциях, являющихся перевозбуждением блуждающего и глазодвигательного нервов (слезотечение, саливация, бронхорея, стойкая брадикардия и др.) применяется фармакологический препарат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Папаверин;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Атропин;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Эуфиллин;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Диакарб.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88. При стойком бронхоспазме применяется фармакологический препарат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Димедрол;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Алупент;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Ацизол;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Анальгин.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990CCA"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>9. Самый достоверный признак биологической смерти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Отсутствие сердечной деятельности;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Отсутствие самостоятельного дыхания;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Отсутствие рефлексов;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Появление на коже трупных пятен.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90. В аптечке индивидуальной (АИ – 2) находится лекарственный препарат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Аспирин кардио;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Кордиамин;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Промедол;</w:t>
      </w:r>
    </w:p>
    <w:p w:rsidR="008629A0" w:rsidRDefault="008629A0" w:rsidP="00A23F88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Цетрин.</w:t>
      </w:r>
    </w:p>
    <w:p w:rsidR="0024035B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1. Предмет, цель, задачи и структура токсикологии.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2. Основные понятия токсикологии.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3. Токсикометрия.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4. Токсикокинетика.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5. Токсикодинамика.</w:t>
      </w:r>
    </w:p>
    <w:p w:rsidR="00C45704" w:rsidRDefault="00551485" w:rsidP="00C45704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6. Антидоты. Общие принципы оказания неотложной помощи отравленным.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7. Общая характеристика.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8. Физико-химические свойства. Токсичность.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9. Методы изучения раздражающего действия.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>10. Основные проявления поражения.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990CCA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8629A0">
        <w:rPr>
          <w:color w:val="000000"/>
          <w:sz w:val="28"/>
          <w:szCs w:val="28"/>
        </w:rPr>
        <w:t xml:space="preserve"> Патогенез токсического процесса. Механизм действия.</w:t>
      </w:r>
    </w:p>
    <w:p w:rsidR="008629A0" w:rsidRDefault="008629A0" w:rsidP="00C457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629A0">
        <w:rPr>
          <w:color w:val="000000"/>
          <w:sz w:val="28"/>
          <w:szCs w:val="28"/>
        </w:rPr>
        <w:t>. Оказание помощи. Медицинская защита.</w:t>
      </w:r>
    </w:p>
    <w:p w:rsidR="0024035B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551485" w:rsidRDefault="008629A0" w:rsidP="00551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51485" w:rsidRPr="00551485">
        <w:rPr>
          <w:color w:val="000000"/>
          <w:sz w:val="28"/>
          <w:szCs w:val="28"/>
        </w:rPr>
        <w:t>Основные этапы развития отечественной токсикологии</w:t>
      </w:r>
    </w:p>
    <w:p w:rsidR="008629A0" w:rsidRDefault="008629A0" w:rsidP="00551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29A0">
        <w:rPr>
          <w:color w:val="000000"/>
          <w:sz w:val="28"/>
          <w:szCs w:val="28"/>
        </w:rPr>
        <w:t>Отравление боевыми отравляющими веществами.</w:t>
      </w:r>
    </w:p>
    <w:p w:rsidR="0024035B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Задача 1: Опишите схематично основные характеристики токсического действия.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Задача 2: В токсикологии чрезвычайных ситуаций, как правило, оценивают три уровня эффектов, развивающихся при действии токсиканта на организм. Опишите эти три уровня.</w:t>
      </w:r>
    </w:p>
    <w:p w:rsidR="007E7400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Задача 3: Составьте схему этапов взаимодействия организма с ксенобиотиком.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lastRenderedPageBreak/>
        <w:t xml:space="preserve">Задача </w:t>
      </w:r>
      <w:r>
        <w:rPr>
          <w:color w:val="000000"/>
          <w:sz w:val="28"/>
          <w:szCs w:val="28"/>
        </w:rPr>
        <w:t>4</w:t>
      </w:r>
      <w:r w:rsidRPr="008629A0">
        <w:rPr>
          <w:color w:val="000000"/>
          <w:sz w:val="28"/>
          <w:szCs w:val="28"/>
        </w:rPr>
        <w:t>: В ЛПУ доставлен пострадавший через 2 часа после выхода из очага химического заражения с жалобами на слабость, потливость. Объективно: пациент заторможен, на вопросы отвечает односложно. Кожные покровы серого цвета с землистым оттенком, покрыта липким холодным потом. Дыхание редкое, аритмичное (типа Чейн-Стокса), в углах рта пенистые выделения. Число дыханий до 6 в 1 минуту. Пульс 116 ударов в минуту нитевидный. АД 70/50 мм.рт.ст. Граница сердца умеренно расширены, тоны глухие ослабленные, функциональный систолический шум на верхушке. Вопросы: Каким ОВ произошло поражение? Укажите степень и клиническую форму поражения. Какая патогенетическая картина в легких отмечается при данной форме поражения? Дайте рекомендации по оказанию медицинской помощи.</w:t>
      </w:r>
    </w:p>
    <w:p w:rsidR="008629A0" w:rsidRDefault="008629A0" w:rsidP="0024035B">
      <w:pPr>
        <w:ind w:firstLine="709"/>
        <w:jc w:val="both"/>
        <w:rPr>
          <w:color w:val="000000"/>
          <w:sz w:val="28"/>
          <w:szCs w:val="28"/>
        </w:rPr>
      </w:pPr>
    </w:p>
    <w:p w:rsidR="0024035B" w:rsidRPr="0024035B" w:rsidRDefault="00C67C7C" w:rsidP="0024035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="0024035B" w:rsidRPr="0024035B">
        <w:rPr>
          <w:i/>
          <w:color w:val="000000"/>
          <w:sz w:val="28"/>
          <w:szCs w:val="28"/>
        </w:rPr>
        <w:t xml:space="preserve"> </w:t>
      </w:r>
      <w:r w:rsidRPr="00C67C7C">
        <w:rPr>
          <w:color w:val="000000"/>
          <w:sz w:val="28"/>
          <w:szCs w:val="28"/>
        </w:rPr>
        <w:t>Токсичные химические вещества нервно-паралитического действия</w:t>
      </w:r>
    </w:p>
    <w:p w:rsidR="0024035B" w:rsidRP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24035B">
        <w:rPr>
          <w:b/>
          <w:color w:val="000000"/>
          <w:sz w:val="28"/>
          <w:szCs w:val="28"/>
        </w:rPr>
        <w:t>Форма(ы) текущего контроля</w:t>
      </w:r>
      <w:r w:rsidRPr="0024035B">
        <w:rPr>
          <w:color w:val="000000"/>
          <w:sz w:val="28"/>
          <w:szCs w:val="28"/>
        </w:rPr>
        <w:t xml:space="preserve"> </w:t>
      </w:r>
      <w:r w:rsidRPr="0024035B">
        <w:rPr>
          <w:b/>
          <w:color w:val="000000"/>
          <w:sz w:val="28"/>
          <w:szCs w:val="28"/>
        </w:rPr>
        <w:t>успеваемости</w:t>
      </w:r>
      <w:r w:rsidRPr="0024035B">
        <w:rPr>
          <w:i/>
          <w:color w:val="000000"/>
          <w:sz w:val="28"/>
          <w:szCs w:val="28"/>
        </w:rPr>
        <w:t xml:space="preserve"> тестирование, устный опрос, доклад,  решение проблемно-ситуационных задач.</w:t>
      </w:r>
    </w:p>
    <w:p w:rsidR="0024035B" w:rsidRP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24035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4035B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Тестовые задания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1. К ОВ нервно-паралитического действия не относятся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Фосфорорганические соединения;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Производные гидразина;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Полихлорированные бифенилы;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Белковые токсины.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2. Признаки отека мозга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Набухшие сосуды;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Клокочущее дыхание;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Судороги, рвотные движения;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Головная боль.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3. Удаление ОВ с одежды и кожных покровов называется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Дезактивация;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Дегазация;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Дезинсекция;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Дератизация.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4. В аптечке индивидуальной (АИ - 2) находится антидот 1 помощи при отравлении ФОВ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Этапиразин;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Промедол;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Афин;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Доксициклин.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5. При применении ФОВ формируется очаг химического  заражения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Стойкий, быстродействующий;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Нестойкий, быстродействующий;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6. При поражении ФОВ легкой степени в качестве первичной дозы вводится  0,1% раствора атропина в/м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Б) 2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4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7. При поражении ФОВ  средней степени  в качестве первичной дозы вводится  0,1% раствора атропина в/м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А) 2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Б) 4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В) 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8 мг.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8. Основной синдром  при отравлении ФОВ средней степени тяжести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Судорожный;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Бронхоспастический;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Паралитический;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Астено-невротический.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9. У органа зрения при остром поражении ФОВ происходит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  Миоз;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 Диплопия;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 Мидриаз;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 Анизокория.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10. Антидот первой помощи при поражении ФОВ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Холинолитик;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Реактиватор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Комплекс из холинолитика и реактиватора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Противосудорожное средство.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11. Пораженных  прибывших из очага заражения ФОВ направляют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 реанимацию;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В приемно-сортировочное отделение;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На площадку специальной обработки;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 изолятор.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12. Агрегатное состояние  гидразина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вещество серого цвета с запахом ландыша;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синего цвета с запахом спирта;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13. Характерное проявление в ОАК при интоксикации гидразином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Снижение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Повышение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Снижение количества тромбоцитов;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Ускорение СОЭ.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14. В качестве антидота при поражении гидразином используются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Атропин;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Диазепам;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Кагоцел;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Гомеовокс.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15. Однократная смертельная доза тетанотоксина для человека составляет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0,1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Б) 0,2 – 0,3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0,5 – 0,6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0,8 – 1,0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16. Интоксикация тетанотоксином сопровождается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Развитием токсического отека легких;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Развитием острого нарушения могзового кровообращения;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Приступы клонико-тонических судорог;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Развитием галлюцинаций.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17.  На догоспитальном этапе при оказании неотложной помощи пораженным тетанотоксином необходимо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Поскольку интоксикация развивается постепенно, лекарственные препараты не вводятся, а необходима срочная доставка пострадавшего в ЛПУ;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С целью профилактики судорожного синдрома необходимо ввести нейроплегическую смесь;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Перед эвакуацией в ЛПУ необходимо провести частичную санитарную обработку пострадавшего и сменить одежду.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Перед эвакуацией в ЛПУ необходимо  провести полную санитарную обработку пострадавшего.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18. С целью профилактики поражения тетанотоксином проводится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Плановая иммунизация населения;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Прием поливитаминов;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Обильное питье минеральной воды «Нарзан»;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Введение ограничения перемещения населения.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19. Не является кардинальным признаком ботулизма</w:t>
      </w:r>
      <w:r w:rsidRPr="00833BC2">
        <w:rPr>
          <w:color w:val="000000"/>
          <w:sz w:val="28"/>
          <w:szCs w:val="28"/>
        </w:rPr>
        <w:br/>
        <w:t xml:space="preserve">  А) Отсутствие лихорадки;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Полностью сохраненное сознание;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Выраженный бронхоспазм;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Симметричность неврологических нарушений.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20. Не существует клинической формы течения отравления тетрадотоксином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Паралитической;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Гастро-интестинальной;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Бронхоспастической;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Аллергической.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21. Не существует группы ОВ психодислептического действия (по особенностям формирования ими токсического процесса)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Эйфориогены;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Галлюциногены;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Делириогены;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Комогены.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22. Не являются основными симптомы  проявления делирия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Гипертермия;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Гипорефлексия;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Амнезия;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Нарушение координации движения.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23. Таллий принадлежит к группе химических элементов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Меди;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Б) Ртути;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Алюминия;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Свинца.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24. Пути поступления таллия в организм человека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Через кожу;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ЖКТ;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Ингаляционный;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Все возможные пути поступления в организм.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25. Пути поступления тетраэтилсвинца в организм человека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Через кожу;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ЖКТ;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Ингаляционный;</w:t>
      </w:r>
    </w:p>
    <w:p w:rsidR="00C67C7C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Все возможные пути поступления в организм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33BC2">
        <w:rPr>
          <w:color w:val="000000"/>
          <w:sz w:val="28"/>
          <w:szCs w:val="28"/>
        </w:rPr>
        <w:t>. При лечении отравлений ФОВ основным антидотом является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Унитиол;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Амилнитрит;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Атропин;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Активированный уголь.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>. Максимально допустимая длительность клинической смерти составляет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– 2  мин;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3 – 4 мин;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5 – 6 мин;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10 – 15 мин.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33BC2">
        <w:rPr>
          <w:color w:val="000000"/>
          <w:sz w:val="28"/>
          <w:szCs w:val="28"/>
        </w:rPr>
        <w:t>. Удаление ОВ с одежды и кожных покровов называется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Дезактивация;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Дегазация;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Дезинсекция;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Дератизация.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33BC2">
        <w:rPr>
          <w:color w:val="000000"/>
          <w:sz w:val="28"/>
          <w:szCs w:val="28"/>
        </w:rPr>
        <w:t xml:space="preserve">. В аптечке индивидуальной (АИ - 2) находится антидот 1 помощи при отравлении ФОВ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Этапиразин;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Промедол;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Афин;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Доксициклин.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30</w:t>
      </w:r>
      <w:r w:rsidRPr="00833BC2">
        <w:rPr>
          <w:color w:val="000000"/>
          <w:sz w:val="28"/>
          <w:szCs w:val="28"/>
        </w:rPr>
        <w:t xml:space="preserve">. </w:t>
      </w:r>
      <w:r w:rsidRPr="00833BC2">
        <w:rPr>
          <w:bCs/>
          <w:color w:val="000000"/>
          <w:sz w:val="28"/>
          <w:szCs w:val="28"/>
        </w:rPr>
        <w:t xml:space="preserve">Важным диагностическим исследованием у пораженных ФОВ является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bCs/>
          <w:color w:val="000000"/>
          <w:sz w:val="28"/>
          <w:szCs w:val="28"/>
        </w:rPr>
        <w:t>определение</w:t>
      </w:r>
      <w:r w:rsidRPr="00833BC2">
        <w:rPr>
          <w:color w:val="000000"/>
          <w:sz w:val="28"/>
          <w:szCs w:val="28"/>
        </w:rPr>
        <w:t xml:space="preserve"> </w:t>
      </w:r>
      <w:r w:rsidRPr="00833BC2">
        <w:rPr>
          <w:bCs/>
          <w:color w:val="000000"/>
          <w:sz w:val="28"/>
          <w:szCs w:val="28"/>
        </w:rPr>
        <w:t xml:space="preserve">в крови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Метгемоглобина;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Карбоксигемоглобина;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Щелочной фосфатазы;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Ацетилхолинэстеразы.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33BC2">
        <w:rPr>
          <w:color w:val="000000"/>
          <w:sz w:val="28"/>
          <w:szCs w:val="28"/>
        </w:rPr>
        <w:t>. При поражении ФОВ легкой степени в качестве первичной дозы вводится 0,1% раствора атропина в/м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2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4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32</w:t>
      </w:r>
      <w:r w:rsidRPr="00833BC2">
        <w:rPr>
          <w:color w:val="000000"/>
          <w:sz w:val="28"/>
          <w:szCs w:val="28"/>
        </w:rPr>
        <w:t>. При поражении ФОВ тяжелой степени в качестве первичной дозы вводится 0,1% раствора атропина в/м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А) 2 - 4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Б) 4 - 6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В) 6 -8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8 – 10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33BC2">
        <w:rPr>
          <w:color w:val="000000"/>
          <w:sz w:val="28"/>
          <w:szCs w:val="28"/>
        </w:rPr>
        <w:t xml:space="preserve">. У отравленных ФОВ средней степени тяжести основной синдром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Судорожный;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Бронхоспастический;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Паралитический;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Астено-невротический.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833BC2">
        <w:rPr>
          <w:color w:val="000000"/>
          <w:sz w:val="28"/>
          <w:szCs w:val="28"/>
        </w:rPr>
        <w:t>. У органа зрения при остром поражении ФОВ происходит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  Миоз;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 Диплопия;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 Мидриаз;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 Анизокория.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833BC2">
        <w:rPr>
          <w:color w:val="000000"/>
          <w:sz w:val="28"/>
          <w:szCs w:val="28"/>
        </w:rPr>
        <w:t>. Профилактический антидот при угрозе поражения ФОВ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 – 10 М;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Будаксим;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Этапиразин;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Цистеин.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833BC2">
        <w:rPr>
          <w:color w:val="000000"/>
          <w:sz w:val="28"/>
          <w:szCs w:val="28"/>
        </w:rPr>
        <w:t>. Антидот первой помощи при поражении ФОВ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Холинолитик;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Реактиватор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Комплекс из холинолитика и реактиватора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Противосудорожное средство.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833BC2">
        <w:rPr>
          <w:color w:val="000000"/>
          <w:sz w:val="28"/>
          <w:szCs w:val="28"/>
        </w:rPr>
        <w:t>. Агрегатное состояние гидразина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вещество серого цвета с запахом ландыша;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синего цвета с запахом спирта;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833BC2">
        <w:rPr>
          <w:color w:val="000000"/>
          <w:sz w:val="28"/>
          <w:szCs w:val="28"/>
        </w:rPr>
        <w:t>. Клинические симптомы  при легкой интоксикации гидразином следующие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Чувство легкого алкогольного опьянения;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Чувство страха, бессонница;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Тошнота, рвота, нарушение сознания;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Головная боль, головокружение.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833BC2">
        <w:rPr>
          <w:color w:val="000000"/>
          <w:sz w:val="28"/>
          <w:szCs w:val="28"/>
        </w:rPr>
        <w:t>. Характерное проявление в ОАК  при интоксикации гидразином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Снижение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Повышение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Снижение количества тромбоцитов;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Ускорение СОЭ.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833BC2">
        <w:rPr>
          <w:color w:val="000000"/>
          <w:sz w:val="28"/>
          <w:szCs w:val="28"/>
        </w:rPr>
        <w:t>. Однократная смертельная доза тетанотоксина для человека составляет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0,1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0,2 – 0,3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0,5 – 0,6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0,8 – 1,0 мг.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41</w:t>
      </w:r>
      <w:r w:rsidR="00833BC2" w:rsidRPr="00833BC2">
        <w:rPr>
          <w:color w:val="000000"/>
          <w:sz w:val="28"/>
          <w:szCs w:val="28"/>
        </w:rPr>
        <w:t xml:space="preserve">. Тетанотоксин  представляет собой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Вирус;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Белок продуцирующийся бактериями;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Белок растительного происхождения;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Химическое вещество, синтезированное для использования в качестве ОВ.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33BC2" w:rsidRPr="00833BC2">
        <w:rPr>
          <w:color w:val="000000"/>
          <w:sz w:val="28"/>
          <w:szCs w:val="28"/>
        </w:rPr>
        <w:t>. Клинические проявления сопровождающие интоксикацию тетанотоксином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Развитие токсического отека легких;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Развитие острого нарушения могзового кровообращения;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Приступы клонико-тонических судорог;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Развитие галлюцинаций.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33BC2" w:rsidRPr="00833BC2">
        <w:rPr>
          <w:color w:val="000000"/>
          <w:sz w:val="28"/>
          <w:szCs w:val="28"/>
        </w:rPr>
        <w:t>. С целью профилактики поражения тетанотоксином проводится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Плановая иммунизация населения;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Прием поливитаминов; 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Обильное питье минеральной воды «Нарзан»;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Введение ограничения перемещения населения.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33BC2" w:rsidRPr="00833BC2">
        <w:rPr>
          <w:color w:val="000000"/>
          <w:sz w:val="28"/>
          <w:szCs w:val="28"/>
        </w:rPr>
        <w:t>. Практическое применение  ГАМК – литиков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Широко используются в производстве пластмассы;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 производстве лекарственных препаратов (нейролептиков);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Применяют в лабораторных исследованиях при изучении физиологии и биохимии ЦНС;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Используют в военных целях при производстве пороха.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833BC2" w:rsidRPr="00833BC2">
        <w:rPr>
          <w:color w:val="000000"/>
          <w:sz w:val="28"/>
          <w:szCs w:val="28"/>
        </w:rPr>
        <w:t>.  Не существует клинической формы течения отравления тетрадотоксином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Паралитической;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Гастро-интестинальной;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Бронхоспастической;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Аллергической.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33BC2" w:rsidRPr="00833BC2">
        <w:rPr>
          <w:color w:val="000000"/>
          <w:sz w:val="28"/>
          <w:szCs w:val="28"/>
        </w:rPr>
        <w:t>. Симптомы отсутствующие в клинической картине отравления ДЛК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Нарушение восприятия;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Нарушение психики;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Острая задержка мочи;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Гипергликемия.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33BC2" w:rsidRPr="00833BC2">
        <w:rPr>
          <w:color w:val="000000"/>
          <w:sz w:val="28"/>
          <w:szCs w:val="28"/>
        </w:rPr>
        <w:t>. Агрегатное состояние В</w:t>
      </w:r>
      <w:r w:rsidR="00833BC2" w:rsidRPr="00833BC2">
        <w:rPr>
          <w:color w:val="000000"/>
          <w:sz w:val="28"/>
          <w:szCs w:val="28"/>
          <w:lang w:val="en-US"/>
        </w:rPr>
        <w:t>Z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кристаллическое вещество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 запахом спирта;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33BC2" w:rsidRPr="00833BC2">
        <w:rPr>
          <w:color w:val="000000"/>
          <w:sz w:val="28"/>
          <w:szCs w:val="28"/>
        </w:rPr>
        <w:t>. Таллий поражает у человека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 Центральную и периферическую нервную систему;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Желудочно-кишечный тракт и почки;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Кожу и ее придатки;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 и Б и В.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33BC2" w:rsidRPr="00833BC2">
        <w:rPr>
          <w:color w:val="000000"/>
          <w:sz w:val="28"/>
          <w:szCs w:val="28"/>
        </w:rPr>
        <w:t>. Практическое применение  тетраэтилсвинеца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Широко используются в производстве пластмассы;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 производстве лекарственных препаратов (нейролептиков);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Применяют в качестве антидетонатора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Используют в военных целях при производстве пороха.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50</w:t>
      </w:r>
      <w:r w:rsidR="00833BC2" w:rsidRPr="00833BC2">
        <w:rPr>
          <w:color w:val="000000"/>
          <w:sz w:val="28"/>
          <w:szCs w:val="28"/>
        </w:rPr>
        <w:t>. Цель назначения наркотических анальгетиков при отравлении тетраэтилсвинцом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 качестве противошоковой терапии;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В качестве антидотов;</w:t>
      </w:r>
    </w:p>
    <w:p w:rsidR="00833BC2" w:rsidRPr="0024035B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В качестве средств патогенетической и симптоматической терапии;</w:t>
      </w:r>
      <w:r w:rsidRPr="00833BC2">
        <w:rPr>
          <w:color w:val="000000"/>
          <w:sz w:val="28"/>
          <w:szCs w:val="28"/>
        </w:rPr>
        <w:br/>
        <w:t xml:space="preserve">  Г) Применение наркотических анальгетиков противопоказано.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Вопросы для устного опроса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1. Вещества, вызывающие преимущественно функциональные нарушения со стороны нервной системы.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2. Фосфорорганические соединения.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3. Бициклические фосфорорганические соединения.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4. Отравляющие и высокотоксичные вещества психодислептического действия.</w:t>
      </w:r>
    </w:p>
    <w:p w:rsidR="003E6FFF" w:rsidRPr="0024035B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5. Вещества, вызывающие органические повреждения нервной системы.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Тема для доклада</w:t>
      </w:r>
    </w:p>
    <w:p w:rsidR="003E6FFF" w:rsidRPr="0024035B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Нервно-паралитические отравляющие вещества: история, свойства, применение газов.</w:t>
      </w:r>
    </w:p>
    <w:p w:rsidR="0024035B" w:rsidRP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Тексты ситуационных задач (типовые)</w:t>
      </w:r>
    </w:p>
    <w:p w:rsidR="000C1A8B" w:rsidRPr="000C1A8B" w:rsidRDefault="000C1A8B" w:rsidP="000C1A8B">
      <w:pPr>
        <w:jc w:val="both"/>
        <w:rPr>
          <w:color w:val="000000"/>
          <w:sz w:val="28"/>
          <w:szCs w:val="28"/>
        </w:rPr>
      </w:pPr>
      <w:r w:rsidRPr="000C1A8B">
        <w:rPr>
          <w:color w:val="000000"/>
          <w:sz w:val="28"/>
          <w:szCs w:val="28"/>
        </w:rPr>
        <w:t>Задача 1: Прапорщик Г. выпил около 50 мл неизвестной жидкости. Через 15-20 мин появилось обильное слюнотечение, тошнота, схваткообразные боли в животе, нарушение зрения. Через 30-40 мин была однократная рвота, жидкий стул. Доставлен в МП части через 2 часа  после отравления. В сознании, ориентирован, но вял и заторможен. Кожа влажная, акроцианоз, зрачки сужены, реакция на свет ослаблена. Определяются отдельные миофибрилляции в области икроножных мышц, усиливающихся при провокации. Пульс ритмичный, 74 удара в 1 мин. АД 140/90 мм рт ст. Частота  дыхания 22 в 1 мин., дыхание жесткое с удлиненным выдохом, рассеянные сухие жужжащие хрипы. Живот умеренно болезненный по ходу спазмированных слепой и сигмовидной кишок. Установите и обоснуйте диагноз. Определите тактику лечения и эвакуации отравленного.</w:t>
      </w:r>
    </w:p>
    <w:p w:rsidR="0024035B" w:rsidRPr="0024035B" w:rsidRDefault="000C1A8B" w:rsidP="000C1A8B">
      <w:pPr>
        <w:jc w:val="both"/>
        <w:rPr>
          <w:color w:val="000000"/>
          <w:sz w:val="28"/>
          <w:szCs w:val="28"/>
        </w:rPr>
      </w:pPr>
      <w:r w:rsidRPr="000C1A8B">
        <w:rPr>
          <w:color w:val="000000"/>
          <w:sz w:val="28"/>
          <w:szCs w:val="28"/>
        </w:rPr>
        <w:t>Задача 2: У рядового Ч. доставленного в МПП из химического очага на сортировочной площадке наблюдалось возбуждение, бессвязная речь, он сопротивлялся медперсоналу. При осмотре кожные покровы влажные, цианотичные; зрачки сужены. Частота дыхания 28 в 1 мин., выдох затруднен; распространенные миофибрилляции. 1. Оцените степень тяжести пораженного. 2. Определите объем неотложных мероприятий первой врачебной помощи. 3. Решите вопрос об эвакуационном предназначении пораженного.</w:t>
      </w:r>
    </w:p>
    <w:p w:rsidR="000C1A8B" w:rsidRDefault="000C1A8B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24035B" w:rsidRPr="000C1A8B" w:rsidRDefault="000C1A8B" w:rsidP="000C1A8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24035B" w:rsidRPr="00E836D2">
        <w:rPr>
          <w:i/>
          <w:color w:val="000000"/>
          <w:sz w:val="28"/>
          <w:szCs w:val="28"/>
        </w:rPr>
        <w:t xml:space="preserve"> </w:t>
      </w:r>
      <w:r w:rsidRPr="000C1A8B">
        <w:rPr>
          <w:color w:val="000000"/>
          <w:sz w:val="28"/>
          <w:szCs w:val="28"/>
        </w:rPr>
        <w:t xml:space="preserve">Токсичные химические вещества преимущественно цитотоксического действия. </w:t>
      </w:r>
      <w:r w:rsidR="008629A0" w:rsidRPr="008629A0">
        <w:rPr>
          <w:color w:val="000000"/>
          <w:sz w:val="28"/>
          <w:szCs w:val="28"/>
        </w:rPr>
        <w:t>Токсичные химические вещества преимущественно общеядовитого действия.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</w:t>
      </w:r>
      <w:r w:rsidR="008629A0">
        <w:rPr>
          <w:i/>
          <w:color w:val="000000"/>
          <w:sz w:val="28"/>
          <w:szCs w:val="28"/>
        </w:rPr>
        <w:t xml:space="preserve">рование, устный опрос, доклад, </w:t>
      </w:r>
      <w:r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1.При отравлении сернистым ипритом ощущается запах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Чесночный (горчичный);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Герани;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Горького миндаля;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Г) Прелого сена.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2. При отравлении ОВ цитостатического действия происходит повреждающее действие веществ на организм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Сопровождающееся повреждением биологических механизмов энергетического обеспечения процессов жизнедеятельности;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Путем формирования глубоких структурных и функциональных изменений в клетках, приводящих к их гибели;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Вызывающие структурно-функциональные нарушения со стороны органов дыхания;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Вызывающие нарушения структуры и/или функции нервной системы.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3. Общим в действии на организм ОВ цитотоксического действия является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Медленное, постепенное развитие острой интоксикации;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Изменения со стороны всех органов и тканей, с которыми токсикант или продукты его метаболизма способны непосредственно взаимодействовать;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Основные формы нарушений со стороны органов и систем, вовлеченных в токсический процесс: воспалительно-некротические изменения, угнетение процессов клеточного деления, глубокие функциональные расстройства внутренних органов.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Все выше перечисленное.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4. Иприт в качестве боевого отравляющего вещества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Применялся однократно;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Применялся многократно;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Еще не применялся;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Были проведены только лабораторные испытания на животных и добровольцах.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5. Стабильность сернистого иприта при хранении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Стабилен в стальных и алюминиевых контейнерах;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Стабилен в толстой стеклянной таре темного цвета;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Стабилен в пластиковой таре белого цвета;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Стабилен в любой таре.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6. Скорость гидролиза сернистого иприта (период полуразрушения при 25 С в дистиллированной воде) составляет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5,5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6,5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7,5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8,5 минут.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7. Растворимость сернистого иприта в воде составляет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А)  0,05%;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Б)   0,1%;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В)   0,5%;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Г)   1,0%.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8. Скорость детоксикации  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Высокая;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Низкая;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Состояние вещества стабильное;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правильного ответа.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9. Хлорировании ипритов в водной и безводной среде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А) Сопровождается потерей токсических свойств;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Сопровождается повышением токсических свойств;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Сопровождается стабилизацией токсических свойств;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 приводит к изменению токсических свойств.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10. Иприты способны вызвать поражение  проникая в организм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Ингаляционно;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Через неповрежденную кожу, раненую и ожоговую поверхность;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Через рот с зараженной водой и продовольствием;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любом пути поступления.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11. При легких формах отравления ипритом (ингаляционный путь поступления ОВ) скрытый период продолжается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До 4 часов;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До 6 часов;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До 8 часов;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 12 часов и более.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12. При тяжелых поражениях и поражениях средней степени тяжести у отравленных ипритом (ингаляционный путь поступления ОВ) скрытый период продолжается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Нет скрытого периода;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30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1 час;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От 2 до 6 часов.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13. После излечения поражения ипритом  в организме происходит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Стойкая сенсибилизация к иприту;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Сопротивляемость организма к различным патологическим агентам снижена;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Сопротивляемость организма к различным патологическим агентам повышена;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Клинические исследования не проводились.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14. При поражении кожи парообразным ипритом развивается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Эритематозная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Буллезная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Язвенно-некротическая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Гангренозная стадия поражения.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15.  В месте поражении кожи парообразным ипритом после выздоровления  остаются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Нарушение роста волос;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Выраженная пигментация;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Грубые рубцы;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Витилиго.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16. Очищенный рицин представляет собой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Бесцветную жидкость;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Белый порошок;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Газ зеленого цвета;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Темную маслянистую жидкость.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17. Рицин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имеет запаха;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Г) Тухлых яиц.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18. Арсенит натрия является неорганическим соединением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Свинца;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Хрома;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Мышьяка;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Никеля.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19. Люизит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Растертых листьев герани;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20. При попадании люизита в ЖКТ  смертельная доза для человека составляет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0,1 – 1,0 мг/кг;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1,0 – 1,5 мг/кг;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2,0 – 10 мг/кг;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поступлении в ЖКТ не токсичен, т.к. разрушается желудочным соком.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21. Люизит в воде растворяется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растворяется;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Выпадает в осадок.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22. Механизм токсического действия люизита обусловлен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Блокадой цитохромоксидазы;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Угнетением ацетилхолинэстеразы;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Блокадой тиоловых ферментов;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Алгогенным действием на чувствительные нервные окончания.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23. При применении люизита формируется очаг химического поражения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 стойкий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Стойкий быстродействующий.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24. В качестве врачебного антидота при поражении люизитом применяется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Аминостигмин;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Атропин;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Унитиол;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антидота.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25. В период диоксиновой болезни отравленные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Покрываются сыпью;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Прибавляют в весе до 1/3 массы тела;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Теряют в весе до 1/3 массы тела;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Испытывают отвращение к табаку.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6B6D1F">
        <w:rPr>
          <w:color w:val="000000"/>
          <w:sz w:val="28"/>
          <w:szCs w:val="28"/>
        </w:rPr>
        <w:t xml:space="preserve">. Табельным средством для удаления с кожных покровов опасных химических веществ является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Водно-мыльная эмульсия;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Индивидуальный противохимический пакет;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Пакет индивидуальный перевязочный;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Г) Аптечка индивидуальная.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6B6D1F">
        <w:rPr>
          <w:color w:val="000000"/>
          <w:sz w:val="28"/>
          <w:szCs w:val="28"/>
        </w:rPr>
        <w:t xml:space="preserve">. При применении иприта формируется очаг химического заражения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Pr="006B6D1F">
        <w:rPr>
          <w:color w:val="000000"/>
          <w:sz w:val="28"/>
          <w:szCs w:val="28"/>
        </w:rPr>
        <w:t xml:space="preserve">. Нет группы  цитотоксикантов (по особенностям механизма их действия)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Ингибиторы синтеза белка и клеточного деления;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Бициклофосфаты;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Токсичные модификаторы пластического обмена;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Тиоловые яды.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 w:rsidRPr="006B6D1F">
        <w:rPr>
          <w:color w:val="000000"/>
          <w:sz w:val="28"/>
          <w:szCs w:val="28"/>
        </w:rPr>
        <w:t>. Агрегатное состояние 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Газ;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Жидкость;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Твердое вещество;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Аэрозоль.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Pr="006B6D1F">
        <w:rPr>
          <w:color w:val="000000"/>
          <w:sz w:val="28"/>
          <w:szCs w:val="28"/>
        </w:rPr>
        <w:t>.  Растворимость сернистого иприта в липидах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Вообще не растворяются;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Депонируются.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6B6D1F">
        <w:rPr>
          <w:color w:val="000000"/>
          <w:sz w:val="28"/>
          <w:szCs w:val="28"/>
        </w:rPr>
        <w:t>. Продукты гидролиза 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Бутилнитрит, яблочная кислота;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Тиодигликоль, соляная кислота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Нитробензол, серная кислота;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Фенилгидрозин, азотная кислота.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6B6D1F">
        <w:rPr>
          <w:color w:val="000000"/>
          <w:sz w:val="28"/>
          <w:szCs w:val="28"/>
        </w:rPr>
        <w:t>. Скорость детоксикации  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Высокая;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Низкая;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Состояние вещества стабильное;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правильного ответа.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6B6D1F">
        <w:rPr>
          <w:color w:val="000000"/>
          <w:sz w:val="28"/>
          <w:szCs w:val="28"/>
        </w:rPr>
        <w:t>. При хлорировании ипритов в водной и безводной среде их молекулы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Разрушаются;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 разрушаются;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Укрепляются;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Консервируются.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6B6D1F">
        <w:rPr>
          <w:color w:val="000000"/>
          <w:sz w:val="28"/>
          <w:szCs w:val="28"/>
        </w:rPr>
        <w:t>. Иприты способны вызвать поражение  проникая в организм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Ингаляционно;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Через неповрежденную кожу, раненую и ожоговую поверхность;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Через рот с зараженной водой и продовольствием;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любом пути поступления.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6B6D1F">
        <w:rPr>
          <w:color w:val="000000"/>
          <w:sz w:val="28"/>
          <w:szCs w:val="28"/>
        </w:rPr>
        <w:t>. Контакт с ипритом вызывает у человека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Приступ удушья;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Приятные ощущения;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Тошноту и рвоту;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Немой контакт.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36</w:t>
      </w:r>
      <w:r w:rsidRPr="006B6D1F">
        <w:rPr>
          <w:color w:val="000000"/>
          <w:sz w:val="28"/>
          <w:szCs w:val="28"/>
        </w:rPr>
        <w:t xml:space="preserve">. При тяжелых поражениях и поражениях средней степени тяжести у отравленных ипритом (ингаляционный путь поступления ОВ) скрытый период продолжается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Нет скрытого периода;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30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1 час;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От 2 до 6 часов.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6B6D1F" w:rsidRPr="006B6D1F">
        <w:rPr>
          <w:color w:val="000000"/>
          <w:sz w:val="28"/>
          <w:szCs w:val="28"/>
        </w:rPr>
        <w:t>. В легких случаях ингаляционного поражения ипритом наблюдается клиническая картина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Острого ринита;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Фолликулярной ангины;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Острого ринофаринголарингита;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Острого бронхита.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6B6D1F" w:rsidRPr="006B6D1F">
        <w:rPr>
          <w:color w:val="000000"/>
          <w:sz w:val="28"/>
          <w:szCs w:val="28"/>
        </w:rPr>
        <w:t>. При поражении кожи парообразным ипритом развивается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Эритематозная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Буллезная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Язвенно-некротическая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</w:t>
      </w:r>
      <w:r w:rsidR="00100FEB">
        <w:rPr>
          <w:color w:val="000000"/>
          <w:sz w:val="28"/>
          <w:szCs w:val="28"/>
        </w:rPr>
        <w:t xml:space="preserve"> Гангренозная стадия поражения.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6B6D1F" w:rsidRPr="006B6D1F">
        <w:rPr>
          <w:color w:val="000000"/>
          <w:sz w:val="28"/>
          <w:szCs w:val="28"/>
        </w:rPr>
        <w:t>.  В месте поражении кожи парообразным ипритом после выздоровления  остаются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Нарушение роста волос;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Выраженная пигментация;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Грубые рубцы;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Витилиго.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6B6D1F" w:rsidRPr="006B6D1F">
        <w:rPr>
          <w:color w:val="000000"/>
          <w:sz w:val="28"/>
          <w:szCs w:val="28"/>
        </w:rPr>
        <w:t xml:space="preserve">. Рицин в большом количестве содержится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 семенах желудей;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 шляпках мухоморов;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 бобах клещевины обыкновенной;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 природе не встречается, </w:t>
      </w:r>
      <w:r w:rsidR="00100FEB">
        <w:rPr>
          <w:color w:val="000000"/>
          <w:sz w:val="28"/>
          <w:szCs w:val="28"/>
        </w:rPr>
        <w:t>получается синтетическим путем.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6B6D1F" w:rsidRPr="006B6D1F">
        <w:rPr>
          <w:color w:val="000000"/>
          <w:sz w:val="28"/>
          <w:szCs w:val="28"/>
        </w:rPr>
        <w:t>. Рицин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имеет запаха;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6B6D1F" w:rsidRPr="006B6D1F">
        <w:rPr>
          <w:color w:val="000000"/>
          <w:sz w:val="28"/>
          <w:szCs w:val="28"/>
        </w:rPr>
        <w:t>. К числу тиоловых ядов не относится металл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Хром;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Цинк;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Свинец;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Никель.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6B6D1F" w:rsidRPr="006B6D1F">
        <w:rPr>
          <w:color w:val="000000"/>
          <w:sz w:val="28"/>
          <w:szCs w:val="28"/>
        </w:rPr>
        <w:t>. Арсенит натрия является неорганическим соединением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Свинца;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Хрома;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Мышьяка;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Никеля.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6B6D1F" w:rsidRPr="006B6D1F">
        <w:rPr>
          <w:color w:val="000000"/>
          <w:sz w:val="28"/>
          <w:szCs w:val="28"/>
        </w:rPr>
        <w:t>. Люизит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В) Растертых листьев герани;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6B6D1F" w:rsidRPr="006B6D1F">
        <w:rPr>
          <w:color w:val="000000"/>
          <w:sz w:val="28"/>
          <w:szCs w:val="28"/>
        </w:rPr>
        <w:t xml:space="preserve">. При применении люизита формируется очаг химического заражения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6B6D1F" w:rsidRPr="006B6D1F">
        <w:rPr>
          <w:color w:val="000000"/>
          <w:sz w:val="28"/>
          <w:szCs w:val="28"/>
        </w:rPr>
        <w:t>. Люизит в воде растворяется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растворяется;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Выпадает в осадок.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6B6D1F" w:rsidRPr="006B6D1F">
        <w:rPr>
          <w:color w:val="000000"/>
          <w:sz w:val="28"/>
          <w:szCs w:val="28"/>
        </w:rPr>
        <w:t>. Механизм токсического действия люизита обусловлен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Блокадой цитохромоксидазы;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Угнетением ацетилхолинэстеразы;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Блокадой тиоловых ферментов;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Алгогенным действием на чувствительные нервные окончания.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6B6D1F" w:rsidRPr="006B6D1F">
        <w:rPr>
          <w:color w:val="000000"/>
          <w:sz w:val="28"/>
          <w:szCs w:val="28"/>
        </w:rPr>
        <w:t>. При применении люизита формируется очаг химического поражения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 стойкий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Стойкий быстродействующий.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6B6D1F" w:rsidRPr="006B6D1F">
        <w:rPr>
          <w:color w:val="000000"/>
          <w:sz w:val="28"/>
          <w:szCs w:val="28"/>
        </w:rPr>
        <w:t>. В качестве врачебного антидота при поражении люизитом применяется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Аминостигмин;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Атропин;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Унитиол;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антидота.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6B6D1F" w:rsidRPr="006B6D1F">
        <w:rPr>
          <w:color w:val="000000"/>
          <w:sz w:val="28"/>
          <w:szCs w:val="28"/>
        </w:rPr>
        <w:t>. Характерным признаком интоксикации диоксином является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Алопеция;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Отеки;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Витилиго;</w:t>
      </w:r>
    </w:p>
    <w:p w:rsid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Угревая сыпь.</w:t>
      </w:r>
    </w:p>
    <w:p w:rsidR="008629A0" w:rsidRPr="008629A0" w:rsidRDefault="00BB39E5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29A0" w:rsidRPr="008629A0">
        <w:rPr>
          <w:color w:val="000000"/>
          <w:sz w:val="28"/>
          <w:szCs w:val="28"/>
        </w:rPr>
        <w:t>1. Причиной гипоксии при отравлении оксидом углерода (СО) является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Образование в крови оксигемоглобина;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Образование в крови метгемоглобина;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Образование в крови миоглобина;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Образование в крови карбоксигемоглобина.</w:t>
      </w:r>
    </w:p>
    <w:p w:rsidR="008629A0" w:rsidRPr="008629A0" w:rsidRDefault="00BB39E5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29A0" w:rsidRPr="008629A0">
        <w:rPr>
          <w:color w:val="000000"/>
          <w:sz w:val="28"/>
          <w:szCs w:val="28"/>
        </w:rPr>
        <w:t>2. Не входит в группу ОВ образующих карбоксигемоглобин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Оксид углерода;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Динитрофенол;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Тетракарбонил никеля;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Г). Пентакарбонил железа.</w:t>
      </w:r>
    </w:p>
    <w:p w:rsidR="008629A0" w:rsidRPr="008629A0" w:rsidRDefault="00BB39E5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29A0" w:rsidRPr="008629A0">
        <w:rPr>
          <w:color w:val="000000"/>
          <w:sz w:val="28"/>
          <w:szCs w:val="28"/>
        </w:rPr>
        <w:t>3. Не входит в группу ОВ разрушающих эритроциты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Арсин;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Фенол;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Хлороформ;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lastRenderedPageBreak/>
        <w:t xml:space="preserve">  Г) Фторуксусная кислота.</w:t>
      </w:r>
    </w:p>
    <w:p w:rsidR="008629A0" w:rsidRPr="008629A0" w:rsidRDefault="00BB39E5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29A0" w:rsidRPr="008629A0">
        <w:rPr>
          <w:color w:val="000000"/>
          <w:sz w:val="28"/>
          <w:szCs w:val="28"/>
        </w:rPr>
        <w:t>4. Оксида углерода имеет специфический запах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Горького миндаля;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Герани;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Запаха не имеет;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Черемухи.</w:t>
      </w:r>
    </w:p>
    <w:p w:rsidR="008629A0" w:rsidRPr="008629A0" w:rsidRDefault="00BB39E5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29A0" w:rsidRPr="008629A0">
        <w:rPr>
          <w:color w:val="000000"/>
          <w:sz w:val="28"/>
          <w:szCs w:val="28"/>
        </w:rPr>
        <w:t xml:space="preserve">5. Специальным лечебным мероприятиям при отравлении СО не является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Применение антидота перед входом в зону пожара;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Своевременное выявление пораженных;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Применение антидотов и средств патогенетической и симптоматической терапии;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Подготовка и проведение эвакуации.</w:t>
      </w:r>
    </w:p>
    <w:p w:rsidR="008629A0" w:rsidRPr="008629A0" w:rsidRDefault="00BB39E5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29A0" w:rsidRPr="008629A0">
        <w:rPr>
          <w:color w:val="000000"/>
          <w:sz w:val="28"/>
          <w:szCs w:val="28"/>
        </w:rPr>
        <w:t xml:space="preserve">6. Антидотом при поражении оксидом углерода является 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Атропин;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Димедрол;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Ацизол;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Унитиол.</w:t>
      </w:r>
    </w:p>
    <w:p w:rsidR="008629A0" w:rsidRPr="008629A0" w:rsidRDefault="00BB39E5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29A0" w:rsidRPr="008629A0">
        <w:rPr>
          <w:color w:val="000000"/>
          <w:sz w:val="28"/>
          <w:szCs w:val="28"/>
        </w:rPr>
        <w:t>7. Агрегатное состояние анилина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Твердое вещество;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Газ;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Жидкость;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Вязкая маслянистая жидкость.</w:t>
      </w:r>
    </w:p>
    <w:p w:rsidR="008629A0" w:rsidRPr="008629A0" w:rsidRDefault="00BB39E5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29A0" w:rsidRPr="008629A0">
        <w:rPr>
          <w:color w:val="000000"/>
          <w:sz w:val="28"/>
          <w:szCs w:val="28"/>
        </w:rPr>
        <w:t>8. Отравление анилином возможно получить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А) С зараженной водой и пищей;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Б) Ингаляционно;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В) Через поврежденные кожные покровы;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Г) Всеми выше перечисленными путями.</w:t>
      </w:r>
    </w:p>
    <w:p w:rsidR="008629A0" w:rsidRPr="008629A0" w:rsidRDefault="00BB39E5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29A0" w:rsidRPr="008629A0">
        <w:rPr>
          <w:color w:val="000000"/>
          <w:sz w:val="28"/>
          <w:szCs w:val="28"/>
        </w:rPr>
        <w:t>9. Основной путь поступления в организм азотистокислого натрия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Через рот с зараженной водой и пищей;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Ингаляционный;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Все выше перечисленными пути.</w:t>
      </w:r>
    </w:p>
    <w:p w:rsidR="008629A0" w:rsidRPr="008629A0" w:rsidRDefault="00BB39E5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629A0" w:rsidRPr="008629A0">
        <w:rPr>
          <w:color w:val="000000"/>
          <w:sz w:val="28"/>
          <w:szCs w:val="28"/>
        </w:rPr>
        <w:t>0. Специальные санитарно-гигиенические мероприятия при поражении метгемоглобинобразователями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Использование индивидуальных технических средств защиты органов дыхания и кожи в зоне химического заражения;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Все выше перечисленные мероприятия.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629A0">
        <w:rPr>
          <w:color w:val="000000"/>
          <w:sz w:val="28"/>
          <w:szCs w:val="28"/>
        </w:rPr>
        <w:t>1. Антидотом метгемоглобинообразователей является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Ацизол;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Димедрол;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Метиленовый синий;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Унитиол.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8629A0">
        <w:rPr>
          <w:color w:val="000000"/>
          <w:sz w:val="28"/>
          <w:szCs w:val="28"/>
        </w:rPr>
        <w:t>2. Средством защиты органов дыхания надежно защищающим от поражения оксидом углерода и взрывными (пороховыми) газами является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Ватно-марлевая повязка смоченная 40% спиртовым раствором;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Респиратор;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Фильтрующий противогаз;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Изолирующий противогаз.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629A0">
        <w:rPr>
          <w:color w:val="000000"/>
          <w:sz w:val="28"/>
          <w:szCs w:val="28"/>
        </w:rPr>
        <w:t>3. Агрегатное состояние арсина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А) Твердое вещество;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Б) Бесцветный газ;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В) Жидкость зеленого цвета;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Г) Вязкая маслянистая жидкость.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629A0">
        <w:rPr>
          <w:color w:val="000000"/>
          <w:sz w:val="28"/>
          <w:szCs w:val="28"/>
        </w:rPr>
        <w:t>4. Фторуксусная кислота применяется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При изготовлении смазочных материалов;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При изготовлении красителей;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В военной токсикологии как возможный диверсионный яд;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Для  повышения эксплуатации  автомобильных шин.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629A0">
        <w:rPr>
          <w:color w:val="000000"/>
          <w:sz w:val="28"/>
          <w:szCs w:val="28"/>
        </w:rPr>
        <w:t>5. Агрегатное состояние  синильной кислоты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А) Твердое вещество;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Б) Бесцветная прозрачная жидкость;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В) Газ с запахом горького миндаля;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Г) Вязкая маслянистая жидкость.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629A0">
        <w:rPr>
          <w:color w:val="000000"/>
          <w:sz w:val="28"/>
          <w:szCs w:val="28"/>
        </w:rPr>
        <w:t>6. Очаг химического  заражения формируемый синильной кислотой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А) Стойкий, быстродействующий;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Б) Нестойкий, быстродействующий;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В) Стойкий, замедленного действия;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Г) Нестойкий, замедленного действия.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8629A0">
        <w:rPr>
          <w:color w:val="000000"/>
          <w:sz w:val="28"/>
          <w:szCs w:val="28"/>
        </w:rPr>
        <w:t>7. Антидотом при поражении синильной кислотой не является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Глюкоза;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Препараты содержащие кобальт;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Реактиваторы холинэстеразы;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Метгемоглобинобразователи.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629A0">
        <w:rPr>
          <w:color w:val="000000"/>
          <w:sz w:val="28"/>
          <w:szCs w:val="28"/>
        </w:rPr>
        <w:t>8. При поражении синильной кислотой используется  врачебный антидот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Унитиол;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Тиосульфат натрия;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Атропин;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Ацизол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629A0">
        <w:rPr>
          <w:color w:val="000000"/>
          <w:sz w:val="28"/>
          <w:szCs w:val="28"/>
        </w:rPr>
        <w:t>9.  У пораженного сразу после   контакта с синильной кислотой возникает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 Острый психоз;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Непрозвольное мочеиспускание;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Нарушение сумеречного зрения;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Неприятный жгуче-горький вкус и жжение во рту;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>0. При замедленном течении интоксикации синильной кислотой отсутствует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Скрытый период;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Период начальных проявлений;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Диспноэтический период;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Судорожный период.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629A0">
        <w:rPr>
          <w:color w:val="000000"/>
          <w:sz w:val="28"/>
          <w:szCs w:val="28"/>
        </w:rPr>
        <w:t>1. Динитро-орто-крезол относится к группе отравляющих веществ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Разрушающие эритроциты;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Ингибиторы цепи дыхательных ферментов;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Разобщители тканевого дыхания и фосфорилирования;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Ингибиторы ферментов цикла Кребса.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 xml:space="preserve">2. Динитро-орто-крезол применяется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Как компонент ракетного топлива;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При производстве красок и лаков;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Для борьбы с вредителями сельского хозяйства;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В качестве добавок при производстве цемента.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>3. Клинические признаки при легкой интоксикации динитро-орто-крезолом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Выраженная потливость и повышение температуры тела до 38 С;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Чувство жажды;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Нарушение сердечного ритма;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Бессонница.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>4.  Антидоты при поражении динитро-орто-крезолом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Глюкоза;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Препараты содержащие кобальт;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Реактиваторы холинэстеразы;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Нет антидотов.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>5. Профилактический антидот  отравления синильной кислотой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 – 10 М;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Глюкоза;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Аскорбиновая кислота;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Такого нет.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>6. Важнейшими особенностями токсического процесса, развивающегося при отравлении ОВ общеядовитого действия являются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Быстрота развития острой интоксикации;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Функциональный характер нарушений со стороны вовлеченных в токсический процесс органов и систем;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Вовлечение в патологический процесс преимущественно органов и систем с интенсивным энергообменом и, прежде всего, ЦНС;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А+Б+В.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>7. Отравляющее вещество не входящее в группу ОВ образующих метгемоглобин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Анилин;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Нитробензол;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Синильная кислота;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Фенилгидразин.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>8. Оксид углерода поступает в организм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С зараженной водой и пищей;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Ингаляционно;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Всеми выше перечисленными путями.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>9.  Агрегатное состояние  оксида углерода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Твердое вещество;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Газ;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lastRenderedPageBreak/>
        <w:t xml:space="preserve">  В) Жидкость;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Вязкая маслянистая жидкость.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629A0">
        <w:rPr>
          <w:color w:val="000000"/>
          <w:sz w:val="28"/>
          <w:szCs w:val="28"/>
        </w:rPr>
        <w:t xml:space="preserve">0. Специальным лечебным мероприятиям при отравлении оксидом углерода не является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Применение антидота перед входом в зону пожара;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Своевременное выявление пораженных;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Применение антидотов и средств патогенетической и симптоматической терапии;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Подготовка и проведение эвакуации.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 xml:space="preserve">1. Антидотом при поражении оксидом углерода является 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Атропин;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Димедрол;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Ацизол;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Унитиол.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>2. Агрегатное состояние анилина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Твердое вещество;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Газ;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Жидкость;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Вязкая маслянистая жидкость.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>3. У нитробензола специфический запах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А) Горького миндаля;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Б) Герани;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В) Запаха не имеет;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Г) Черемухи.</w:t>
      </w:r>
      <w:r w:rsidRPr="008629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>4. Основной путь поступления в организм азотистокислого натрия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Через рот с зараженной водой и пищей;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Ингаляционный;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Все выше перечисленными пути.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>5. Специальные санитарно-гигиенические мероприятия от поражения метгемоглобинобразователями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Использование индивидуальных технических средств защиты органов дыхания и кожи в зоне химического заражения;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Все выше перечисленные мероприятия.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>6. Антидотом метгемоглобинообразователей является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Ацизол;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Димедрол;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Метиленовый синий;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Унитиол.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 xml:space="preserve">7. ОВ арсин является соединением  химического элемента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Алюминия;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Меди;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Мышьяка;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lastRenderedPageBreak/>
        <w:t xml:space="preserve">  Г) Свинца.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>8. Агрегатное состояние арсина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А) Твердое вещество;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Б) Бесцветный газ;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В) Жидкость зеленого цвета;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Г) Вязкая маслянистая жидкость.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>9. Интоксикация при поражении арсином развивается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Сразу после контакта;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Через 30 - 40 минут после контакта;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От 2 часов до 11 суток;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После контакта наступает мгновенная смерть.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629A0">
        <w:rPr>
          <w:color w:val="000000"/>
          <w:sz w:val="28"/>
          <w:szCs w:val="28"/>
        </w:rPr>
        <w:t>0. Агрегатное состояние  синильной кислоты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А) Твердое вещество;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Б) Бесцветная прозрачная жидкость;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В) Газ с запахом горького миндаля;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Г) Вязкая маслянистая жидкость.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Pr="008629A0">
        <w:rPr>
          <w:color w:val="000000"/>
          <w:sz w:val="28"/>
          <w:szCs w:val="28"/>
        </w:rPr>
        <w:t>. Очаг химического  заражения формируемый синильной кислотой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А) Стойкий, быстродействующий;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Б) Нестойкий, быстродействующий;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В) Стойкий, замедленного действия;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 Г) Нестойкий, замедленного действия.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629A0">
        <w:rPr>
          <w:color w:val="000000"/>
          <w:sz w:val="28"/>
          <w:szCs w:val="28"/>
        </w:rPr>
        <w:t>2. Механизм токсического действия синильной кислоты обусловлен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Прямым действием на холинорецепторы;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Блокадой тиоловых ферментов;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Блокадой цитохромоксидазы;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Холинсенсибилизирующим действием.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629A0">
        <w:rPr>
          <w:color w:val="000000"/>
          <w:sz w:val="28"/>
          <w:szCs w:val="28"/>
        </w:rPr>
        <w:t>3. При поражении синильной кислотой необходимо использовать в качестве врачебного антидота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Унитиол;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Тиосульфат натрия;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Атропин;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Супрастин.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629A0">
        <w:rPr>
          <w:color w:val="000000"/>
          <w:sz w:val="28"/>
          <w:szCs w:val="28"/>
        </w:rPr>
        <w:t>4. Частичная санитарная обработка при заражении синильной кислотой включает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Промывание глаз чистой водой;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Обработка открытых участков кожи содержимым ИПП – 8 или ИПП – 11;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Вытряхивание и чистка обмундирования;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Проведение частичной санитарной обработки не требуется.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629A0">
        <w:rPr>
          <w:color w:val="000000"/>
          <w:sz w:val="28"/>
          <w:szCs w:val="28"/>
        </w:rPr>
        <w:t>5.  У пораженного сразу после   контакта с синильной кислотой возникает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 Острый психоз;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Непрозвольное мочеиспускание;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Нарушение сумеречного зрения;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Неприятный жгуче-горький вкус и жжение во рту;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629A0">
        <w:rPr>
          <w:color w:val="000000"/>
          <w:sz w:val="28"/>
          <w:szCs w:val="28"/>
        </w:rPr>
        <w:t>6. Отсутствует при замедленном течении в развитии интоксикации синильной кислотой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Скрытый период;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Период начальных проявлений;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lastRenderedPageBreak/>
        <w:t xml:space="preserve">  В) Диспноэтический период;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Судорожный период.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629A0">
        <w:rPr>
          <w:color w:val="000000"/>
          <w:sz w:val="28"/>
          <w:szCs w:val="28"/>
        </w:rPr>
        <w:t>7. Динитро-орто-крезол применяется с целью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Как компонент ракетного топлива;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При производстве красок и лаков;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Для борьбы с вредителями сельского хозяйства;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В качестве добавок при производстве цемента. 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629A0">
        <w:rPr>
          <w:color w:val="000000"/>
          <w:sz w:val="28"/>
          <w:szCs w:val="28"/>
        </w:rPr>
        <w:t>8. Характерные клинические признаки при легкой интоксикации динитро-орто-крезолом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Выраженная потливость и повышение температуры тела до 38 С;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Чувство жажды;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Нарушение сердечного ритма;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Бессонница.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629A0">
        <w:rPr>
          <w:color w:val="000000"/>
          <w:sz w:val="28"/>
          <w:szCs w:val="28"/>
        </w:rPr>
        <w:t>9.  Антидоты при поражении динитро-орто-крезолом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Глюкоза;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Препараты содержащие кобальт;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Реактиваторы холинэстеразы;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Г) Нет антидотов.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629A0">
        <w:rPr>
          <w:color w:val="000000"/>
          <w:sz w:val="28"/>
          <w:szCs w:val="28"/>
        </w:rPr>
        <w:t>0. Основной патогенетический механизм умирания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А) Ацидоз;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Б) Гипоксия;</w:t>
      </w:r>
    </w:p>
    <w:p w:rsidR="008629A0" w:rsidRPr="008629A0" w:rsidRDefault="008629A0" w:rsidP="008629A0">
      <w:pPr>
        <w:jc w:val="both"/>
        <w:rPr>
          <w:color w:val="000000"/>
          <w:sz w:val="28"/>
          <w:szCs w:val="28"/>
        </w:rPr>
      </w:pPr>
      <w:r w:rsidRPr="008629A0">
        <w:rPr>
          <w:color w:val="000000"/>
          <w:sz w:val="28"/>
          <w:szCs w:val="28"/>
        </w:rPr>
        <w:t xml:space="preserve">  В) Кровотечение;</w:t>
      </w:r>
    </w:p>
    <w:p w:rsidR="008A3F48" w:rsidRDefault="00BB39E5" w:rsidP="008A3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Удушье.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100FEB" w:rsidRP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1. Ингибиторы синтеза белка и клеточного деления.</w:t>
      </w:r>
    </w:p>
    <w:p w:rsidR="00100FEB" w:rsidRP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2. Тиоловые яды.</w:t>
      </w:r>
    </w:p>
    <w:p w:rsid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3. Токсичные модификаторы пластического обмена.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B39E5">
        <w:rPr>
          <w:color w:val="000000"/>
          <w:sz w:val="28"/>
          <w:szCs w:val="28"/>
        </w:rPr>
        <w:t>. ОВТВ, нарушающие кислородтранспортные функции крови.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39E5">
        <w:rPr>
          <w:color w:val="000000"/>
          <w:sz w:val="28"/>
          <w:szCs w:val="28"/>
        </w:rPr>
        <w:t>. ОВТВ, разрушающие эритроциты (гемолитики).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9E5">
        <w:rPr>
          <w:color w:val="000000"/>
          <w:sz w:val="28"/>
          <w:szCs w:val="28"/>
        </w:rPr>
        <w:t>. ОВТВ, нарушающие тканевые процессы биоэнергетики.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B39E5">
        <w:rPr>
          <w:color w:val="000000"/>
          <w:sz w:val="28"/>
          <w:szCs w:val="28"/>
        </w:rPr>
        <w:t>. Ингибиторы цепи дыхательных ферментов.</w:t>
      </w:r>
    </w:p>
    <w:p w:rsidR="00BB39E5" w:rsidRDefault="00BB39E5" w:rsidP="00100F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. Разобщители тканевого дыхания.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100FEB" w:rsidRDefault="00BB39E5" w:rsidP="00100F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00FEB" w:rsidRPr="00100FEB">
        <w:rPr>
          <w:color w:val="000000"/>
          <w:sz w:val="28"/>
          <w:szCs w:val="28"/>
        </w:rPr>
        <w:t>Иприт: история создания, свойства, применение.</w:t>
      </w:r>
    </w:p>
    <w:p w:rsidR="00BB39E5" w:rsidRDefault="00BB39E5" w:rsidP="00100F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B39E5">
        <w:rPr>
          <w:color w:val="000000"/>
          <w:sz w:val="28"/>
          <w:szCs w:val="28"/>
        </w:rPr>
        <w:t>Синильная кислота: история создания, свойства, применение.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Задача 1: Рядовой С. доставлен в медицинскую роту бригады через 8 часов после кратковременного пребывания в аэрозольном облаке (тумане). При этом неприятных ощущений не испытывал, средств защиты органов дыхания и кожи не применял. Через 6 часов появилось ощущение песка в глазах, светобоязнь, першение в горле, кашель, афония. При осмотре блефароспазм, резкая гиперемия конъюнктив, инъекция склер. Гиперемия лица. Слизистые выделения из носа. Отечность и гиперемия зева. Частота дыхания 20 в 1 мин. Перкуторный звук не изменен, при аускультации легких дыхание жесткое, рассеянные сухие хрипы. Пульс 84 удара в 1 мин. АД 130/80 мм рт. ст. Сформулируйте и обоснуйте диагноз. Определите объем помощи и эвакуационное предназначение. 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lastRenderedPageBreak/>
        <w:t xml:space="preserve">Задача </w:t>
      </w:r>
      <w:r>
        <w:rPr>
          <w:color w:val="000000"/>
          <w:sz w:val="28"/>
          <w:szCs w:val="28"/>
        </w:rPr>
        <w:t>2</w:t>
      </w:r>
      <w:r w:rsidRPr="00BB39E5">
        <w:rPr>
          <w:color w:val="000000"/>
          <w:sz w:val="28"/>
          <w:szCs w:val="28"/>
        </w:rPr>
        <w:t>: Пострадавший поступил в ОПМ через 5 часов после аварии на складах химического оружия. Предъявлял жалобы на ощущение сухости, ссаднения в носу, носоглотке, насморк, на чувство песка и жжения в глазах. Объективно: голос сиплый, время от времени появляется сухой «лаящий» кашель. Слизистая оболочки глаз покрасневшие, веки отечны. Отмечается светобоязнь, слезотечение, гиперемия и отѐчность в полости носа и в зеве, беспокойство. Укажите каким ОВ, путь проникновения и степень полученного поражения. Дайте рекомендации по оказанию медицинской помощи.</w:t>
      </w:r>
    </w:p>
    <w:p w:rsidR="009852DD" w:rsidRDefault="009852DD" w:rsidP="009852DD">
      <w:pPr>
        <w:jc w:val="both"/>
        <w:rPr>
          <w:color w:val="000000"/>
          <w:sz w:val="28"/>
          <w:szCs w:val="28"/>
        </w:rPr>
      </w:pPr>
    </w:p>
    <w:p w:rsidR="009852DD" w:rsidRPr="009852DD" w:rsidRDefault="009852DD" w:rsidP="009852D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BB39E5">
        <w:rPr>
          <w:b/>
          <w:color w:val="000000"/>
          <w:sz w:val="28"/>
          <w:szCs w:val="28"/>
        </w:rPr>
        <w:t>4</w:t>
      </w:r>
      <w:r w:rsidR="0024035B" w:rsidRPr="00E836D2">
        <w:rPr>
          <w:i/>
          <w:color w:val="000000"/>
          <w:sz w:val="28"/>
          <w:szCs w:val="28"/>
        </w:rPr>
        <w:t xml:space="preserve"> </w:t>
      </w:r>
      <w:r w:rsidRPr="009852DD">
        <w:rPr>
          <w:color w:val="000000"/>
          <w:sz w:val="28"/>
          <w:szCs w:val="28"/>
        </w:rPr>
        <w:t>Токсичные химические вещества преимущественно пульмонотоксического действия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1.Эффективной защитой от действия хлора является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2. Эффективной защитой от действия аммиака является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раствором лимонной кислоты;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раствором соды;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3. Главный признак отека легких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Набухшие вены;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Клокочущее дыхание, кашель с розовой пенистой мокротой;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Интенсивные систолические шумы на верхушке сердца и на аорте;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Эмфизема легких.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4. Специфический запах фосген – это запах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Горького миндаля;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Герани;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Гнилых яблок;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Черемухи.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5. При наличии в атмосфере паров хлора необходимо переместиться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6. Растворимость фосгена в органических растворителях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Плохая;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Хорошая;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Накапливается в тканях.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7. Дегазация фосгена на местности проводится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Раствором №1;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Раствором №2 - ащ;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Раствором №2 – бщ;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Дегазация не требуется.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8. Фосген растворяется в воде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Хорошо;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Плохо;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Выпадает в осадок.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9. При применении фосгена формируется очаг химического заражения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Стойкий, быстродействующий;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Нестойкий, быстродействующий;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Стойкий, замедленного действия;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Нестойкий, замедленного действия.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10.  Агрегатное состояние  фосгена при температуре 0 С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Твердое вещество;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Жидкость;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Газ;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Вязкая маслянистая жидкость.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11. При наличии в атмосфере паров фосгена необходимо переместиться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12. Агрегатное состояние  хлора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Твердое вещество;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Жидкость;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Газ;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Вязкую маслянистую жидкость.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13. Паракват используется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Для борьбы с грызунами;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Для проведения дезинфекции помещений;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 сельском хозяйстве в качестве пестицида;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Г) В качестве химического оружия.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14. Цвет  параквата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Голубой;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Зеленый;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Белый;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Желтый.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15. Смертельная доза параквата для человека составляет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1 – 2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2 – 3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3 – 5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 Для человека не опасен.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16. Первая помощь при поражении фосгеном включает проведение следующих  мероприятий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Проведение частичной санитарной обработки содержимым ИПП – 8 (11);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 и вынос из очага (независимо от состояния пораженного);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Внутримышечное введение  ацизола;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Проведение легочно-сердечной реанимации.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17.  Профилактика поражения ОВ пульмонотоксического действия включает проведение следующих мероприятий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Прием профилактического антидота;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Надевание средств защиты кожи;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перечисленное.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18. Мероприятие не относящееся к специальным лечебным мероприятиям  при поражении ОВ пульмонотоксического действия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Использование индивидуальных средств защиты органов дыхания в зоне химического заражения;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Своевременное выявление пораженных;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Подготовка и проведение эвакуации.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19. Показанием к интубации у пораженных ОВ удушающего действия является наличие такого симптома как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Угнетение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Гипоксия;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Ларингоспазм;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Сохранение признаков поражения (кашель, одышка и т.д.) более 4 часов.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20. Для врача показанием к принятию решения о госпитализации пациента доставленного из зоны заражения ОВ удушающего действия являются наличие жалоб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А)  На загрудинные боли;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21. При развивающемся токсическом отеке легких выполняются мероприятия направленные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 снижение потребления кислорода;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борьба с гипоксией;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снижение объема крови, циркулирующей в малом круге кровообращения;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22. Болевой синдром снимает 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Димедрол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Дибазол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Кордиамин – 2,0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Промедол 2% - 1,0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23. Бронхоспазм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Кофеин-бензоат натрия 20% –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Морфин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Эуфиллин 2,4% - 10,0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Аскорбиновая кислота 5% - 5,0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24. Психомоторное возбуждение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Атропин 0,1% - 1,0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Дроперидол 0,25% - 1,0 – 10,0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Глюкоза 40% -  20,0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Нош-па 2,0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25. Глюкокортикоиды при лечении пораженных ОВ удушающего действия преследуют цель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Снижение выраженности обструкции дыхательных путей;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Уменьшение проницаемости альвеолярно-капиллярной мембраны;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Устранение нарушений гемодинамики;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А+Б+В.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BE2411">
        <w:rPr>
          <w:rFonts w:eastAsia="Calibri"/>
          <w:sz w:val="28"/>
          <w:szCs w:val="28"/>
          <w:lang w:eastAsia="en-US"/>
        </w:rPr>
        <w:t>.Эффективной защитой от действия хлора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7</w:t>
      </w:r>
      <w:r w:rsidRPr="00BE2411">
        <w:rPr>
          <w:rFonts w:eastAsia="Calibri"/>
          <w:sz w:val="28"/>
          <w:szCs w:val="28"/>
          <w:lang w:eastAsia="en-US"/>
        </w:rPr>
        <w:t>. Эффективной защитой от действия сероводорода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28</w:t>
      </w:r>
      <w:r w:rsidRPr="00BE2411">
        <w:rPr>
          <w:rFonts w:eastAsia="Calibri"/>
          <w:sz w:val="28"/>
          <w:szCs w:val="28"/>
          <w:lang w:eastAsia="en-US"/>
        </w:rPr>
        <w:t>. Самым эффективным методом борьбы с пенообразованием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Оксигенотерапия;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Озонотерапия;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Вдыхание кислорода через пары спирта;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Искусственная вентиляция легких.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Pr="00BE2411">
        <w:rPr>
          <w:rFonts w:eastAsia="Calibri"/>
          <w:sz w:val="28"/>
          <w:szCs w:val="28"/>
          <w:lang w:eastAsia="en-US"/>
        </w:rPr>
        <w:t>. Специфический запах фосген – это запах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Горького миндаля;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Гнилых яблок;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Pr="00BE2411">
        <w:rPr>
          <w:rFonts w:eastAsia="Calibri"/>
          <w:sz w:val="28"/>
          <w:szCs w:val="28"/>
          <w:lang w:eastAsia="en-US"/>
        </w:rPr>
        <w:t>. При наличии в атмосфере паров аммиака необходимо переместиться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31</w:t>
      </w:r>
      <w:r w:rsidRPr="00BE2411">
        <w:rPr>
          <w:rFonts w:eastAsia="Calibri"/>
          <w:sz w:val="28"/>
          <w:szCs w:val="28"/>
          <w:lang w:eastAsia="en-US"/>
        </w:rPr>
        <w:t>. Пары хлора и аммиака вызывают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Возбуждение и эйфорию;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Галлюцинации;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Слезотечение;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Приятные ощущения.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Pr="00BE2411">
        <w:rPr>
          <w:rFonts w:eastAsia="Calibri"/>
          <w:sz w:val="28"/>
          <w:szCs w:val="28"/>
          <w:lang w:eastAsia="en-US"/>
        </w:rPr>
        <w:t>. При поражении фосгеном используется антидот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Унитиол;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Атропин;</w:t>
      </w:r>
      <w:r w:rsidRPr="00BE2411">
        <w:rPr>
          <w:rFonts w:eastAsia="Calibri"/>
          <w:sz w:val="28"/>
          <w:szCs w:val="28"/>
          <w:lang w:eastAsia="en-US"/>
        </w:rPr>
        <w:br/>
        <w:t xml:space="preserve">  В) Дипироксим;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Нет антидота.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Pr="00BE2411">
        <w:rPr>
          <w:rFonts w:eastAsia="Calibri"/>
          <w:sz w:val="28"/>
          <w:szCs w:val="28"/>
          <w:lang w:eastAsia="en-US"/>
        </w:rPr>
        <w:t>. Фосген растворяется в воде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Хорошо;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Плохо;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Выпадает в осадок.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Pr="00BE2411">
        <w:rPr>
          <w:rFonts w:eastAsia="Calibri"/>
          <w:sz w:val="28"/>
          <w:szCs w:val="28"/>
          <w:lang w:eastAsia="en-US"/>
        </w:rPr>
        <w:t>. Цель боевого применения фосгена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Поражение личного состава через неповрежденную кожу;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Длительное заражение местности;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Ингаляционный путь поражения личного состава;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Временное выведение личного состава из строя.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Pr="00BE2411">
        <w:rPr>
          <w:rFonts w:eastAsia="Calibri"/>
          <w:sz w:val="28"/>
          <w:szCs w:val="28"/>
          <w:lang w:eastAsia="en-US"/>
        </w:rPr>
        <w:t>.  Агрегатное состояние  фосгена при температуре 0 С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Твердое вещество;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Б) Жидкость;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Газ;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Вязкая маслянистая жидкость.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r w:rsidRPr="00BE2411">
        <w:rPr>
          <w:rFonts w:eastAsia="Calibri"/>
          <w:sz w:val="28"/>
          <w:szCs w:val="28"/>
          <w:lang w:eastAsia="en-US"/>
        </w:rPr>
        <w:t>. К смертельному исходу  более чем 50% пораженных ведет концентрация фосгена в воздухе при экспозиции 5 минут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 0,5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1,0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1,5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 2,0 г/м3.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Pr="00BE2411">
        <w:rPr>
          <w:rFonts w:eastAsia="Calibri"/>
          <w:sz w:val="28"/>
          <w:szCs w:val="28"/>
          <w:lang w:eastAsia="en-US"/>
        </w:rPr>
        <w:t>. Хлор имеет специфический запах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Характерный удушливый запах;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Бензина;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Pr="00BE2411">
        <w:rPr>
          <w:rFonts w:eastAsia="Calibri"/>
          <w:sz w:val="28"/>
          <w:szCs w:val="28"/>
          <w:lang w:eastAsia="en-US"/>
        </w:rPr>
        <w:t>. Паракват используется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Для борьбы с грызунами;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Для проведения дезинфекции помещений;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 сельском хозяйстве в качестве пестицида;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 качестве химического оружия.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Pr="00BE2411">
        <w:rPr>
          <w:rFonts w:eastAsia="Calibri"/>
          <w:sz w:val="28"/>
          <w:szCs w:val="28"/>
          <w:lang w:eastAsia="en-US"/>
        </w:rPr>
        <w:t xml:space="preserve">. Паракват имеет специфический запах 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Запаха не имеет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Бензина;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Pr="00BE2411">
        <w:rPr>
          <w:rFonts w:eastAsia="Calibri"/>
          <w:sz w:val="28"/>
          <w:szCs w:val="28"/>
          <w:lang w:eastAsia="en-US"/>
        </w:rPr>
        <w:t>. Цвет  параквата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Голубой;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Зеленый;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Белый;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Желтый.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Pr="00BE2411">
        <w:rPr>
          <w:rFonts w:eastAsia="Calibri"/>
          <w:sz w:val="28"/>
          <w:szCs w:val="28"/>
          <w:lang w:eastAsia="en-US"/>
        </w:rPr>
        <w:t>. Максимальной продолжительности скрытый период при поражении фосгеном составляет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4 часа;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8 часов;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12 часов;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24 часа.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</w:t>
      </w:r>
      <w:r w:rsidRPr="00BE2411">
        <w:rPr>
          <w:rFonts w:eastAsia="Calibri"/>
          <w:sz w:val="28"/>
          <w:szCs w:val="28"/>
          <w:lang w:eastAsia="en-US"/>
        </w:rPr>
        <w:t xml:space="preserve">. Первая помощь при поражении фосгеном включает проведение следующих  мероприятий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Проведение частичной санитарной обработки содержимым ИПП – 8 (11);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 и вынос из очага (независимо от состояния пораженного);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В) Внутримышечное введение  ацизола;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Проведение легочно-сердечной реанимации.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43</w:t>
      </w:r>
      <w:r w:rsidRPr="00BE2411">
        <w:rPr>
          <w:rFonts w:eastAsia="Calibri"/>
          <w:sz w:val="28"/>
          <w:szCs w:val="28"/>
          <w:lang w:eastAsia="en-US"/>
        </w:rPr>
        <w:t>. Мероприятие не относится к специальным лечебным мероприятиям  при поражении ОВ пульмонотоксического действия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Использование индивидуальных средств защиты органов дыхания в зоне химического заражения;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Своевременное выявление пораженных;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Подготовка и проведение эвакуации.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</w:t>
      </w:r>
      <w:r w:rsidRPr="00BE2411">
        <w:rPr>
          <w:rFonts w:eastAsia="Calibri"/>
          <w:sz w:val="28"/>
          <w:szCs w:val="28"/>
          <w:lang w:eastAsia="en-US"/>
        </w:rPr>
        <w:t>. Показанием к оказанию неотложной помощи у пораженных ОВ  удушающего действия является наличие симптома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Снижение объема форсированного выдоха;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Загрудинные боли.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45</w:t>
      </w:r>
      <w:r w:rsidRPr="00BE2411">
        <w:rPr>
          <w:rFonts w:eastAsia="Calibri"/>
          <w:sz w:val="28"/>
          <w:szCs w:val="28"/>
          <w:lang w:eastAsia="en-US"/>
        </w:rPr>
        <w:t xml:space="preserve">. Для врача показанием к принятию решения о госпитализации пациента доставленного из зоны заражения ОВТВ удушающего действия являются наличие жалоб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 На загрудинные боли;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</w:t>
      </w:r>
      <w:r w:rsidRPr="00BE2411">
        <w:rPr>
          <w:rFonts w:eastAsia="Calibri"/>
          <w:sz w:val="28"/>
          <w:szCs w:val="28"/>
          <w:lang w:eastAsia="en-US"/>
        </w:rPr>
        <w:t xml:space="preserve">. При развивающемся токсическом отеке легких выполняются мероприятия направленные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 снижение потребления кислорода;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борьбу с гипоксией;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снижение объема крови, циркулирующей в малом круге кровообращения;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</w:t>
      </w:r>
      <w:r w:rsidRPr="00BE2411">
        <w:rPr>
          <w:rFonts w:eastAsia="Calibri"/>
          <w:sz w:val="28"/>
          <w:szCs w:val="28"/>
          <w:lang w:eastAsia="en-US"/>
        </w:rPr>
        <w:t>. Болевой синдром снимает 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Димедрол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Дибазол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Кордиамин – 2,0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Промедол 2% - 1,0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Pr="00BE2411">
        <w:rPr>
          <w:rFonts w:eastAsia="Calibri"/>
          <w:sz w:val="28"/>
          <w:szCs w:val="28"/>
          <w:lang w:eastAsia="en-US"/>
        </w:rPr>
        <w:t>. Бронхоспазм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Кофеин-бензоат натрия 20% –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Морфин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Эуфиллин 2,4% - 10,0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Аскорбиновая кислота 5% - 5,0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r w:rsidRPr="00BE2411">
        <w:rPr>
          <w:rFonts w:eastAsia="Calibri"/>
          <w:sz w:val="28"/>
          <w:szCs w:val="28"/>
          <w:lang w:eastAsia="en-US"/>
        </w:rPr>
        <w:t>. Психомоторное возбуждение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Атропин 0,1% - 1,0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Б) Дроперидол 0,25% - 1,0 – 10,0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Глюкоза 40% -  20,0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Нош-па 2,0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Pr="00BE2411">
        <w:rPr>
          <w:rFonts w:eastAsia="Calibri"/>
          <w:sz w:val="28"/>
          <w:szCs w:val="28"/>
          <w:lang w:eastAsia="en-US"/>
        </w:rPr>
        <w:t>. В качестве противовспенивающих веществ можно использовать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Этиловый спирт;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10% водный раствор коллоидного силикона;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10% спиртовый раствор антифомсилана;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1. Основные формы патологии дыхательной системы химической этиологии.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2. Физико-химические свойства фосгена.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3. Физико-химические свойства хлора.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4. Физико-химические свойства оксидов азота.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 </w:t>
      </w:r>
    </w:p>
    <w:p w:rsid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5. Физико-химические свойства параквата.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Химическое оружие в Первой мировой войне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7E7400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Задача 1: В ЛПУ доставлен пострадавший через 4 часа после выхода из очага химического заражения с жалобами на боли в грудной клетке, затруднение дыхания, мучительный кашель с выделением пенистой мокроты, головную боль, общую слабость. Объективно: положение вынужденное (полусидячее), беспокоен, температура тела 38,50С. Кожные покровы и видимые слизистые цианотичны. Над легкими притупление перкуторного звука с тимпаническим оттеком, при аускультации влажные средне и крупнопузырчатые хрипы. Число дыханий 28 в минуту. Пульс 102 удара в минуту слабого наполнения и напряжения АД 150/50 мм.рт.ст. Акцент II тона на легочной артерии. Вопросы: Каким ОВ произошло поражение? Укажите клиническую форму поражения. Какая патологическая картина наблюдается в легких при данной форме поражения? Дайте рекомендации по оказанию медицинской помощи.</w:t>
      </w:r>
    </w:p>
    <w:p w:rsidR="007D2DD6" w:rsidRDefault="007D2DD6" w:rsidP="007D2DD6">
      <w:pPr>
        <w:jc w:val="both"/>
        <w:rPr>
          <w:color w:val="000000"/>
          <w:sz w:val="28"/>
          <w:szCs w:val="28"/>
        </w:rPr>
      </w:pP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BB39E5">
        <w:rPr>
          <w:b/>
          <w:color w:val="000000"/>
          <w:sz w:val="28"/>
          <w:szCs w:val="28"/>
        </w:rPr>
        <w:t>5</w:t>
      </w:r>
      <w:r w:rsidRPr="00E836D2">
        <w:rPr>
          <w:i/>
          <w:color w:val="000000"/>
          <w:sz w:val="28"/>
          <w:szCs w:val="28"/>
        </w:rPr>
        <w:t xml:space="preserve"> </w:t>
      </w:r>
      <w:r w:rsidR="007D2DD6" w:rsidRPr="007D2DD6">
        <w:rPr>
          <w:color w:val="000000"/>
          <w:sz w:val="28"/>
          <w:szCs w:val="28"/>
        </w:rPr>
        <w:t>Ядовитые технические жидкости.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1. Средняя смертельная доза дихлорэтана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5-10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б) 15-20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30-40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40-50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2. Окисление метанола в организме происходит в течение: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1-2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2-3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3-4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5-8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3. В результате биотрансформации этиленгликоля образуются: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щавелевая кислота, гликолевый 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муравьиная кислота,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формальдегид,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4. По механизму действия дихлорэтан имеет сходство с: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хлором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ипритом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оксидом азота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сероуглеродом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5. Метиловый спирт окисляется в формальдегид с помощью: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алкогольдегидрогеназы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альдегиддегидрогеназы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ацетилхолинэстеразы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6. В большей степени наблюдается поражение печени при отравлении: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7. Нарушения окислительных процессов при отравлении метанолом приводят: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ацидозу и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алкалозу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гипоксии и гипокапнии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гипоксии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8. Развитию гипокальцемии, судорог, деструкции внутренних органов и острой почечной недостаточности способствует: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хлорэтанол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9. Этиленгликоль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охлаждающей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входит в состав бензина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10. Опьянение отмечается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метанолом,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б) дихлорэтаном,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метанолом,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дихлорэтаном, трихлорметиленом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11. В первом периоде воздействие молекулы этиленгликоля на организм приводит: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поражению почек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поражению печени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нарушению обменных процессов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наркотическому эффекту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12. Воздействие продуктов метаболизма этиленгликолем приводит: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к алкалозу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в) к гипоксии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метаболическому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13. Офтальмическая форма отравления метиловым спиртом характеризуется: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снижение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сужение полей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бурное развитие слепоты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снижение зрения, затем полная слепота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14. Для легкой степени отравления этиленгликолем присущи: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симптомы токсической нефропатии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интоксикация (мозговая кома)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15. Для отравления этиленгликолем тяжелой степени характерны следующие симптомы: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мозговая интоксикация (мозговая кома)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все вышеперечисленное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16. Химический (эритематозно-буллезный) дерматит вызывает: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17. При отравлении метанолом можно погибнуть 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остановки дыхания,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сердечно сосудистой недостаточности, анурии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и печеночной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сердечно-сосудистой и дыхательной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18. При пероральном отравлении дихлорэтаном больные могут погибнуть 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угнетения нервной системы, коллапса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почечная недостаточности, анурии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сердечно сосудистой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острой печеночно-почечной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19. Антидот, применяемый при лечении отравления метанолом: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а) этиловый спирт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б) уротропин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унитиол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метионин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20. Промывание желудка при пероральном отравлении метиловым спиртом проводится раствором: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физиологическим р-ром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1-2% р-ром соды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5% р-ром глюкозы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5% р-ром этилового спирта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21. Антидот, применяемый при отравлении дихлорэтаном: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а) р-р этилового спирта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антициан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афин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D2DD6" w:rsidRPr="007D2DD6">
        <w:rPr>
          <w:color w:val="000000"/>
          <w:sz w:val="28"/>
          <w:szCs w:val="28"/>
        </w:rPr>
        <w:t>) антидота нет</w:t>
      </w:r>
    </w:p>
    <w:p w:rsidR="007D2DD6" w:rsidRPr="007D2DD6" w:rsidRDefault="007D2DD6" w:rsidP="000A30C0">
      <w:pPr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22. При отравлении трихлорэтиленом поражаются:</w:t>
      </w:r>
      <w:r w:rsidRPr="007D2DD6">
        <w:rPr>
          <w:color w:val="000000"/>
          <w:sz w:val="28"/>
          <w:szCs w:val="28"/>
        </w:rPr>
        <w:br/>
        <w:t>а) мозговая ткань, паренхиматозные органы</w:t>
      </w:r>
      <w:r w:rsidRPr="007D2DD6">
        <w:rPr>
          <w:color w:val="000000"/>
          <w:sz w:val="28"/>
          <w:szCs w:val="28"/>
        </w:rPr>
        <w:br/>
        <w:t>б) паренхиматозные органы, органы зрения</w:t>
      </w:r>
      <w:r w:rsidRPr="007D2DD6">
        <w:rPr>
          <w:color w:val="000000"/>
          <w:sz w:val="28"/>
          <w:szCs w:val="28"/>
        </w:rPr>
        <w:br/>
        <w:t>в) мозговая ткань, сердце </w:t>
      </w:r>
      <w:r w:rsidRPr="007D2DD6">
        <w:rPr>
          <w:color w:val="000000"/>
          <w:sz w:val="28"/>
          <w:szCs w:val="28"/>
        </w:rPr>
        <w:br/>
        <w:t>г) мозговая ткань, паренхиматозные органы и сердце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23. Метанол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24. Четыреххлористый углерод широко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25. При отравлении этиленгликолем поражаются: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мозговая ткань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легкие и сердце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ткань и паренхиматозные органы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7D2DD6" w:rsidRPr="007D2DD6">
        <w:rPr>
          <w:color w:val="000000"/>
          <w:sz w:val="28"/>
          <w:szCs w:val="28"/>
        </w:rPr>
        <w:t>. Средняя смертельная доза метилового спирта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100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150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200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</w:t>
      </w:r>
      <w:r w:rsidR="000A30C0"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. Средняя смертельная доза этиленгликоля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100мл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200мл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300мл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7D2DD6" w:rsidRPr="007D2DD6">
        <w:rPr>
          <w:color w:val="000000"/>
          <w:sz w:val="28"/>
          <w:szCs w:val="28"/>
        </w:rPr>
        <w:t>. Продукты метаболизма метанола, ведущие к отравлению организма: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щавелевая кислота, гликолевый 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б) формальдегид,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формальдегид,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формальдегид, муравьиная кислота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7D2DD6" w:rsidRPr="007D2DD6">
        <w:rPr>
          <w:color w:val="000000"/>
          <w:sz w:val="28"/>
          <w:szCs w:val="28"/>
        </w:rPr>
        <w:t>. Нарушения окислительных процессов при отравлении метанолом приводят: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ацидозу и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алкалозу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гипоксии и гипокапнии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гипоксии и ацидозу</w:t>
      </w:r>
    </w:p>
    <w:p w:rsidR="007D2DD6" w:rsidRPr="007D2DD6" w:rsidRDefault="000A30C0" w:rsidP="000A30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7D2DD6" w:rsidRPr="007D2DD6">
        <w:rPr>
          <w:color w:val="000000"/>
          <w:sz w:val="28"/>
          <w:szCs w:val="28"/>
        </w:rPr>
        <w:t>. При отравлении трихлорэтиленом характерен:</w:t>
      </w:r>
      <w:r w:rsidR="007D2DD6" w:rsidRPr="007D2DD6">
        <w:rPr>
          <w:color w:val="000000"/>
          <w:sz w:val="28"/>
          <w:szCs w:val="28"/>
        </w:rPr>
        <w:br/>
        <w:t>а) паралич глазной мускулатуры</w:t>
      </w:r>
      <w:r w:rsidR="007D2DD6" w:rsidRPr="007D2DD6">
        <w:rPr>
          <w:color w:val="000000"/>
          <w:sz w:val="28"/>
          <w:szCs w:val="28"/>
        </w:rPr>
        <w:br/>
        <w:t>б) паралич поперечно-полосатой мускулатуры</w:t>
      </w:r>
      <w:r w:rsidR="007D2DD6" w:rsidRPr="007D2DD6">
        <w:rPr>
          <w:color w:val="000000"/>
          <w:sz w:val="28"/>
          <w:szCs w:val="28"/>
        </w:rPr>
        <w:br/>
        <w:t>в) судороги</w:t>
      </w:r>
      <w:r w:rsidR="007D2DD6" w:rsidRPr="007D2DD6">
        <w:rPr>
          <w:color w:val="000000"/>
          <w:sz w:val="28"/>
          <w:szCs w:val="28"/>
        </w:rPr>
        <w:br/>
        <w:t>г) паралич чувствительных волокон тройничного нерва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7D2DD6" w:rsidRPr="007D2DD6">
        <w:rPr>
          <w:color w:val="000000"/>
          <w:sz w:val="28"/>
          <w:szCs w:val="28"/>
        </w:rPr>
        <w:t>. Метиловый спирт – это: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сосудистый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протоплазматический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нервно-сосудистый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нервно-сосудистый и протоплазматический яд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7D2DD6" w:rsidRPr="007D2DD6">
        <w:rPr>
          <w:color w:val="000000"/>
          <w:sz w:val="28"/>
          <w:szCs w:val="28"/>
        </w:rPr>
        <w:t>. При отравлении этиленгликолем, связывает ионы Ca следующий продукт его биотрансформации: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гликолиевая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и гликолиевая кислоты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7D2DD6" w:rsidRPr="007D2DD6">
        <w:rPr>
          <w:color w:val="000000"/>
          <w:sz w:val="28"/>
          <w:szCs w:val="28"/>
        </w:rPr>
        <w:t xml:space="preserve">. При отравлении дихлорэтаном поражаются: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сердце, мозговая ткань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кожа,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все вышеперечисленное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7D2DD6" w:rsidRPr="007D2DD6">
        <w:rPr>
          <w:color w:val="000000"/>
          <w:sz w:val="28"/>
          <w:szCs w:val="28"/>
        </w:rPr>
        <w:t>. Развитию гипокальцемии, судорог, деструкции внутренних органов и острой почечной недостаточности способствует: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хлорэтанол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кислота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7D2DD6" w:rsidRPr="007D2DD6">
        <w:rPr>
          <w:color w:val="000000"/>
          <w:sz w:val="28"/>
          <w:szCs w:val="28"/>
        </w:rPr>
        <w:t>. Метанол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7D2DD6" w:rsidRPr="007D2DD6">
        <w:rPr>
          <w:color w:val="000000"/>
          <w:sz w:val="28"/>
          <w:szCs w:val="28"/>
        </w:rPr>
        <w:t>.  Метиловый спирт окисляется в формальдегид с помощью: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алкогольдегидрогеназы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альдегиддегидрогеназы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ацетилхолинэстеразы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7D2DD6" w:rsidRPr="007D2DD6">
        <w:rPr>
          <w:color w:val="000000"/>
          <w:sz w:val="28"/>
          <w:szCs w:val="28"/>
        </w:rPr>
        <w:t>. В большей степени наблюдается поражение почек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г) </w:t>
      </w:r>
      <w:r w:rsidR="000A30C0">
        <w:rPr>
          <w:color w:val="000000"/>
          <w:sz w:val="28"/>
          <w:szCs w:val="28"/>
        </w:rPr>
        <w:t>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7D2DD6" w:rsidRPr="007D2DD6">
        <w:rPr>
          <w:color w:val="000000"/>
          <w:sz w:val="28"/>
          <w:szCs w:val="28"/>
        </w:rPr>
        <w:t xml:space="preserve">. В большей степени наблюдается поражение печени при отравлении: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7D2DD6" w:rsidRPr="007D2DD6">
        <w:rPr>
          <w:color w:val="000000"/>
          <w:sz w:val="28"/>
          <w:szCs w:val="28"/>
        </w:rPr>
        <w:t>. Начальная стадия при пероральном отравлении дихлорэтаном протекает в виде: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легочной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печеночной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наркотической комы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7D2DD6" w:rsidRPr="007D2DD6">
        <w:rPr>
          <w:color w:val="000000"/>
          <w:sz w:val="28"/>
          <w:szCs w:val="28"/>
        </w:rPr>
        <w:t>. Наркотическое действие этиленгликоля в начальном периоде связано с: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действием молекулы этиленгликоля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действием метаболитов этиленгликоля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нарушением обменных процессов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действием алькогольдегидрогеназы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7D2DD6" w:rsidRPr="007D2DD6">
        <w:rPr>
          <w:color w:val="000000"/>
          <w:sz w:val="28"/>
          <w:szCs w:val="28"/>
        </w:rPr>
        <w:t xml:space="preserve">. Второй период отравления этиленгликолем обусловлен поражением: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почек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печени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сердца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почек, печени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7D2DD6" w:rsidRPr="007D2DD6">
        <w:rPr>
          <w:color w:val="000000"/>
          <w:sz w:val="28"/>
          <w:szCs w:val="28"/>
        </w:rPr>
        <w:t>. Глазные поражения при генерализованной форме отравления метиловым спиртом характеризуются: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снижением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сужением полей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бурным развитием симптомов отравления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снижением зрения, затем полной слепотой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7D2DD6" w:rsidRPr="007D2DD6">
        <w:rPr>
          <w:color w:val="000000"/>
          <w:sz w:val="28"/>
          <w:szCs w:val="28"/>
        </w:rPr>
        <w:t>. Для отравления этиленгликолем средней степени тяжести характерны: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симптомы токсической нефропатии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интоксикация (мозговая кома)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7D2DD6" w:rsidRPr="007D2DD6">
        <w:rPr>
          <w:color w:val="000000"/>
          <w:sz w:val="28"/>
          <w:szCs w:val="28"/>
        </w:rPr>
        <w:t xml:space="preserve">. Химический (эритематозно-буллезный) дерматит вызывает: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7D2DD6" w:rsidRPr="007D2DD6">
        <w:rPr>
          <w:color w:val="000000"/>
          <w:sz w:val="28"/>
          <w:szCs w:val="28"/>
        </w:rPr>
        <w:t>. При поражении кожи метанол вызывает: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буллезную форму дерматита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эритематозно-буллезную форму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язвенную форму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не вызывает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7D2DD6" w:rsidRPr="007D2DD6">
        <w:rPr>
          <w:color w:val="000000"/>
          <w:sz w:val="28"/>
          <w:szCs w:val="28"/>
        </w:rPr>
        <w:t>. При отравлении этиленгликолем больные могут погибнуть 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а) дыхательной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сердечно-сосудистой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печеночной недостаточности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7D2DD6" w:rsidRPr="007D2DD6">
        <w:rPr>
          <w:color w:val="000000"/>
          <w:sz w:val="28"/>
          <w:szCs w:val="28"/>
        </w:rPr>
        <w:t>. При пероральном отравлении метанолом проводятся следующие мероприятия первой мед. помощи: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дача адсорбента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введение антидота (специфического средства)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промывание желудка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промывание желудка, дача адсорбента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7D2DD6" w:rsidRPr="007D2DD6">
        <w:rPr>
          <w:color w:val="000000"/>
          <w:sz w:val="28"/>
          <w:szCs w:val="28"/>
        </w:rPr>
        <w:t>. Длительное (неоднократное) промывание желудка рекомендуется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7D2DD6" w:rsidRPr="007D2DD6">
        <w:rPr>
          <w:color w:val="000000"/>
          <w:sz w:val="28"/>
          <w:szCs w:val="28"/>
        </w:rPr>
        <w:t>. При лечении перорального отравления этиленгликолем применяется антидот: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специфического средства нет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этиловый спирт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этиленоксид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унитиол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7D2DD6" w:rsidRPr="007D2DD6">
        <w:rPr>
          <w:color w:val="000000"/>
          <w:sz w:val="28"/>
          <w:szCs w:val="28"/>
        </w:rPr>
        <w:t>. Этиленгликоль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охлаждающей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входит в состав бензина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1. Общая характеристика ядовитых технических жидкостях.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2. Метиловый спирт.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3. Этиленгиликоль.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4. Дихлорэтан.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5. Трихлорэтилен.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6. Четыреххлористый углерод.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A30C0">
        <w:rPr>
          <w:color w:val="000000"/>
          <w:sz w:val="28"/>
          <w:szCs w:val="28"/>
        </w:rPr>
        <w:t>Отравление этиловым спиртом и его суррогатами.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2. Отравление метанолом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Тексты ситуационных задач (типовые)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Задача 1: Пострадавший доставлен с жалобами на резкое ухудшение зрения, двоение в глазах, сильную слабость, головокружение, тошноту, рвоту, после того как участвовал в ликвидации аварии на химическом комбинате. При осмотре отмечается атаксия, зрачки широкие, взгляд фиксирован. Дыхание частое, глубокое. Каким ОВ произошло поражение? Укажите степень и клиническую форму поражения. Дайте рекомендации по оказанию медицинской помощи.</w:t>
      </w:r>
    </w:p>
    <w:p w:rsidR="000A30C0" w:rsidRDefault="000A30C0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24035B" w:rsidRPr="00BB39E5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BB39E5">
        <w:rPr>
          <w:b/>
          <w:color w:val="000000"/>
          <w:sz w:val="28"/>
          <w:szCs w:val="28"/>
        </w:rPr>
        <w:t>6</w:t>
      </w:r>
      <w:r w:rsidRPr="00E836D2">
        <w:rPr>
          <w:i/>
          <w:color w:val="000000"/>
          <w:sz w:val="28"/>
          <w:szCs w:val="28"/>
        </w:rPr>
        <w:t xml:space="preserve"> </w:t>
      </w:r>
      <w:r w:rsidR="000A30C0" w:rsidRPr="000A30C0">
        <w:rPr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  <w:r w:rsidR="00BB39E5">
        <w:rPr>
          <w:color w:val="000000"/>
          <w:sz w:val="28"/>
          <w:szCs w:val="28"/>
        </w:rPr>
        <w:t xml:space="preserve">. </w:t>
      </w:r>
      <w:r w:rsidR="00BB39E5" w:rsidRPr="00BB39E5">
        <w:rPr>
          <w:color w:val="000000"/>
          <w:sz w:val="28"/>
          <w:szCs w:val="28"/>
        </w:rPr>
        <w:t xml:space="preserve">Медицинские средства профилактики и оказания помощи при химических и радиационных поражениях. Технические </w:t>
      </w:r>
      <w:r w:rsidR="00BB39E5">
        <w:rPr>
          <w:color w:val="000000"/>
          <w:sz w:val="28"/>
          <w:szCs w:val="28"/>
        </w:rPr>
        <w:t>средства индивидуальной защиты.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</w:t>
      </w:r>
      <w:r w:rsidR="00BB39E5">
        <w:rPr>
          <w:i/>
          <w:color w:val="000000"/>
          <w:sz w:val="28"/>
          <w:szCs w:val="28"/>
        </w:rPr>
        <w:t>ирование, устный опрос, доклад,</w:t>
      </w:r>
      <w:r w:rsidRPr="00920DA7"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1. Уровни формирования радиобиологических эффектов: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молекулярный, клеточный;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системный, организменный;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популяционный;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2. Признаком стохастического эффекта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беспороговость;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пороговый характер;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градиентная связь амплитуды с дозой облучения;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горметический эффект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3. Признаком нестохастического эффекта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беспороговость;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альтернативный характер;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пороговый характер;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горметический эффект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4. Повреждение биомолекул химически высокоактивными продуктами радиолиза воды называют: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химической стадией;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прямым действием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непрямым действием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апоптозом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5. </w:t>
      </w:r>
      <w:r w:rsidRPr="000A30C0">
        <w:rPr>
          <w:color w:val="000000"/>
          <w:sz w:val="28"/>
          <w:szCs w:val="28"/>
          <w:lang w:val="en-US"/>
        </w:rPr>
        <w:t>Do</w:t>
      </w:r>
      <w:r w:rsidRPr="000A30C0">
        <w:rPr>
          <w:color w:val="000000"/>
          <w:sz w:val="28"/>
          <w:szCs w:val="28"/>
        </w:rPr>
        <w:t xml:space="preserve"> для стволовых клеток в костном мозге составляет величину: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около 4Гр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4-7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менее 1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порядка 10Гр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6. Наиболее радиочувствительны клетки: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пула пролиферации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стволового отдела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пула созревания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Г) Б+В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7. Последовательное развитие поражения на всех уровнях биологической организации— от субклеточного до организменного. Активация процессов биологического усиления и репарации повреждений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8. Критерии классификации радиобиологических эффектов: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уровень формирования, сроки появления;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локализация, характер связи с дозой облучения;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значение для судьбы облученного организма;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выше перечисленное верно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9. Правило Бергонье и Трибондо говорит 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зависимости возникновения лучевых эффектов от качества ионизирующих изблучений;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радиочувствительности клеток;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влиянии дозы излучения на радиобиологический эффект;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нарушении обмена веществ в облученном организме.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10. Единица измерения поглощенной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11. Экспозиционная доза-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поглощенная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Мера количества ИИ, физическим смыслом которой является суммарный заряд тонов одного знака, образующихся при облучении воздуха в его единичной массе;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12. Взаимодействие электромагнитного ИИ с атомами вещества может протекать: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 формах фотоэффекта;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В формах комптон-эффекта;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С образованием электрон-позитронах пар;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13. По характеру связи с дозой облучения радиобиологические эффекты подразделяются на: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стохастический и нестохастические;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беспороговый и альтернативные;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пороговые и градиентные;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ближайшие и отдаленные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14. В зависимости от распределения дозы во времени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А)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кратковременное и пролонгированное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15. Отличием электромагнитного ионизирующего излучения от видимого света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 отклоняется в магнитном и электрическом полях;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распространяется прямолинейно;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 отражаются от зеркальных поверхностей;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имеют интенсивность, обратнопропорциональную квадрату расстояния до их источника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16. Поглощенная доза –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количество энергии, передаваемой излучением единичной массе вещества;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поглощения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доза квантового излучения, определяемая числом ионов, образовавшихся при ионизации воздуха;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17. Формы лучевой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репродуктивная и интерфазная;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репродуктивная и пролиферативная;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ближайшая и отдаленная;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интерфазная и безвозвратная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18. Генетически опосредуемая програмированная форма клеточной гибели —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митоз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апаптоз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мутация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19. В зависимости от величины мощности дозы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кратковременное, пролонгированное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20. Единица измерения экспозиционной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Беккерель;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21. Механизмы интерфазной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митоз;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апаптоз;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верно А и В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22. Основным источником ИИ населения в промышленно развитых странах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облучение в медицинских целях;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Б) атомная энергетика;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испытания ядерного оружия;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естественный радиационный фон.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23. Единица измерения эквивалентной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24. Перераспределение поглощённой энергии внутри молекул и между ними, образование свободных радикалов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25. Поглощение энергии излучения, образование ионизированных и облученных атомов и молекул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A30C0">
        <w:rPr>
          <w:color w:val="000000"/>
          <w:sz w:val="28"/>
          <w:szCs w:val="28"/>
        </w:rPr>
        <w:t xml:space="preserve">. Рентген «открыл» невидимые </w:t>
      </w:r>
      <w:r w:rsidRPr="000A30C0">
        <w:rPr>
          <w:color w:val="000000"/>
          <w:sz w:val="28"/>
          <w:szCs w:val="28"/>
          <w:lang w:val="en-US"/>
        </w:rPr>
        <w:t>X</w:t>
      </w:r>
      <w:r w:rsidRPr="000A30C0">
        <w:rPr>
          <w:color w:val="000000"/>
          <w:sz w:val="28"/>
          <w:szCs w:val="28"/>
        </w:rPr>
        <w:t>-лучи в: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1893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1895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1898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1890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A30C0">
        <w:rPr>
          <w:color w:val="000000"/>
          <w:sz w:val="28"/>
          <w:szCs w:val="28"/>
        </w:rPr>
        <w:t>. Отличием электромагнитного ионизирующего излучения от видимого света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 отклоняется в магнитном и электрическом полях;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Распространяется прямолинейно;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 отражаются от зеркальных поверхностей;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Имеют интенсивность, обратнопропорциональную квадрату расстояния до их источника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A30C0">
        <w:rPr>
          <w:color w:val="000000"/>
          <w:sz w:val="28"/>
          <w:szCs w:val="28"/>
        </w:rPr>
        <w:t>. Взаимодействие электромагнитного ИИ с атомами вещества может протекать: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 формах фотоэффекта;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В формах комптон-эффекта;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С образованием электрон-позитронах пар;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A30C0">
        <w:rPr>
          <w:color w:val="000000"/>
          <w:sz w:val="28"/>
          <w:szCs w:val="28"/>
        </w:rPr>
        <w:t>. В зависимости от распределения дозы во времени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Кратковременное и пролонгированное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A30C0">
        <w:rPr>
          <w:color w:val="000000"/>
          <w:sz w:val="28"/>
          <w:szCs w:val="28"/>
        </w:rPr>
        <w:t>. В зависимости от величины мощности дозы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Кратковременное, пролонгированное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Б)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A30C0">
        <w:rPr>
          <w:color w:val="000000"/>
          <w:sz w:val="28"/>
          <w:szCs w:val="28"/>
        </w:rPr>
        <w:t>. Основным источником ИИ населения в промышленно развитых странах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Облучение в медицинских целях;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Атомная энергетика;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Испытания ядерного оружия;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Естественный радиационный фон.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A30C0">
        <w:rPr>
          <w:color w:val="000000"/>
          <w:sz w:val="28"/>
          <w:szCs w:val="28"/>
        </w:rPr>
        <w:t>. По характеру связи с дозой облучения радиобиологические эффекты подразделяются на: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Стохастический и нестохастические;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Беспороговый и альтернативные;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Пороговые и градиентные;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Ближайшие и отдаленные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0A30C0">
        <w:rPr>
          <w:color w:val="000000"/>
          <w:sz w:val="28"/>
          <w:szCs w:val="28"/>
        </w:rPr>
        <w:t>. Экспозиционная доза-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Поглощенная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Мера количества ИИ, физическим смыслом которой является суммарный заряд тонов одного знака, образующихся при облучении воздуха в его единичной массе;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0A30C0">
        <w:rPr>
          <w:color w:val="000000"/>
          <w:sz w:val="28"/>
          <w:szCs w:val="28"/>
        </w:rPr>
        <w:t>. Единица измерения экспозиционной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Беккерель;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A30C0">
        <w:rPr>
          <w:color w:val="000000"/>
          <w:sz w:val="28"/>
          <w:szCs w:val="28"/>
        </w:rPr>
        <w:t>. Поглощенная доза –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Количество энергии, передаваемой излучением единичной массе вещества;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Поглощения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Доза квантового излучения, определяемая числом ионов, образовавшихся при ионизации воздуха;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A30C0">
        <w:rPr>
          <w:color w:val="000000"/>
          <w:sz w:val="28"/>
          <w:szCs w:val="28"/>
        </w:rPr>
        <w:t>. Единица измерения поглощенной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0A30C0">
        <w:rPr>
          <w:color w:val="000000"/>
          <w:sz w:val="28"/>
          <w:szCs w:val="28"/>
        </w:rPr>
        <w:t>. Единица измерения эквивалентной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38</w:t>
      </w:r>
      <w:r w:rsidR="000A30C0" w:rsidRPr="000A30C0">
        <w:rPr>
          <w:color w:val="000000"/>
          <w:sz w:val="28"/>
          <w:szCs w:val="28"/>
        </w:rPr>
        <w:t>. Поглощение энергии излучения, образование ионизированных и облученных атомов и молекул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A30C0" w:rsidRPr="000A30C0">
        <w:rPr>
          <w:color w:val="000000"/>
          <w:sz w:val="28"/>
          <w:szCs w:val="28"/>
        </w:rPr>
        <w:t>. Перераспределение поглощённой энергии внутри молекул и между ними, образование свободных радикалов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A30C0" w:rsidRPr="000A30C0">
        <w:rPr>
          <w:color w:val="000000"/>
          <w:sz w:val="28"/>
          <w:szCs w:val="28"/>
        </w:rPr>
        <w:t>. Реакции между свободными радикалами, между радикалами и реактивированными молекулами. Образование широкого спектра молекул с изменёнными структурой и функциональными свойствами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A30C0" w:rsidRPr="000A30C0">
        <w:rPr>
          <w:color w:val="000000"/>
          <w:sz w:val="28"/>
          <w:szCs w:val="28"/>
        </w:rPr>
        <w:t>. Последовательное развитие поражения на всех уровнях биологической организации— от субклеточного до организменного. Активация процессов биологического усиления и репарации повреждений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A30C0" w:rsidRPr="000A30C0">
        <w:rPr>
          <w:color w:val="000000"/>
          <w:sz w:val="28"/>
          <w:szCs w:val="28"/>
        </w:rPr>
        <w:t>. Формы лучевой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Репродуктивная и интерфазная;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Репродуктивная и пролиферативная;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Ближайшая и отдаленная;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Интерфазная и безвозвратная.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A30C0" w:rsidRPr="000A30C0">
        <w:rPr>
          <w:color w:val="000000"/>
          <w:sz w:val="28"/>
          <w:szCs w:val="28"/>
        </w:rPr>
        <w:t>. Механизмы интерфазной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Митоз;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Апаптоз;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Верно А и В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</w:t>
      </w:r>
      <w:r w:rsidR="000A30C0" w:rsidRPr="000A30C0">
        <w:rPr>
          <w:color w:val="000000"/>
          <w:sz w:val="28"/>
          <w:szCs w:val="28"/>
        </w:rPr>
        <w:t xml:space="preserve"> Генетически опосредуемая програмированная форма клеточной гибели —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Митоз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Апаптоз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Мутация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A30C0" w:rsidRPr="000A30C0">
        <w:rPr>
          <w:color w:val="000000"/>
          <w:sz w:val="28"/>
          <w:szCs w:val="28"/>
        </w:rPr>
        <w:t>. Правило Бергонье и Трибондо говорит 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А) Зависимости возникновения лучевых эффектов от качества ионизирующих изблучений;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Радиочувствительности клеток;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Влиянии дозы излучения на радиобиологический эффект;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Нарушении обмена веществ в облученном организме.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A30C0" w:rsidRPr="000A30C0">
        <w:rPr>
          <w:color w:val="000000"/>
          <w:sz w:val="28"/>
          <w:szCs w:val="28"/>
        </w:rPr>
        <w:t>. Наиболее радиочувствительны клетки: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Пула пролиферации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Стволового отдела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Пула созревания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Б+В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A30C0" w:rsidRPr="000A30C0">
        <w:rPr>
          <w:color w:val="000000"/>
          <w:sz w:val="28"/>
          <w:szCs w:val="28"/>
        </w:rPr>
        <w:t xml:space="preserve">. </w:t>
      </w:r>
      <w:r w:rsidR="000A30C0" w:rsidRPr="000A30C0">
        <w:rPr>
          <w:color w:val="000000"/>
          <w:sz w:val="28"/>
          <w:szCs w:val="28"/>
          <w:lang w:val="en-US"/>
        </w:rPr>
        <w:t>D</w:t>
      </w:r>
      <w:r w:rsidR="000A30C0" w:rsidRPr="000A30C0">
        <w:rPr>
          <w:color w:val="000000"/>
          <w:sz w:val="28"/>
          <w:szCs w:val="28"/>
          <w:vertAlign w:val="subscript"/>
        </w:rPr>
        <w:t>0</w:t>
      </w:r>
      <w:r w:rsidR="000A30C0" w:rsidRPr="000A30C0">
        <w:rPr>
          <w:color w:val="000000"/>
          <w:sz w:val="28"/>
          <w:szCs w:val="28"/>
        </w:rPr>
        <w:t xml:space="preserve"> для стволовых клеток в костном мозге составляет величину: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Около 4Гр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4-7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Менее 1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Порядка 10Гр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A30C0" w:rsidRPr="000A30C0">
        <w:rPr>
          <w:color w:val="000000"/>
          <w:sz w:val="28"/>
          <w:szCs w:val="28"/>
        </w:rPr>
        <w:t>. Стадии формирования лучевого поражения: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Физическая, физико-химическая, химическая, биологическая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Физическая, химическая, физиологическая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Физическая, физико-химическая, биологическая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Физическая, физико-химическая, химическая, физиологическая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A30C0" w:rsidRPr="000A30C0">
        <w:rPr>
          <w:color w:val="000000"/>
          <w:sz w:val="28"/>
          <w:szCs w:val="28"/>
        </w:rPr>
        <w:t>. Число пар ионов, образующихся в среднем на 1 мкм пути частицы ИИ в веществе называется: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Прямо ионизирующее излучение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Линейная плотность ионизации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Косвенно ионизирующее излучение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Относительно биологической эффективностью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A30C0" w:rsidRPr="000A30C0">
        <w:rPr>
          <w:color w:val="000000"/>
          <w:sz w:val="28"/>
          <w:szCs w:val="28"/>
        </w:rPr>
        <w:t>. Критерии классификации радиобиологических эффектов: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Уровень формирования, сроки появления;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Локализация, характер связи с дозой облучения;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Значение для судьбы облученного организма;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выше перечисленное верно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39E5">
        <w:rPr>
          <w:color w:val="000000"/>
          <w:sz w:val="28"/>
          <w:szCs w:val="28"/>
        </w:rPr>
        <w:t>1. Механизм  антагонистических отношений между антидотом и токсикантом, лежащий в основе предупреждения или устранения токсического эффекта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Химический;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Биохимический;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Физиологический;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и А и Б и В.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39E5">
        <w:rPr>
          <w:color w:val="000000"/>
          <w:sz w:val="28"/>
          <w:szCs w:val="28"/>
        </w:rPr>
        <w:t>2. В механизме действия этиотропных средств лежит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Предотвращение пагубных последствий нарушений биоэнергетики;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Нормализация гемодинамики;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 xml:space="preserve">Г) Прерывание патохимических каскадов, приводящих к гибели клеток. 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39E5">
        <w:rPr>
          <w:color w:val="000000"/>
          <w:sz w:val="28"/>
          <w:szCs w:val="28"/>
        </w:rPr>
        <w:t>3. В механизме действия патогенетических средств лежит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Модуляция активности процессов нервной и гуморальной регуляции;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Устранение боли, судорог, психомоторного возбуждения;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lastRenderedPageBreak/>
        <w:t>Г) Нейтрализация токсиканта.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39E5">
        <w:rPr>
          <w:color w:val="000000"/>
          <w:sz w:val="28"/>
          <w:szCs w:val="28"/>
        </w:rPr>
        <w:t>4. В механизме действия симптоматических средств лежит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Вытеснение токсиканта из связи с биосубстратом;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Устранение гипоксии;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Нормализация дыхания;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Нормализация водно-электролитного обмена и кислотно-основного состояния.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39E5">
        <w:rPr>
          <w:color w:val="000000"/>
          <w:sz w:val="28"/>
          <w:szCs w:val="28"/>
        </w:rPr>
        <w:t>5. Химический антагонизм в механизме действия этиотропных средств заключается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В нормализации водно-электролитного обмена и кислотно-основного состояния;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В нейтрализации токсиканта;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 xml:space="preserve">В) В прерывании патохимических каскадов, приводящих к гибели клеток; 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До настоящего времени не установлен.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39E5">
        <w:rPr>
          <w:color w:val="000000"/>
          <w:sz w:val="28"/>
          <w:szCs w:val="28"/>
        </w:rPr>
        <w:t>6.  Биохимический антагонизм в механизме действия этиотропных средств заключается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В нейтрализации токсиканта;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39E5">
        <w:rPr>
          <w:color w:val="000000"/>
          <w:sz w:val="28"/>
          <w:szCs w:val="28"/>
        </w:rPr>
        <w:t>7. Физиологический антагонизм в механизме действия этиотропных средств заключается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В нейтрализации токсиканта;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39E5">
        <w:rPr>
          <w:color w:val="000000"/>
          <w:sz w:val="28"/>
          <w:szCs w:val="28"/>
        </w:rPr>
        <w:t>8. К хелатирующим агентам – комплексообразователям относятся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Группа веществ, мобилизирующих и ускоряющих элиминацию из организма металлов путем образования с ними водорастворимых малотоксичных комплексов, легко выделяющихся через почки;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Группа веществ, которые нормализуют проведение нервных импульсов в синапсах, подвергшихся атаке токсикантов;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 xml:space="preserve">В) Группа веществ, которые вытесняют токсикант из его связи с биомолекулами- мишенями и восстанавливают нормальное течение биохимических процессов в организме; 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Группа веществ, которые препятствуют превращению ксенобиотика в высокотоксичные метаболиты либо ускоряют биодетоксикацию вещества.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39E5">
        <w:rPr>
          <w:color w:val="000000"/>
          <w:sz w:val="28"/>
          <w:szCs w:val="28"/>
        </w:rPr>
        <w:t>9. Специфичность ниже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У физиологических антидотов;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У антидотов с химическим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У антидотов с биохимическим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Нет специфического различия.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9E5">
        <w:rPr>
          <w:color w:val="000000"/>
          <w:sz w:val="28"/>
          <w:szCs w:val="28"/>
        </w:rPr>
        <w:t>0. Атропин и другие холинолитики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Физиологические  антидоты;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 Антидоты с химическим 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 Антидоты  с биохимическим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 Модификаторы метаболизма.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9E5">
        <w:rPr>
          <w:color w:val="000000"/>
          <w:sz w:val="28"/>
          <w:szCs w:val="28"/>
        </w:rPr>
        <w:t>1. Бензодиазепины и барбитураты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lastRenderedPageBreak/>
        <w:t>А) Физиологические  антидоты;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 Антидоты с химическим 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 Антидоты  с биохимическим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 Модификаторы метаболизма.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9E5">
        <w:rPr>
          <w:color w:val="000000"/>
          <w:sz w:val="28"/>
          <w:szCs w:val="28"/>
        </w:rPr>
        <w:t>2. Модификаторы метаболизма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Нормализуют проведение нервных импульсов в синапсах, подвергшихся атаке токсикантов;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Препятствуют превращению ксенобиотиков в высокотоксичные метаболиты либо ускоряют биодетоксикацию вещества;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Вытесняют токсикант из его связи с биоломекулами – мишенями и восстанавливают нормальное течение биохимических процессов в организме;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Непосредственно связываются с токсикантами.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9E5">
        <w:rPr>
          <w:color w:val="000000"/>
          <w:sz w:val="28"/>
          <w:szCs w:val="28"/>
        </w:rPr>
        <w:t>3. Модификаторы метаболизма могут быть отнесены к группе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Комплексообразователей;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Ускоряющих детоксикацию;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Образующих малотоксичные комплексы;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Высвобождающих структуры – рецепторов из связи с токсикантом.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9E5">
        <w:rPr>
          <w:color w:val="000000"/>
          <w:sz w:val="28"/>
          <w:szCs w:val="28"/>
        </w:rPr>
        <w:t>4. К модификаторам метаболизма относятся лекарственные препараты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Галантамин, пиридоксин, аминостигмин;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Налоксон, флюмазенил;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Натрия тиосульфат, бензонал, ацетилцистеин;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Галантамин, пиридостигмин, аминостигмин.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9E5">
        <w:rPr>
          <w:color w:val="000000"/>
          <w:sz w:val="28"/>
          <w:szCs w:val="28"/>
        </w:rPr>
        <w:t>5. Антидот наркотических анальгетиков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Атропин и другие холинолитики;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Налоксон;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Этиловый спирт;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Бензодиазепины и барбитураты.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9E5">
        <w:rPr>
          <w:color w:val="000000"/>
          <w:sz w:val="28"/>
          <w:szCs w:val="28"/>
        </w:rPr>
        <w:t xml:space="preserve">6. Антидот при отравлении атропином, скополамином, </w:t>
      </w:r>
      <w:r w:rsidRPr="00BB39E5">
        <w:rPr>
          <w:color w:val="000000"/>
          <w:sz w:val="28"/>
          <w:szCs w:val="28"/>
          <w:lang w:val="en-US"/>
        </w:rPr>
        <w:t>BZ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 Галантамин, пиридоксин, аминостигмин;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Налоксон;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Этиловый спирт;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Бензодиазепины и барбитураты.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9E5">
        <w:rPr>
          <w:color w:val="000000"/>
          <w:sz w:val="28"/>
          <w:szCs w:val="28"/>
        </w:rPr>
        <w:t>7. Антидот при отравлении карбаматами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Атропин и другие холинолитики;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Налоксон;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Этиловый спирт;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Бензодиазепины и барбитураты.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9E5">
        <w:rPr>
          <w:color w:val="000000"/>
          <w:sz w:val="28"/>
          <w:szCs w:val="28"/>
        </w:rPr>
        <w:t>8. Шлем - маска фильтрующих противогазов защищают человека от капельно-жидких ОВ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В течение 3 – 5 часов;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В течение 6 – 10 часов;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В течение 11 – 15 часов;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В течение 16 – 20 часов.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9E5">
        <w:rPr>
          <w:color w:val="000000"/>
          <w:sz w:val="28"/>
          <w:szCs w:val="28"/>
        </w:rPr>
        <w:t>9. ОВ, находящиеся в парообразном состоянии, радиоактивные вещества и биологические средства, через резину лицевой части фильтрующего противогаза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Проникают в течение 6 – 10 часов;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lastRenderedPageBreak/>
        <w:t>Б) Проникают в течение 11 – 15 часов;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Проникают в течение 16 – 20 часов;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Не проникают.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B39E5">
        <w:rPr>
          <w:color w:val="000000"/>
          <w:sz w:val="28"/>
          <w:szCs w:val="28"/>
        </w:rPr>
        <w:t>0. Время надевания противогаза в зараженной ОВ, РВ или БС атмосфере не должно превышать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 5 сек.;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 10 сек.;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 15 сек.;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 20 сек.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B39E5">
        <w:rPr>
          <w:color w:val="000000"/>
          <w:sz w:val="28"/>
          <w:szCs w:val="28"/>
        </w:rPr>
        <w:t>1. Респираторы не защищают органы дыхания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От аэрозолей радиоактивных веществ;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От биологических средств;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От паров ОВТВ и газов;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и А и Б и В.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B39E5">
        <w:rPr>
          <w:color w:val="000000"/>
          <w:sz w:val="28"/>
          <w:szCs w:val="28"/>
        </w:rPr>
        <w:t>2. Неблагоприятно действуют на организм следующий фактор фильтрующего противогаза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Сопротивление дыханию;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Вредное пространство;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Вредное влияние лицевой части противогаза на органы чувств;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и А и Б и В.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B39E5">
        <w:rPr>
          <w:color w:val="000000"/>
          <w:sz w:val="28"/>
          <w:szCs w:val="28"/>
        </w:rPr>
        <w:t>3. К абсолютным противопоказаниям к использованию противогаза относятся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Острая зубная боль;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Лакунарная ангина;</w:t>
      </w:r>
    </w:p>
    <w:p w:rsidR="00BB39E5" w:rsidRPr="00BB39E5" w:rsidRDefault="00BB39E5" w:rsidP="00BB39E5">
      <w:pPr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Обильные выделения из носа;</w:t>
      </w:r>
      <w:r w:rsidRPr="00BB39E5">
        <w:rPr>
          <w:color w:val="000000"/>
          <w:sz w:val="28"/>
          <w:szCs w:val="28"/>
        </w:rPr>
        <w:br/>
        <w:t>Г) Артериальная гипертония.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B39E5">
        <w:rPr>
          <w:color w:val="000000"/>
          <w:sz w:val="28"/>
          <w:szCs w:val="28"/>
        </w:rPr>
        <w:t>4. К модификаторам метаболизма относятся лекарственные препараты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Галантамин, пиридоксин, аминостигмин;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Налоксон, флюмазенил;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Натрия тиосульфат, бензонал, ацетилцистеин;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Галантамин, пиридостигмин, аминостигмин.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B39E5">
        <w:rPr>
          <w:color w:val="000000"/>
          <w:sz w:val="28"/>
          <w:szCs w:val="28"/>
        </w:rPr>
        <w:t>5. К хелатирующим агентам – комплексообразователям относятся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Группа веществ, мобилизирующих и ускоряющих элиминацию из организма металлов путем образования с ними водорастворимых малотоксичных комплексов, легко выделяющихся через почки;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Группа веществ, которые нормализуют проведение нервных импульсов в синапсах, подвергшихся атаке токсикантов;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 xml:space="preserve">В) Группа веществ, которые вытесняют токсикант из его связи с биомолекулами- мишенями и восстанавливают нормальное течение биохимических процессов в организме; 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Группа веществ, которые препятствуют превращению ксенобиотика в высокотоксичные метаболиты либо ускоряют биодетоксикацию вещества.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B39E5">
        <w:rPr>
          <w:color w:val="000000"/>
          <w:sz w:val="28"/>
          <w:szCs w:val="28"/>
        </w:rPr>
        <w:t>6. В механизме действия этиотропных средств лежит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Предотвращение пагубных последствий нарушений биоэнергетики;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Нормализация гемодинамики;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 xml:space="preserve">Г) Прерывание патохимических каскадов, приводящих к гибели клеток. 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BB39E5">
        <w:rPr>
          <w:color w:val="000000"/>
          <w:sz w:val="28"/>
          <w:szCs w:val="28"/>
        </w:rPr>
        <w:t>7. В механизме действия симптоматических средств лежит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Вытеснение токсиканта из связи с биосубстратом;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Устранение гипоксии;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Нормализация дыхания;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Нормализация водно-электролитного обмена и кислотно-основного состояния.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B39E5">
        <w:rPr>
          <w:color w:val="000000"/>
          <w:sz w:val="28"/>
          <w:szCs w:val="28"/>
        </w:rPr>
        <w:t>8.  Биохимический антагонизм в механизме действия этиотропных средств заключается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В нейтрализации токсиканта;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B39E5">
        <w:rPr>
          <w:color w:val="000000"/>
          <w:sz w:val="28"/>
          <w:szCs w:val="28"/>
        </w:rPr>
        <w:t>9. Атропин и другие холинолитики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Физиологические  антидоты;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 Антидоты с химическим 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 Антидоты  с биохимическим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 Модификаторы метаболизма.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0. Механизм  антагонистических отношений между антидотом и токсикантом, лежащий в основе предупреждения или устранения токсического эффекта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Химический;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Биохимический;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Физиологический;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и А и Б и В.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1. Антидот при отравлении карбаматами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Атропин и другие холинолитики;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Налоксон;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Этиловый спирт;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Бензодиазепины и барбитураты.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2. Модификаторы метаболизма могут быть отнесены к группе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Комплексообразователей;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Ускоряющих детоксикацию;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Образующих малотоксичные комплексы;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Высвобождающих структуры – рецепторов из связи с токсикантом.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3. Антидот наркотических анальгетиков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Атропин и другие холинолитики;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Налоксон;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Этиловый спирт;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Бензодиазепины и барбитураты.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4. Шлем - маска фильтрующих противогазов защищают человека от капельно-жидких ОВ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В течение 3 – 5 часов;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В течение 6 – 10 часов;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В течение 11 – 15 часов;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В течение 16 – 20 часов.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5. Атропин и другие холинолитики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Физиологические  антидоты;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 Антидоты с химическим 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lastRenderedPageBreak/>
        <w:t>В)  Антидоты  с биохимическим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 Модификаторы метаболизма.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6. Время надевания противогаза в зараженной ОВ, РВ или БС атмосфере не должно превышать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 5 сек.;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 10 сек.;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 15 сек.;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 20 сек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7. Химический антагонизм в механизме действия этиотропных средств заключается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В нормализации водно-электролитного обмена и кислотно-основного состояния;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В нейтрализации токсиканта;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 xml:space="preserve">В) В прерывании патохимических каскадов, приводящих к гибели клеток; 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До настоящего времени не установлен.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8. Физиологический антагонизм в механизме действия этиотропных средств заключается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В нейтрализации токсиканта;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9. Бензодиазепины и барбитураты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Физиологические  антидоты;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 Антидоты с химическим 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 Антидоты  с биохимическим антагонизмом;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 Модификаторы метаболизма.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B39E5">
        <w:rPr>
          <w:color w:val="000000"/>
          <w:sz w:val="28"/>
          <w:szCs w:val="28"/>
        </w:rPr>
        <w:t xml:space="preserve">0. Антидот при отравлении атропином, скополамином, </w:t>
      </w:r>
      <w:r w:rsidRPr="00BB39E5">
        <w:rPr>
          <w:color w:val="000000"/>
          <w:sz w:val="28"/>
          <w:szCs w:val="28"/>
          <w:lang w:val="en-US"/>
        </w:rPr>
        <w:t>BZ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А)  Галантамин, пиридоксин, аминостигмин;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Б) Налоксон;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В) Этиловый спирт;</w:t>
      </w:r>
    </w:p>
    <w:p w:rsidR="00BB39E5" w:rsidRDefault="00BB39E5" w:rsidP="000A30C0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Г) Бензодиазепины и барбитураты.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1. Предмет, цель и задачи радиобиологии.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2. Виды ионизирующих излучений и их свойства.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3. Классификация радиобиологических эффектов.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4. Начальные этапы биологической стадии в действии ионизирующих излучений.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5. Реакции клеток на облучение.</w:t>
      </w:r>
    </w:p>
    <w:p w:rsid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6. Действия излучений на ткани, органы и системы. Радиочувствительность тканей.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B39E5">
        <w:rPr>
          <w:color w:val="000000"/>
          <w:sz w:val="28"/>
          <w:szCs w:val="28"/>
        </w:rPr>
        <w:t>. Антидоты. Характеристика современных антидотов.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B39E5">
        <w:rPr>
          <w:color w:val="000000"/>
          <w:sz w:val="28"/>
          <w:szCs w:val="28"/>
        </w:rPr>
        <w:t>. Применения противоядий.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B39E5">
        <w:rPr>
          <w:color w:val="000000"/>
          <w:sz w:val="28"/>
          <w:szCs w:val="28"/>
        </w:rPr>
        <w:t>. Разработка новых антидотов.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BB39E5">
        <w:rPr>
          <w:color w:val="000000"/>
          <w:sz w:val="28"/>
          <w:szCs w:val="28"/>
        </w:rPr>
        <w:t>. Основные принципы оказания первой, доврачебной и первой врачебной помощи при острых отравлениях.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BB39E5">
        <w:rPr>
          <w:color w:val="000000"/>
          <w:sz w:val="28"/>
          <w:szCs w:val="28"/>
        </w:rPr>
        <w:t>. Профилактика поражений радионуклидами. Медицинские средства защиты и раннего лечения.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BB39E5">
        <w:rPr>
          <w:color w:val="000000"/>
          <w:sz w:val="28"/>
          <w:szCs w:val="28"/>
        </w:rPr>
        <w:t>. Ранняя диагностика и эвакуационные мероприятия при внутреннем заражении радиоактивными веществами.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Pr="00BB39E5">
        <w:rPr>
          <w:color w:val="000000"/>
          <w:sz w:val="28"/>
          <w:szCs w:val="28"/>
        </w:rPr>
        <w:t>. Средства индивидуальной защиты органов дыхания.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BB39E5">
        <w:rPr>
          <w:color w:val="000000"/>
          <w:sz w:val="28"/>
          <w:szCs w:val="28"/>
        </w:rPr>
        <w:t>. Средства индивидуальной защиты кожи.</w:t>
      </w:r>
    </w:p>
    <w:p w:rsidR="00BB39E5" w:rsidRDefault="00BB39E5" w:rsidP="001F63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BB39E5">
        <w:rPr>
          <w:color w:val="000000"/>
          <w:sz w:val="28"/>
          <w:szCs w:val="28"/>
        </w:rPr>
        <w:t>. Средства индивидуальной защиты глаз.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1F6305" w:rsidRDefault="00BB39E5" w:rsidP="001F63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F6305" w:rsidRPr="001F6305">
        <w:rPr>
          <w:color w:val="000000"/>
          <w:sz w:val="28"/>
          <w:szCs w:val="28"/>
        </w:rPr>
        <w:t>Развитие радиобиологии.</w:t>
      </w:r>
    </w:p>
    <w:p w:rsidR="00BB39E5" w:rsidRDefault="00BB39E5" w:rsidP="001F63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B39E5">
        <w:rPr>
          <w:color w:val="000000"/>
          <w:sz w:val="28"/>
          <w:szCs w:val="28"/>
        </w:rPr>
        <w:t>Химическая и радиационная авария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Задача 1: В результате аварии на предприятии «Маяк» в Челябинской области произошло загрязнение территории площадью более 20 тыс. км2 с численностью населения около 270 тыс. человек стронцием-90. Опишите возможные последствия поступления в организм радиоактивного стронция и предложите лекарственные средства, позволяющие снизить инкорпорацию радионуклида.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 xml:space="preserve">2: </w:t>
      </w:r>
      <w:r w:rsidRPr="00BB39E5">
        <w:rPr>
          <w:color w:val="000000"/>
          <w:sz w:val="28"/>
          <w:szCs w:val="28"/>
        </w:rPr>
        <w:t>На предприятии произошла радиационная авария с 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имеется резанная рана размером 1 см. х 5 см. Из раны отмечается обильное артериальное кровотечение. Вопрос: Какой группы будут применены медицинские средства защиты при оказании медицинской помощи пострадавшему?</w:t>
      </w:r>
    </w:p>
    <w:p w:rsidR="00BB39E5" w:rsidRPr="00BB39E5" w:rsidRDefault="00BB39E5" w:rsidP="00BB39E5">
      <w:pPr>
        <w:jc w:val="both"/>
        <w:rPr>
          <w:color w:val="000000"/>
          <w:sz w:val="28"/>
          <w:szCs w:val="28"/>
        </w:rPr>
      </w:pPr>
      <w:r w:rsidRPr="00BB39E5">
        <w:rPr>
          <w:color w:val="000000"/>
          <w:sz w:val="28"/>
          <w:szCs w:val="28"/>
        </w:rPr>
        <w:t>Задача 2: 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 рана размером 1х1см. Из раны отмечается небольшое кровотечение. Вопрос: Какой группы будут применены медицинские средства защиты при оказании медицинской помощи пострадавшему?</w:t>
      </w:r>
    </w:p>
    <w:p w:rsidR="0008321A" w:rsidRDefault="0008321A" w:rsidP="0008321A">
      <w:pPr>
        <w:jc w:val="both"/>
        <w:rPr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BB39E5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A1339E" w:rsidRPr="00A1339E">
        <w:rPr>
          <w:color w:val="000000"/>
          <w:sz w:val="28"/>
          <w:szCs w:val="28"/>
        </w:rPr>
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обстановки.</w:t>
      </w:r>
      <w:r w:rsidR="002574D9">
        <w:rPr>
          <w:color w:val="000000"/>
          <w:sz w:val="28"/>
          <w:szCs w:val="28"/>
        </w:rPr>
        <w:t xml:space="preserve"> </w:t>
      </w:r>
      <w:r w:rsidR="002574D9" w:rsidRPr="002574D9">
        <w:rPr>
          <w:color w:val="000000"/>
          <w:sz w:val="28"/>
          <w:szCs w:val="28"/>
        </w:rPr>
        <w:t>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</w:t>
      </w:r>
      <w:r w:rsidR="002574D9">
        <w:rPr>
          <w:i/>
          <w:color w:val="000000"/>
          <w:sz w:val="28"/>
          <w:szCs w:val="28"/>
        </w:rPr>
        <w:t xml:space="preserve"> доклад,</w:t>
      </w:r>
      <w:r w:rsidRPr="00920DA7"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574D9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Дезактивация;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Дегазация;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Дезинфекция;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Дератизация.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574D9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Дезактивация;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Дегазация;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Дезинфекция;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Дератизация.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574D9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Дезактивация;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lastRenderedPageBreak/>
        <w:t>Б) Дегазация;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Дезинфекция;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Дератизация.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574D9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В порядке само- и взаимопомощи.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574D9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До 100 коек;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До 150 коек;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До 200 коек;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До 250 коек.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574D9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2574D9" w:rsidRPr="002574D9" w:rsidRDefault="00990CCA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2574D9" w:rsidRPr="002574D9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2574D9" w:rsidRPr="002574D9" w:rsidRDefault="00990CCA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2574D9" w:rsidRPr="002574D9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2574D9" w:rsidRPr="002574D9" w:rsidRDefault="00990CCA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2574D9" w:rsidRPr="002574D9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2574D9" w:rsidRPr="002574D9" w:rsidRDefault="00990CCA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2574D9" w:rsidRPr="002574D9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574D9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2574D9" w:rsidRPr="002574D9" w:rsidRDefault="00990CCA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2574D9" w:rsidRPr="002574D9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574D9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574D9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lastRenderedPageBreak/>
        <w:t>А) Оказание медицинской помощи;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и А и Б и В.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74D9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Конституцией Российской Федерации;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Федеральным Законом «Об обороне»;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74D9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и А и Б и В.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74D9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«Воздух!»;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«Тревога!»;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«Внимание всем!»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«Все в укрытие!».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74D9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МЧС России;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Министерство обороны России;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Министерство здравоохранения России;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и А и Б и В.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74D9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Одноэтапная система ЛЭО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Двухэтапная система ЛЭО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Трехэтапная система ЛЭО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Многоэтапная система ЛЭО пораженных.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74D9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Военнослужащих ВС РФ;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Военнослужащих Росгвардии;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Спасателей;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Реаниматологов.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74D9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 До150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До 250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До 350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До 450 пораженных.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74D9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А)Срочная;</w:t>
      </w:r>
      <w:r w:rsidRPr="002574D9">
        <w:rPr>
          <w:color w:val="000000"/>
          <w:sz w:val="28"/>
          <w:szCs w:val="28"/>
        </w:rPr>
        <w:br/>
        <w:t>Б) Несрочная;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Упреждающая;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lastRenderedPageBreak/>
        <w:t>Г) Постепенная.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74D9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Локальной;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Местной;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Региональной;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Всеобщей.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74D9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Санитарные посты;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Фельдшерско-акушерские посты;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Медицинские пункты;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Санитарно-эпидемиологические отряды.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574D9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1 врач и 1 средний медицинский работник;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1 врач и 2 средних медицинских работника;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2 врача и 2 средних медицинских работника;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574D9">
        <w:rPr>
          <w:color w:val="000000"/>
          <w:sz w:val="28"/>
          <w:szCs w:val="28"/>
        </w:rPr>
        <w:t>1. В поликлинике в военное время на 100 больных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1 врач и 1 средний медицинский работник;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1 врач и 2 средних медицинских работника;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2 врача и 2 средних медицинских работника;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574D9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Атропин, будаксим, дипираксим, пеликсим;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Аминостигмин, физостигмин, галантамин;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Унитиол.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574D9">
        <w:rPr>
          <w:color w:val="000000"/>
          <w:sz w:val="28"/>
          <w:szCs w:val="28"/>
        </w:rPr>
        <w:t>3. Антидотами  для цианидов являются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Атропин, будаксим, дипираксим, пеликсим;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Аминостигмин, физостигмин, галантамин;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Унитиол.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574D9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Глюкоза;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Атропин;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Аминостигмин;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Унитиол.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574D9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Промедол;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Будаксим;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Этаперазин;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lastRenderedPageBreak/>
        <w:t>Г) Отсутствует, т.к. не предусмотрен.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574D9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Конституцией Российской Федерации;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Федеральным Законом «Об обороне»;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574D9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До 100 коек;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До 150 коек;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До 200 коек;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До 250 коек.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574D9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и А и Б и В.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574D9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Оказание медицинской помощи;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и А и Б и В.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74D9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«Воздух!»;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«Тревога!»;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«Внимание всем!»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«Все в укрытие!».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74D9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74D9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lastRenderedPageBreak/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74D9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74D9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Дезактивация;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Дегазация;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Дезинфекция;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Дератизация.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74D9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Дезактивация;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Дегазация;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Дезинфекция;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Дератизация.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74D9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Дезактивация;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Дегазация;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Дезинфекция;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Дератизация.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74D9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В порядке само- и взаимопомощи.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74D9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МЧС России;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Министерство обороны России;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Министерство здравоохранения России;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и А и Б и В.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74D9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Одноэтапная система ЛЭО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Двухэтапная система ЛЭО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Трехэтапная система ЛЭО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lastRenderedPageBreak/>
        <w:t>Г) Многоэтапная система ЛЭО пораженных.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574D9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Военнослужащих ВС РФ;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Военнослужащих Росгвардии;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Спасателей;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Реаниматологов.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574D9">
        <w:rPr>
          <w:color w:val="000000"/>
          <w:sz w:val="28"/>
          <w:szCs w:val="28"/>
        </w:rPr>
        <w:t>1. В поликлинике в военное время на 100 больных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1 врач и 1 средний медицинский работник;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1 врач и 2 средних медицинских работника;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2 врача и 2 средних медицинских работника;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574D9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Атропин, будаксим, дипираксим, пеликсим;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Аминостигмин, физостигмин, галантамин;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Унитиол.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574D9">
        <w:rPr>
          <w:color w:val="000000"/>
          <w:sz w:val="28"/>
          <w:szCs w:val="28"/>
        </w:rPr>
        <w:t>3. Антидотами  для цианидов являются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Атропин, будаксим, дипираксим, пеликсим;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Аминостигмин, физостигмин, галантамин;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Унитиол.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574D9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 До150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До 250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До 350 пораженных;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До 450 пораженных.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574D9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А)Срочная;</w:t>
      </w:r>
      <w:r w:rsidRPr="002574D9">
        <w:rPr>
          <w:color w:val="000000"/>
          <w:sz w:val="28"/>
          <w:szCs w:val="28"/>
        </w:rPr>
        <w:br/>
        <w:t>Б) Несрочная;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Упреждающая;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Постепенная.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574D9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Локальной;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Местной;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Региональной;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 xml:space="preserve">Г) Всеобщей. 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574D9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Санитарные посты;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Фельдшерско-акушерские посты;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Медицинские пункты;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Санитарно-эпидемиологические отряды.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574D9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lastRenderedPageBreak/>
        <w:t>А) 2 средних медицинских работника (фельдшера);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1 врач и 1 средний медицинский работник;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1 врач и 2 средних медицинских работника;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2 врача и 2 средних медицинских работника;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574D9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Глюкоза;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Атропин;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Аминостигмин;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Унитиол.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574D9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А) Промедол;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Б) Будаксим;</w:t>
      </w:r>
    </w:p>
    <w:p w:rsidR="002574D9" w:rsidRPr="002574D9" w:rsidRDefault="002574D9" w:rsidP="002574D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В) Этаперазин;</w:t>
      </w:r>
    </w:p>
    <w:p w:rsidR="002574D9" w:rsidRDefault="002574D9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574D9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2574D9" w:rsidRPr="002574D9" w:rsidRDefault="002574D9" w:rsidP="00257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74D9">
        <w:rPr>
          <w:color w:val="000000"/>
          <w:sz w:val="28"/>
          <w:szCs w:val="28"/>
        </w:rPr>
        <w:t>. Частичная специальная обработка.</w:t>
      </w:r>
    </w:p>
    <w:p w:rsidR="002574D9" w:rsidRPr="002574D9" w:rsidRDefault="002574D9" w:rsidP="00257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574D9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2574D9" w:rsidRDefault="002574D9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74D9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A1339E" w:rsidRDefault="002574D9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</w:p>
    <w:p w:rsidR="002574D9" w:rsidRDefault="002574D9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574D9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2574D9" w:rsidRPr="002574D9" w:rsidRDefault="002574D9" w:rsidP="00257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2574D9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</w:t>
            </w:r>
            <w:r w:rsidRPr="00992FB6">
              <w:rPr>
                <w:color w:val="000000"/>
                <w:sz w:val="28"/>
                <w:szCs w:val="28"/>
              </w:rPr>
              <w:lastRenderedPageBreak/>
              <w:t>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lastRenderedPageBreak/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2075A3" w:rsidRPr="00C5064C" w:rsidRDefault="00C5064C" w:rsidP="00C5064C">
      <w:pPr>
        <w:ind w:left="360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2075A3" w:rsidRPr="00C5064C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075A3" w:rsidRPr="002F1CA2" w:rsidRDefault="002075A3" w:rsidP="002075A3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075A3" w:rsidRPr="00FF2DFB" w:rsidRDefault="002075A3" w:rsidP="002075A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экзамена проводится по экзаменационным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2075A3" w:rsidRPr="00E836D2" w:rsidRDefault="002075A3" w:rsidP="002075A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2075A3" w:rsidRPr="00E836D2" w:rsidRDefault="002075A3" w:rsidP="002075A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075A3" w:rsidRPr="00FF2DFB" w:rsidRDefault="002075A3" w:rsidP="002075A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2075A3" w:rsidRPr="00FF2DFB" w:rsidRDefault="002075A3" w:rsidP="002075A3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i/>
          <w:sz w:val="28"/>
          <w:szCs w:val="28"/>
        </w:rPr>
        <w:t>Рд=Рт</w:t>
      </w:r>
      <w:r>
        <w:rPr>
          <w:rFonts w:ascii="Times New Roman" w:hAnsi="Times New Roman"/>
          <w:i/>
          <w:sz w:val="28"/>
          <w:szCs w:val="28"/>
        </w:rPr>
        <w:t>с+</w:t>
      </w:r>
      <w:r w:rsidRPr="00FF2DFB">
        <w:rPr>
          <w:rFonts w:ascii="Times New Roman" w:hAnsi="Times New Roman"/>
          <w:i/>
          <w:sz w:val="28"/>
          <w:szCs w:val="28"/>
        </w:rPr>
        <w:t>Рэ, где</w:t>
      </w:r>
    </w:p>
    <w:p w:rsidR="002075A3" w:rsidRPr="00FF2DFB" w:rsidRDefault="002075A3" w:rsidP="002075A3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э</w:t>
      </w:r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экзаменационный</w:t>
      </w:r>
      <w:r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2075A3" w:rsidRPr="00FF2DFB" w:rsidRDefault="002075A3" w:rsidP="002075A3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текущий </w:t>
      </w:r>
      <w:r>
        <w:rPr>
          <w:rFonts w:ascii="Times New Roman" w:hAnsi="Times New Roman"/>
          <w:i/>
          <w:sz w:val="28"/>
          <w:szCs w:val="28"/>
        </w:rPr>
        <w:t>стандартизированный рейтинг</w:t>
      </w:r>
      <w:r w:rsidRPr="00FF2DFB">
        <w:rPr>
          <w:rFonts w:ascii="Times New Roman" w:hAnsi="Times New Roman"/>
          <w:i/>
          <w:sz w:val="28"/>
          <w:szCs w:val="28"/>
        </w:rPr>
        <w:t>;</w:t>
      </w:r>
    </w:p>
    <w:p w:rsidR="002075A3" w:rsidRPr="00E836D2" w:rsidRDefault="002075A3" w:rsidP="002075A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2075A3" w:rsidRDefault="002075A3" w:rsidP="002075A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>экзаменационного рейтинга.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075A3" w:rsidRDefault="002075A3" w:rsidP="002075A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1-5 баллов. </w:t>
      </w:r>
      <w:r w:rsidRPr="0066531E">
        <w:rPr>
          <w:rFonts w:ascii="Times New Roman" w:hAnsi="Times New Roman"/>
          <w:color w:val="000000"/>
          <w:sz w:val="28"/>
          <w:szCs w:val="28"/>
        </w:rPr>
        <w:t>Тестовые задания: количество правильных ответов 1-5 соответственно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75A3" w:rsidRDefault="002075A3" w:rsidP="002075A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531E">
        <w:rPr>
          <w:rFonts w:ascii="Times New Roman" w:hAnsi="Times New Roman"/>
          <w:b/>
          <w:color w:val="000000"/>
          <w:sz w:val="28"/>
          <w:szCs w:val="28"/>
        </w:rPr>
        <w:t>1-10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6531E">
        <w:rPr>
          <w:rFonts w:ascii="Times New Roman" w:hAnsi="Times New Roman"/>
          <w:color w:val="000000"/>
          <w:sz w:val="28"/>
          <w:szCs w:val="28"/>
        </w:rPr>
        <w:t>Ответ на теоретический вопрос в билете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075A3" w:rsidRPr="0066531E" w:rsidRDefault="002075A3" w:rsidP="002075A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9-10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2075A3" w:rsidRPr="00FF2DFB" w:rsidRDefault="002075A3" w:rsidP="002075A3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lastRenderedPageBreak/>
        <w:t>6-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2075A3" w:rsidRPr="00FF2DFB" w:rsidRDefault="002075A3" w:rsidP="002075A3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3-5 балла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075A3" w:rsidRDefault="002075A3" w:rsidP="002075A3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2075A3" w:rsidRDefault="002075A3" w:rsidP="002075A3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1-5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Решение ситуационной задачи.</w:t>
      </w:r>
    </w:p>
    <w:p w:rsidR="002075A3" w:rsidRPr="001A443A" w:rsidRDefault="002075A3" w:rsidP="002075A3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4-5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A443A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</w:t>
      </w:r>
    </w:p>
    <w:p w:rsidR="002075A3" w:rsidRDefault="002075A3" w:rsidP="002075A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2-3 балла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F1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143C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</w:t>
      </w:r>
    </w:p>
    <w:p w:rsidR="002075A3" w:rsidRDefault="002075A3" w:rsidP="002075A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0-2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F143C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75A3" w:rsidRPr="00EF143C" w:rsidRDefault="002075A3" w:rsidP="002075A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6. Учреждения и формирования службы медицины катастроф Минобороны.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Медицинский отряд специального назначения (МОСН): задачи, организационная структура.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28. Организация медико-психологической помощи населению, медицинским 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4. Физико-химические и токсические свойства диэтиламида лизергиновой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дихлорэтана. Механизм действия и патогенез интоксикации. Клиника поражения. Первая помощь.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2574D9" w:rsidRDefault="002574D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2"/>
        <w:gridCol w:w="3725"/>
        <w:gridCol w:w="3594"/>
      </w:tblGrid>
      <w:tr w:rsidR="00E760F5" w:rsidRPr="00E760F5" w:rsidTr="007E1016">
        <w:trPr>
          <w:cantSplit/>
        </w:trPr>
        <w:tc>
          <w:tcPr>
            <w:tcW w:w="4248" w:type="dxa"/>
            <w:vMerge w:val="restart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Очаг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1 этап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2 этап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  <w:vMerge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ОПМ (МО)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ЛПУ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(другие формирования)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E760F5">
              <w:rPr>
                <w:sz w:val="28"/>
              </w:rPr>
              <w:t>Проведите внутрипунктовую сортировку (где, в какую очередь?)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Какая медицинская документация оформляется?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6.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Этапы реабилитации?</w:t>
            </w:r>
          </w:p>
        </w:tc>
      </w:tr>
    </w:tbl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5064C" w:rsidRDefault="00C5064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5064C" w:rsidRDefault="00C5064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574D9" w:rsidRDefault="002574D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760F5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9"/>
        <w:gridCol w:w="3524"/>
        <w:gridCol w:w="3848"/>
      </w:tblGrid>
      <w:tr w:rsidR="009E0C51" w:rsidRPr="009E0C51" w:rsidTr="009E0C51">
        <w:trPr>
          <w:cantSplit/>
        </w:trPr>
        <w:tc>
          <w:tcPr>
            <w:tcW w:w="3049" w:type="dxa"/>
            <w:vMerge w:val="restart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Очаг</w:t>
            </w: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2 этап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  <w:vMerge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ОПМ (МО)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ЛПУ</w:t>
            </w:r>
          </w:p>
          <w:p w:rsidR="009E0C51" w:rsidRPr="009E0C51" w:rsidRDefault="009E0C51" w:rsidP="009E0C51">
            <w:pPr>
              <w:pStyle w:val="a5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(другие формирования)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</w:tcPr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Первая помощь</w:t>
            </w:r>
          </w:p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Само- или взаимопомощь</w:t>
            </w:r>
          </w:p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Остановка кровотечения, наложение асептической повязки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иммобилизация</w:t>
            </w:r>
          </w:p>
          <w:p w:rsidR="009E0C51" w:rsidRP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Жгут для остановки кровотечения, медицинский бинт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подручные средства</w:t>
            </w:r>
          </w:p>
        </w:tc>
        <w:tc>
          <w:tcPr>
            <w:tcW w:w="3524" w:type="dxa"/>
          </w:tcPr>
          <w:p w:rsid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Первая медицинская помощь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 первую очередь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Медсестра, сан.инструктор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Первичная медицинская карта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АИ, ППИ, хирургический набор, шина.</w:t>
            </w:r>
          </w:p>
          <w:p w:rsidR="000B574A" w:rsidRP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В первую очередь в ЛПУ, в положении лежа.</w:t>
            </w:r>
          </w:p>
        </w:tc>
        <w:tc>
          <w:tcPr>
            <w:tcW w:w="3848" w:type="dxa"/>
          </w:tcPr>
          <w:p w:rsidR="009E0C51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Высококвалифицированная специализированная помощь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хирург, ангиохирург, нейрохирург, травматолог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ПХО, формирование культи с ушиванием сосудов, нервов, мышц</w:t>
            </w:r>
          </w:p>
          <w:p w:rsidR="00EE532F" w:rsidRDefault="000B574A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в условиях операционной с использованием наборов  инструментов для выполнения операций на сосудах, нервах, конечностях</w:t>
            </w:r>
            <w:r w:rsidR="00EE53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574A" w:rsidRPr="009E0C51" w:rsidRDefault="00EE532F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в условиях хирургического отделения, затем амбулаторный, возможно санаторно-курортное лечение.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0C51" w:rsidRDefault="009E0C51" w:rsidP="009E0C5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E760F5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064C" w:rsidRDefault="00C5064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064C" w:rsidRDefault="00C5064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064C" w:rsidRDefault="00C5064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10F2" w:rsidRDefault="00C210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990CCA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E760F5">
        <w:rPr>
          <w:sz w:val="28"/>
          <w:szCs w:val="28"/>
        </w:rPr>
        <w:t>Медицина катастроф</w:t>
      </w:r>
    </w:p>
    <w:p w:rsidR="00990CCA" w:rsidRPr="00990CCA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E760F5">
        <w:rPr>
          <w:sz w:val="28"/>
          <w:szCs w:val="28"/>
        </w:rPr>
        <w:t xml:space="preserve"> </w:t>
      </w:r>
      <w:r w:rsidR="00990CCA" w:rsidRPr="00990CCA">
        <w:rPr>
          <w:sz w:val="28"/>
          <w:szCs w:val="28"/>
        </w:rPr>
        <w:t xml:space="preserve">32.05.01 Медико-профилактическое дело 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E760F5">
        <w:rPr>
          <w:sz w:val="28"/>
          <w:szCs w:val="28"/>
        </w:rPr>
        <w:t xml:space="preserve"> Медицина катастроф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 БИЛЕТ №</w:t>
      </w:r>
      <w:r w:rsidR="00281FE0">
        <w:rPr>
          <w:b/>
          <w:sz w:val="28"/>
          <w:szCs w:val="28"/>
        </w:rPr>
        <w:t>1</w:t>
      </w:r>
    </w:p>
    <w:p w:rsidR="005108E6" w:rsidRPr="00E836D2" w:rsidRDefault="005108E6" w:rsidP="00E836D2">
      <w:pPr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sz w:val="28"/>
          <w:szCs w:val="28"/>
          <w:lang w:val="en-US"/>
        </w:rPr>
        <w:t>I</w:t>
      </w:r>
      <w:r w:rsidRPr="00605973">
        <w:rPr>
          <w:sz w:val="28"/>
          <w:szCs w:val="28"/>
        </w:rPr>
        <w:t xml:space="preserve">. </w:t>
      </w:r>
      <w:r w:rsidRPr="00605973">
        <w:rPr>
          <w:b/>
          <w:sz w:val="28"/>
          <w:szCs w:val="28"/>
        </w:rPr>
        <w:t>ВАРИАН</w:t>
      </w:r>
      <w:r w:rsidR="00281FE0">
        <w:rPr>
          <w:b/>
          <w:sz w:val="28"/>
          <w:szCs w:val="28"/>
        </w:rPr>
        <w:t>Т НАБОРА ТЕСТОВЫХ ЗАДАНИЙ № 15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>1</w:t>
      </w:r>
      <w:r w:rsidR="00281FE0">
        <w:rPr>
          <w:sz w:val="28"/>
          <w:szCs w:val="28"/>
        </w:rPr>
        <w:t xml:space="preserve">. </w:t>
      </w:r>
      <w:r w:rsidR="00281FE0" w:rsidRPr="00281FE0">
        <w:rPr>
          <w:sz w:val="28"/>
          <w:szCs w:val="28"/>
        </w:rPr>
        <w:t>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05973" w:rsidRPr="00605973" w:rsidRDefault="00605973" w:rsidP="00281FE0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281FE0" w:rsidRPr="00281FE0">
        <w:rPr>
          <w:sz w:val="28"/>
          <w:szCs w:val="28"/>
        </w:rPr>
        <w:t>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605973" w:rsidRDefault="00281FE0" w:rsidP="00605973">
      <w:pPr>
        <w:rPr>
          <w:sz w:val="28"/>
          <w:szCs w:val="28"/>
        </w:rPr>
      </w:pPr>
      <w:r>
        <w:rPr>
          <w:sz w:val="28"/>
          <w:szCs w:val="28"/>
        </w:rPr>
        <w:t>Ситуационная задача №5</w:t>
      </w:r>
    </w:p>
    <w:p w:rsidR="00605973" w:rsidRDefault="00605973" w:rsidP="00605973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990CCA">
      <w:pPr>
        <w:rPr>
          <w:sz w:val="28"/>
          <w:szCs w:val="28"/>
        </w:rPr>
      </w:pPr>
      <w:r w:rsidRPr="00E836D2">
        <w:rPr>
          <w:sz w:val="28"/>
          <w:szCs w:val="28"/>
        </w:rPr>
        <w:t>Заведующий кафе</w:t>
      </w:r>
      <w:r w:rsidR="00281FE0">
        <w:rPr>
          <w:sz w:val="28"/>
          <w:szCs w:val="28"/>
        </w:rPr>
        <w:t>дрой ____________________</w:t>
      </w:r>
      <w:r w:rsidRPr="00E836D2">
        <w:rPr>
          <w:sz w:val="28"/>
          <w:szCs w:val="28"/>
        </w:rPr>
        <w:t>__</w:t>
      </w:r>
      <w:r w:rsidR="00990CCA">
        <w:rPr>
          <w:sz w:val="28"/>
          <w:szCs w:val="28"/>
        </w:rPr>
        <w:t>_____</w:t>
      </w:r>
      <w:r w:rsidRPr="00E836D2">
        <w:rPr>
          <w:sz w:val="28"/>
          <w:szCs w:val="28"/>
        </w:rPr>
        <w:t>(</w:t>
      </w:r>
      <w:r w:rsidR="003B5648">
        <w:rPr>
          <w:sz w:val="28"/>
          <w:szCs w:val="28"/>
        </w:rPr>
        <w:t>д.м.н., доцент</w:t>
      </w:r>
      <w:bookmarkStart w:id="3" w:name="_GoBack"/>
      <w:bookmarkEnd w:id="3"/>
      <w:r w:rsidR="00281FE0">
        <w:rPr>
          <w:sz w:val="28"/>
          <w:szCs w:val="28"/>
        </w:rPr>
        <w:t xml:space="preserve"> Боев М.В.</w:t>
      </w:r>
      <w:r w:rsidRPr="00E836D2">
        <w:rPr>
          <w:sz w:val="28"/>
          <w:szCs w:val="28"/>
        </w:rPr>
        <w:t>)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990CCA">
      <w:pPr>
        <w:rPr>
          <w:sz w:val="28"/>
          <w:szCs w:val="28"/>
        </w:rPr>
      </w:pPr>
      <w:r w:rsidRPr="00E836D2">
        <w:rPr>
          <w:sz w:val="28"/>
          <w:szCs w:val="28"/>
        </w:rPr>
        <w:t>Декан</w:t>
      </w:r>
      <w:r w:rsidR="00281FE0">
        <w:rPr>
          <w:sz w:val="28"/>
          <w:szCs w:val="28"/>
        </w:rPr>
        <w:t xml:space="preserve"> </w:t>
      </w:r>
      <w:r w:rsidR="00990CCA">
        <w:rPr>
          <w:sz w:val="28"/>
          <w:szCs w:val="28"/>
        </w:rPr>
        <w:t>медико-профилактического</w:t>
      </w:r>
      <w:r w:rsidR="00281FE0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>факультета__</w:t>
      </w:r>
      <w:r w:rsidR="00605973">
        <w:rPr>
          <w:sz w:val="28"/>
          <w:szCs w:val="28"/>
        </w:rPr>
        <w:t>_</w:t>
      </w:r>
      <w:r w:rsidR="009E0C51">
        <w:rPr>
          <w:sz w:val="28"/>
          <w:szCs w:val="28"/>
        </w:rPr>
        <w:t>_</w:t>
      </w:r>
      <w:r w:rsidR="00990CCA">
        <w:rPr>
          <w:sz w:val="28"/>
          <w:szCs w:val="28"/>
        </w:rPr>
        <w:t>_______________________________</w:t>
      </w:r>
      <w:r w:rsidRPr="00E836D2">
        <w:rPr>
          <w:sz w:val="28"/>
          <w:szCs w:val="28"/>
        </w:rPr>
        <w:t>(</w:t>
      </w:r>
      <w:r w:rsidR="00281FE0">
        <w:rPr>
          <w:sz w:val="28"/>
          <w:szCs w:val="28"/>
        </w:rPr>
        <w:t xml:space="preserve">д.б.н., доцент Михайлова </w:t>
      </w:r>
      <w:r w:rsidR="00990CCA">
        <w:rPr>
          <w:sz w:val="28"/>
          <w:szCs w:val="28"/>
        </w:rPr>
        <w:t>Е. А</w:t>
      </w:r>
      <w:r w:rsidR="009E0C51">
        <w:rPr>
          <w:sz w:val="28"/>
          <w:szCs w:val="28"/>
        </w:rPr>
        <w:t>.</w:t>
      </w:r>
      <w:r w:rsidRPr="00E836D2">
        <w:rPr>
          <w:sz w:val="28"/>
          <w:szCs w:val="28"/>
        </w:rPr>
        <w:t xml:space="preserve">)   </w:t>
      </w:r>
      <w:r w:rsidR="005108E6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210F2" w:rsidRDefault="00C210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210F2" w:rsidRDefault="00C210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210F2" w:rsidRDefault="00C210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210F2" w:rsidRPr="00E836D2" w:rsidRDefault="00C210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7E7400" w:rsidRPr="00E836D2" w:rsidRDefault="007E1016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ВПХР, </w:t>
      </w:r>
      <w:r w:rsidRPr="007E1016">
        <w:rPr>
          <w:i/>
          <w:color w:val="000000"/>
          <w:sz w:val="28"/>
          <w:szCs w:val="28"/>
        </w:rPr>
        <w:t>МПХЛ, ДП-5А, МПХР</w:t>
      </w:r>
      <w:r>
        <w:rPr>
          <w:i/>
          <w:color w:val="000000"/>
          <w:sz w:val="28"/>
          <w:szCs w:val="28"/>
        </w:rPr>
        <w:t xml:space="preserve">, </w:t>
      </w:r>
      <w:r w:rsidR="00D30783">
        <w:rPr>
          <w:i/>
          <w:color w:val="000000"/>
          <w:sz w:val="28"/>
          <w:szCs w:val="28"/>
        </w:rPr>
        <w:t>ДП-24,</w:t>
      </w:r>
      <w:r w:rsidR="00E8391A">
        <w:rPr>
          <w:i/>
          <w:color w:val="000000"/>
          <w:sz w:val="28"/>
          <w:szCs w:val="28"/>
        </w:rPr>
        <w:t xml:space="preserve"> </w:t>
      </w:r>
      <w:r w:rsidR="00D30783">
        <w:rPr>
          <w:i/>
          <w:color w:val="000000"/>
          <w:sz w:val="28"/>
          <w:szCs w:val="28"/>
        </w:rPr>
        <w:t>АИ-1, АИ-2, ИП-46, ИПП, ППИ, ГП.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9"/>
        <w:gridCol w:w="2271"/>
        <w:gridCol w:w="1956"/>
        <w:gridCol w:w="2297"/>
        <w:gridCol w:w="2546"/>
      </w:tblGrid>
      <w:tr w:rsidR="001E66A4" w:rsidRPr="00E836D2" w:rsidTr="0005736A">
        <w:tc>
          <w:tcPr>
            <w:tcW w:w="559" w:type="dxa"/>
          </w:tcPr>
          <w:p w:rsidR="001E66A4" w:rsidRPr="00E836D2" w:rsidRDefault="001E66A4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1E66A4" w:rsidRPr="00E836D2" w:rsidRDefault="001E66A4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956" w:type="dxa"/>
          </w:tcPr>
          <w:p w:rsidR="001E66A4" w:rsidRPr="00E836D2" w:rsidRDefault="001E66A4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297" w:type="dxa"/>
          </w:tcPr>
          <w:p w:rsidR="001E66A4" w:rsidRPr="00E836D2" w:rsidRDefault="001E66A4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1E66A4" w:rsidRPr="00E836D2" w:rsidRDefault="001E66A4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05736A" w:rsidRPr="00E836D2" w:rsidTr="0005736A">
        <w:tc>
          <w:tcPr>
            <w:tcW w:w="559" w:type="dxa"/>
            <w:vMerge w:val="restart"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1" w:type="dxa"/>
            <w:vMerge w:val="restart"/>
          </w:tcPr>
          <w:p w:rsidR="0005736A" w:rsidRPr="00E836D2" w:rsidRDefault="0005736A" w:rsidP="0005736A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УК-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56" w:type="dxa"/>
            <w:vMerge w:val="restart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Инд.УК8.1</w:t>
            </w:r>
            <w:r w:rsidRPr="0001256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0573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5736A">
              <w:rPr>
                <w:color w:val="000000"/>
                <w:sz w:val="28"/>
                <w:szCs w:val="28"/>
              </w:rPr>
              <w:t>факторы риска среды обитания, влияющие на состояние здоровья популяции или отдельных групп населения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05736A" w:rsidRPr="00E836D2" w:rsidTr="0005736A">
        <w:tc>
          <w:tcPr>
            <w:tcW w:w="559" w:type="dxa"/>
            <w:vMerge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5736A" w:rsidRPr="00E836D2" w:rsidRDefault="0005736A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  <w:r w:rsidRPr="0005736A">
              <w:rPr>
                <w:color w:val="000000"/>
                <w:sz w:val="28"/>
                <w:szCs w:val="28"/>
              </w:rPr>
              <w:t>распознавать и оценивать опасные ситуации, факторы риска среды обитания, влияющие на состояние здоровья популяции или отдельных групп населения, определять способы защиты от них.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05736A" w:rsidRPr="00E836D2" w:rsidTr="0005736A">
        <w:tc>
          <w:tcPr>
            <w:tcW w:w="559" w:type="dxa"/>
            <w:vMerge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5736A" w:rsidRPr="00E836D2" w:rsidRDefault="0005736A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Pr="000573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5736A">
              <w:rPr>
                <w:color w:val="000000"/>
                <w:sz w:val="28"/>
                <w:szCs w:val="28"/>
              </w:rPr>
              <w:t>навыками оказания само- и взаимопомощи в случае проявления опасностей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05736A" w:rsidRPr="00E836D2" w:rsidTr="0005736A">
        <w:tc>
          <w:tcPr>
            <w:tcW w:w="559" w:type="dxa"/>
            <w:vMerge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5736A" w:rsidRPr="00E836D2" w:rsidRDefault="0005736A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Инд.УК8.2</w:t>
            </w:r>
            <w:r w:rsidRPr="0001256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05736A"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r w:rsidRPr="0005736A">
              <w:rPr>
                <w:color w:val="000000"/>
                <w:sz w:val="28"/>
                <w:szCs w:val="28"/>
              </w:rPr>
              <w:t xml:space="preserve">факторы риска </w:t>
            </w:r>
            <w:r w:rsidRPr="0005736A">
              <w:rPr>
                <w:color w:val="000000"/>
                <w:sz w:val="28"/>
                <w:szCs w:val="28"/>
              </w:rPr>
              <w:lastRenderedPageBreak/>
              <w:t>возникновения профессиональной патологии у медицинских и фармацевтических работников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lastRenderedPageBreak/>
              <w:t xml:space="preserve">вопросы № 14, 15, 16, 17, 18, 19, 20, </w:t>
            </w:r>
            <w:r w:rsidRPr="0005736A">
              <w:rPr>
                <w:color w:val="000000"/>
                <w:sz w:val="28"/>
                <w:szCs w:val="28"/>
              </w:rPr>
              <w:lastRenderedPageBreak/>
              <w:t>21, 25, 28, 29, 52, 53, 54, 55, 56, 57, 58, 59, 60</w:t>
            </w:r>
          </w:p>
        </w:tc>
      </w:tr>
      <w:tr w:rsidR="0005736A" w:rsidRPr="00E836D2" w:rsidTr="0005736A">
        <w:tc>
          <w:tcPr>
            <w:tcW w:w="559" w:type="dxa"/>
            <w:vMerge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5736A" w:rsidRPr="00E836D2" w:rsidRDefault="0005736A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0573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5736A">
              <w:rPr>
                <w:color w:val="000000"/>
                <w:sz w:val="28"/>
                <w:szCs w:val="28"/>
              </w:rPr>
              <w:t>обеспечить безопасность жизнедеятельности при осуществлении профессиональной деятельности и защиту окружающей среды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05736A" w:rsidRPr="00E836D2" w:rsidTr="0005736A">
        <w:tc>
          <w:tcPr>
            <w:tcW w:w="559" w:type="dxa"/>
            <w:vMerge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5736A" w:rsidRPr="00E836D2" w:rsidRDefault="0005736A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Pr="0005736A"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r w:rsidRPr="0005736A">
              <w:rPr>
                <w:color w:val="000000"/>
                <w:sz w:val="28"/>
                <w:szCs w:val="28"/>
              </w:rPr>
              <w:t>правилами и навыками осуществления безопасной профессиональной деятельности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05736A" w:rsidRPr="00E836D2" w:rsidTr="0005736A">
        <w:trPr>
          <w:trHeight w:val="105"/>
        </w:trPr>
        <w:tc>
          <w:tcPr>
            <w:tcW w:w="559" w:type="dxa"/>
            <w:vMerge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5736A" w:rsidRPr="00E836D2" w:rsidRDefault="0005736A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t>Инд.УК8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05736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05736A" w:rsidRPr="00E836D2" w:rsidRDefault="002F732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2F7328">
              <w:rPr>
                <w:color w:val="000000"/>
                <w:sz w:val="28"/>
                <w:szCs w:val="28"/>
              </w:rPr>
              <w:t>средства индивидуальной и коллективной защиты, методы и способы защиты населения в ЧС и приемы оказания первой помощи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36A" w:rsidRPr="00E836D2" w:rsidTr="0005736A">
        <w:trPr>
          <w:trHeight w:val="105"/>
        </w:trPr>
        <w:tc>
          <w:tcPr>
            <w:tcW w:w="559" w:type="dxa"/>
            <w:vMerge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5736A" w:rsidRPr="00E836D2" w:rsidRDefault="0005736A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736A" w:rsidRPr="00E836D2" w:rsidRDefault="002F732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2F7328">
              <w:rPr>
                <w:color w:val="000000"/>
                <w:sz w:val="28"/>
                <w:szCs w:val="28"/>
              </w:rPr>
              <w:t>оценить медико-санитарную обстановку и фазы развития ЧС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05736A" w:rsidRPr="00E836D2" w:rsidTr="0005736A">
        <w:trPr>
          <w:trHeight w:val="105"/>
        </w:trPr>
        <w:tc>
          <w:tcPr>
            <w:tcW w:w="559" w:type="dxa"/>
            <w:vMerge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5736A" w:rsidRPr="00E836D2" w:rsidRDefault="0005736A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736A" w:rsidRPr="00E836D2" w:rsidRDefault="002F732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2F7328">
              <w:rPr>
                <w:color w:val="000000"/>
                <w:sz w:val="28"/>
                <w:szCs w:val="28"/>
              </w:rPr>
              <w:t xml:space="preserve">приемами оказания первой помощи и правилами использования </w:t>
            </w:r>
            <w:r w:rsidRPr="002F7328">
              <w:rPr>
                <w:color w:val="000000"/>
                <w:sz w:val="28"/>
                <w:szCs w:val="28"/>
              </w:rPr>
              <w:lastRenderedPageBreak/>
              <w:t>средств индивидуальной и коллективной защиты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05736A" w:rsidRPr="00E836D2" w:rsidTr="0005736A">
        <w:trPr>
          <w:trHeight w:val="105"/>
        </w:trPr>
        <w:tc>
          <w:tcPr>
            <w:tcW w:w="559" w:type="dxa"/>
            <w:vMerge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5736A" w:rsidRPr="00E836D2" w:rsidRDefault="0005736A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t>Инд.УК8</w:t>
            </w:r>
            <w:r>
              <w:rPr>
                <w:color w:val="000000"/>
                <w:sz w:val="28"/>
                <w:szCs w:val="28"/>
              </w:rPr>
              <w:t>.4</w:t>
            </w:r>
            <w:r w:rsidRPr="0005736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05736A" w:rsidRPr="00E836D2" w:rsidRDefault="002F732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2F7328">
              <w:rPr>
                <w:color w:val="000000"/>
                <w:sz w:val="28"/>
                <w:szCs w:val="28"/>
              </w:rPr>
      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36A" w:rsidRPr="00E836D2" w:rsidTr="0005736A">
        <w:trPr>
          <w:trHeight w:val="105"/>
        </w:trPr>
        <w:tc>
          <w:tcPr>
            <w:tcW w:w="559" w:type="dxa"/>
            <w:vMerge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5736A" w:rsidRPr="00E836D2" w:rsidRDefault="0005736A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736A" w:rsidRPr="00E836D2" w:rsidRDefault="002F732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2F7328">
              <w:rPr>
                <w:color w:val="000000"/>
                <w:sz w:val="28"/>
                <w:szCs w:val="28"/>
              </w:rPr>
              <w:t>оценить медико-санитарную обстановку и фазы развития ЧС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05736A" w:rsidRPr="00E836D2" w:rsidTr="0005736A">
        <w:trPr>
          <w:trHeight w:val="105"/>
        </w:trPr>
        <w:tc>
          <w:tcPr>
            <w:tcW w:w="559" w:type="dxa"/>
            <w:vMerge/>
          </w:tcPr>
          <w:p w:rsidR="0005736A" w:rsidRPr="00E836D2" w:rsidRDefault="0005736A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5736A" w:rsidRPr="00E836D2" w:rsidRDefault="0005736A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736A" w:rsidRPr="00E836D2" w:rsidRDefault="002F732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2F7328">
              <w:rPr>
                <w:color w:val="000000"/>
                <w:sz w:val="28"/>
                <w:szCs w:val="28"/>
              </w:rPr>
              <w:t>Навыками оказания первой помощи пострадавшим при ликвидации последствий чрезвычайных ситуаций.</w:t>
            </w:r>
          </w:p>
        </w:tc>
        <w:tc>
          <w:tcPr>
            <w:tcW w:w="2546" w:type="dxa"/>
          </w:tcPr>
          <w:p w:rsidR="0005736A" w:rsidRPr="00E836D2" w:rsidRDefault="0005736A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5736A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F94588" w:rsidRPr="00E836D2" w:rsidTr="0005736A">
        <w:tc>
          <w:tcPr>
            <w:tcW w:w="559" w:type="dxa"/>
            <w:vMerge w:val="restart"/>
          </w:tcPr>
          <w:p w:rsidR="00F94588" w:rsidRPr="00E836D2" w:rsidRDefault="00F94588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vMerge w:val="restart"/>
          </w:tcPr>
          <w:p w:rsidR="00F94588" w:rsidRPr="00E836D2" w:rsidRDefault="00F94588" w:rsidP="00F94588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56" w:type="dxa"/>
            <w:vMerge w:val="restart"/>
          </w:tcPr>
          <w:p w:rsidR="00F94588" w:rsidRPr="00E836D2" w:rsidRDefault="00F9458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94588">
              <w:rPr>
                <w:color w:val="000000"/>
                <w:sz w:val="28"/>
                <w:szCs w:val="28"/>
              </w:rPr>
              <w:t>Инд.ОПК6.3. </w:t>
            </w:r>
          </w:p>
        </w:tc>
        <w:tc>
          <w:tcPr>
            <w:tcW w:w="2297" w:type="dxa"/>
          </w:tcPr>
          <w:p w:rsidR="00F94588" w:rsidRPr="00E836D2" w:rsidRDefault="00F94588" w:rsidP="00F94588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4588">
              <w:rPr>
                <w:color w:val="000000"/>
                <w:sz w:val="28"/>
                <w:szCs w:val="28"/>
              </w:rPr>
              <w:t>мероприятия по формированию санитарно-эпидемиологического благополучия населения</w:t>
            </w:r>
          </w:p>
        </w:tc>
        <w:tc>
          <w:tcPr>
            <w:tcW w:w="2546" w:type="dxa"/>
          </w:tcPr>
          <w:p w:rsidR="00F94588" w:rsidRPr="00E836D2" w:rsidRDefault="00F9458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94588">
              <w:rPr>
                <w:color w:val="000000"/>
                <w:sz w:val="28"/>
                <w:szCs w:val="28"/>
              </w:rPr>
              <w:t>вопросы № 14, 15, 16, 17, 18, 19, 20, 21, 25, 28, 29, 52, 53, 54, 55, 56, 57, 58, 59, 60</w:t>
            </w:r>
          </w:p>
        </w:tc>
      </w:tr>
      <w:tr w:rsidR="00F94588" w:rsidRPr="00E836D2" w:rsidTr="0005736A">
        <w:tc>
          <w:tcPr>
            <w:tcW w:w="559" w:type="dxa"/>
            <w:vMerge/>
          </w:tcPr>
          <w:p w:rsidR="00F94588" w:rsidRPr="00E836D2" w:rsidRDefault="00F94588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F94588" w:rsidRPr="00E836D2" w:rsidRDefault="00F94588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F94588" w:rsidRPr="00E836D2" w:rsidRDefault="00F9458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F94588" w:rsidRPr="00E836D2" w:rsidRDefault="00F94588" w:rsidP="00F94588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4588">
              <w:rPr>
                <w:color w:val="000000"/>
                <w:sz w:val="28"/>
                <w:szCs w:val="28"/>
              </w:rPr>
              <w:t xml:space="preserve">осуществлять противоэпидемические мероприятия, </w:t>
            </w:r>
            <w:r w:rsidRPr="00F94588">
              <w:rPr>
                <w:color w:val="000000"/>
                <w:sz w:val="28"/>
                <w:szCs w:val="28"/>
              </w:rPr>
              <w:lastRenderedPageBreak/>
              <w:t>защиту населения в очагах особо опасных инфекций</w:t>
            </w:r>
          </w:p>
        </w:tc>
        <w:tc>
          <w:tcPr>
            <w:tcW w:w="2546" w:type="dxa"/>
          </w:tcPr>
          <w:p w:rsidR="00F94588" w:rsidRPr="00E836D2" w:rsidRDefault="00F9458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94588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F94588" w:rsidRPr="00E836D2" w:rsidTr="0005736A">
        <w:tc>
          <w:tcPr>
            <w:tcW w:w="559" w:type="dxa"/>
            <w:vMerge/>
          </w:tcPr>
          <w:p w:rsidR="00F94588" w:rsidRPr="00E836D2" w:rsidRDefault="00F94588" w:rsidP="001E66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F94588" w:rsidRPr="00E836D2" w:rsidRDefault="00F94588" w:rsidP="001E66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F94588" w:rsidRPr="00E836D2" w:rsidRDefault="00F9458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F94588" w:rsidRPr="00E836D2" w:rsidRDefault="00F94588" w:rsidP="00F94588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4588">
              <w:rPr>
                <w:color w:val="000000"/>
                <w:sz w:val="28"/>
                <w:szCs w:val="28"/>
              </w:rPr>
              <w:t>навыками осуществления противоэпидемических мероприятий, защиты населения в очагах особо опасных инфекций, при ухудшении радиационной обстановки и стихийных бедствий</w:t>
            </w:r>
          </w:p>
        </w:tc>
        <w:tc>
          <w:tcPr>
            <w:tcW w:w="2546" w:type="dxa"/>
          </w:tcPr>
          <w:p w:rsidR="00F94588" w:rsidRPr="00E836D2" w:rsidRDefault="00F94588" w:rsidP="001E66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94588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</w:tbl>
    <w:p w:rsidR="001E66A4" w:rsidRDefault="001E66A4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210F2" w:rsidRPr="007D5E77" w:rsidRDefault="00C210F2" w:rsidP="00C210F2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>4. Методические рекомендации по применению балльно-рейтинговой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C210F2" w:rsidRPr="007D5E77" w:rsidRDefault="00C210F2" w:rsidP="00C210F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C210F2" w:rsidRPr="007D5E77" w:rsidRDefault="00C210F2" w:rsidP="00C210F2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текущего рейтинга обучающегося;</w:t>
      </w:r>
    </w:p>
    <w:p w:rsidR="00C210F2" w:rsidRPr="007D5E77" w:rsidRDefault="00C210F2" w:rsidP="00C210F2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рейтинга обучающегося.</w:t>
      </w:r>
    </w:p>
    <w:p w:rsidR="00C210F2" w:rsidRPr="007D5E77" w:rsidRDefault="00C210F2" w:rsidP="00C210F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10F2" w:rsidRPr="007D5E77" w:rsidRDefault="00C210F2" w:rsidP="00C210F2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C210F2" w:rsidRPr="007D5E77" w:rsidRDefault="00C210F2" w:rsidP="00C210F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(Ртф)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C210F2" w:rsidRPr="007D5E77" w:rsidRDefault="00C210F2" w:rsidP="00C210F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:rsidR="00C210F2" w:rsidRPr="007D5E77" w:rsidRDefault="00C210F2" w:rsidP="00C210F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- самостоятельной (внеаудиторной) работы обучающихся.</w:t>
      </w:r>
    </w:p>
    <w:p w:rsidR="00C210F2" w:rsidRPr="00F8317A" w:rsidRDefault="00C210F2" w:rsidP="00C210F2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обучающийся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</w:t>
      </w:r>
      <w:r w:rsidRPr="00F85BAA">
        <w:rPr>
          <w:sz w:val="28"/>
          <w:szCs w:val="28"/>
        </w:rPr>
        <w:lastRenderedPageBreak/>
        <w:t>каждом занятии.</w:t>
      </w:r>
      <w:r>
        <w:rPr>
          <w:sz w:val="28"/>
          <w:szCs w:val="28"/>
        </w:rPr>
        <w:t xml:space="preserve"> </w:t>
      </w:r>
      <w:r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C210F2" w:rsidRPr="00F8317A" w:rsidRDefault="00C210F2" w:rsidP="00C210F2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C210F2" w:rsidRDefault="00C210F2" w:rsidP="00C210F2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C210F2" w:rsidRDefault="00C210F2" w:rsidP="00C21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C210F2" w:rsidRDefault="00C210F2" w:rsidP="00C21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формуле:</w:t>
      </w:r>
    </w:p>
    <w:p w:rsidR="00C210F2" w:rsidRDefault="00C210F2" w:rsidP="00C210F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Ртс=(Ртф*70)/макс(Ртф), где</w:t>
      </w:r>
    </w:p>
    <w:p w:rsidR="00C210F2" w:rsidRDefault="00C210F2" w:rsidP="00C210F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Ртс – </w:t>
      </w:r>
      <w:r>
        <w:rPr>
          <w:sz w:val="28"/>
          <w:szCs w:val="28"/>
        </w:rPr>
        <w:t>текущий стандартизированный рейтинг;</w:t>
      </w:r>
    </w:p>
    <w:p w:rsidR="00C210F2" w:rsidRDefault="00C210F2" w:rsidP="00C210F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Ртф – </w:t>
      </w:r>
      <w:r>
        <w:rPr>
          <w:sz w:val="28"/>
          <w:szCs w:val="28"/>
        </w:rPr>
        <w:t>текущий фактический рейтинг;</w:t>
      </w:r>
    </w:p>
    <w:p w:rsidR="00C210F2" w:rsidRPr="00AC1C35" w:rsidRDefault="00C210F2" w:rsidP="00C210F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макс (Ртф)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C210F2" w:rsidRDefault="00C210F2" w:rsidP="00C210F2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 xml:space="preserve">4.2. Правила формирования бонусного </w:t>
      </w:r>
      <w:r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C210F2" w:rsidRDefault="00C210F2" w:rsidP="00C210F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Бонусные баллы определяются в диапазоне от 0 до 5 баллов. Критериями получения бонусных являются:</w:t>
      </w:r>
    </w:p>
    <w:p w:rsidR="00C210F2" w:rsidRDefault="00C210F2" w:rsidP="00C210F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C210F2" w:rsidRPr="00F02AD6" w:rsidRDefault="00C210F2" w:rsidP="00C210F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p w:rsidR="005108E6" w:rsidRPr="00EE532F" w:rsidRDefault="005108E6" w:rsidP="00C210F2">
      <w:pPr>
        <w:ind w:firstLine="709"/>
        <w:jc w:val="both"/>
        <w:rPr>
          <w:b/>
          <w:color w:val="000000"/>
          <w:sz w:val="28"/>
          <w:szCs w:val="28"/>
        </w:rPr>
      </w:pPr>
    </w:p>
    <w:sectPr w:rsidR="005108E6" w:rsidRPr="00EE532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AA" w:rsidRDefault="000814AA" w:rsidP="007E7400">
      <w:r>
        <w:separator/>
      </w:r>
    </w:p>
  </w:endnote>
  <w:endnote w:type="continuationSeparator" w:id="1">
    <w:p w:rsidR="000814AA" w:rsidRDefault="000814AA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2075A3" w:rsidRDefault="00D90251">
        <w:pPr>
          <w:pStyle w:val="aa"/>
          <w:jc w:val="right"/>
        </w:pPr>
        <w:fldSimple w:instr="PAGE   \* MERGEFORMAT">
          <w:r w:rsidR="00C5064C">
            <w:rPr>
              <w:noProof/>
            </w:rPr>
            <w:t>155</w:t>
          </w:r>
        </w:fldSimple>
      </w:p>
    </w:sdtContent>
  </w:sdt>
  <w:p w:rsidR="002075A3" w:rsidRDefault="002075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AA" w:rsidRDefault="000814AA" w:rsidP="007E7400">
      <w:r>
        <w:separator/>
      </w:r>
    </w:p>
  </w:footnote>
  <w:footnote w:type="continuationSeparator" w:id="1">
    <w:p w:rsidR="000814AA" w:rsidRDefault="000814AA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3FB70F8B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12564"/>
    <w:rsid w:val="00015CBC"/>
    <w:rsid w:val="00022905"/>
    <w:rsid w:val="000300E5"/>
    <w:rsid w:val="0005736A"/>
    <w:rsid w:val="00065CD5"/>
    <w:rsid w:val="000723E5"/>
    <w:rsid w:val="000814AA"/>
    <w:rsid w:val="0008321A"/>
    <w:rsid w:val="000A30C0"/>
    <w:rsid w:val="000B1ACC"/>
    <w:rsid w:val="000B574A"/>
    <w:rsid w:val="000C1A8B"/>
    <w:rsid w:val="00100FEB"/>
    <w:rsid w:val="00111AD0"/>
    <w:rsid w:val="00112D09"/>
    <w:rsid w:val="00152246"/>
    <w:rsid w:val="001770A8"/>
    <w:rsid w:val="00183033"/>
    <w:rsid w:val="001913EA"/>
    <w:rsid w:val="001E540E"/>
    <w:rsid w:val="001E66A4"/>
    <w:rsid w:val="001F3DC2"/>
    <w:rsid w:val="001F6305"/>
    <w:rsid w:val="002075A3"/>
    <w:rsid w:val="0022169F"/>
    <w:rsid w:val="0024035B"/>
    <w:rsid w:val="002574D9"/>
    <w:rsid w:val="002645E3"/>
    <w:rsid w:val="00281FE0"/>
    <w:rsid w:val="002A747F"/>
    <w:rsid w:val="002A7905"/>
    <w:rsid w:val="002B1093"/>
    <w:rsid w:val="002D0AE4"/>
    <w:rsid w:val="002F1CA2"/>
    <w:rsid w:val="002F7328"/>
    <w:rsid w:val="002F7B4A"/>
    <w:rsid w:val="00317DB8"/>
    <w:rsid w:val="00365D8C"/>
    <w:rsid w:val="003735B0"/>
    <w:rsid w:val="003840B7"/>
    <w:rsid w:val="003B5648"/>
    <w:rsid w:val="003D4FB5"/>
    <w:rsid w:val="003E6037"/>
    <w:rsid w:val="003E6FFF"/>
    <w:rsid w:val="00431BE7"/>
    <w:rsid w:val="0043230E"/>
    <w:rsid w:val="004338C5"/>
    <w:rsid w:val="00440E80"/>
    <w:rsid w:val="00477EDD"/>
    <w:rsid w:val="00483455"/>
    <w:rsid w:val="00491B14"/>
    <w:rsid w:val="004A5C19"/>
    <w:rsid w:val="004B0DBA"/>
    <w:rsid w:val="004C1CF6"/>
    <w:rsid w:val="00500CF6"/>
    <w:rsid w:val="005108E6"/>
    <w:rsid w:val="0053337F"/>
    <w:rsid w:val="005349AA"/>
    <w:rsid w:val="00551485"/>
    <w:rsid w:val="00555A39"/>
    <w:rsid w:val="005D2A35"/>
    <w:rsid w:val="00605973"/>
    <w:rsid w:val="006B6D1F"/>
    <w:rsid w:val="006F10CE"/>
    <w:rsid w:val="007167C9"/>
    <w:rsid w:val="007502ED"/>
    <w:rsid w:val="00762B07"/>
    <w:rsid w:val="007A3A71"/>
    <w:rsid w:val="007C09D3"/>
    <w:rsid w:val="007D2DD6"/>
    <w:rsid w:val="007D5E77"/>
    <w:rsid w:val="007E1016"/>
    <w:rsid w:val="007E73E6"/>
    <w:rsid w:val="007E7400"/>
    <w:rsid w:val="0080448C"/>
    <w:rsid w:val="00810840"/>
    <w:rsid w:val="00813DAA"/>
    <w:rsid w:val="00833BC2"/>
    <w:rsid w:val="008629A0"/>
    <w:rsid w:val="00876450"/>
    <w:rsid w:val="008A3F48"/>
    <w:rsid w:val="008B43DF"/>
    <w:rsid w:val="008D0E90"/>
    <w:rsid w:val="008D23E6"/>
    <w:rsid w:val="008D52BF"/>
    <w:rsid w:val="008D7A21"/>
    <w:rsid w:val="009121C3"/>
    <w:rsid w:val="00920DA7"/>
    <w:rsid w:val="00984163"/>
    <w:rsid w:val="009852DD"/>
    <w:rsid w:val="00990CCA"/>
    <w:rsid w:val="00995128"/>
    <w:rsid w:val="009D0344"/>
    <w:rsid w:val="009E0C51"/>
    <w:rsid w:val="009E24C7"/>
    <w:rsid w:val="009F3EF3"/>
    <w:rsid w:val="00A1339E"/>
    <w:rsid w:val="00A23F88"/>
    <w:rsid w:val="00A30436"/>
    <w:rsid w:val="00A76E7B"/>
    <w:rsid w:val="00AA41C0"/>
    <w:rsid w:val="00AC0CB0"/>
    <w:rsid w:val="00AD07FB"/>
    <w:rsid w:val="00AD1574"/>
    <w:rsid w:val="00B50234"/>
    <w:rsid w:val="00B65EED"/>
    <w:rsid w:val="00BB39E5"/>
    <w:rsid w:val="00BC7241"/>
    <w:rsid w:val="00BE2411"/>
    <w:rsid w:val="00C210F2"/>
    <w:rsid w:val="00C45704"/>
    <w:rsid w:val="00C5064C"/>
    <w:rsid w:val="00C67C7C"/>
    <w:rsid w:val="00C924C2"/>
    <w:rsid w:val="00D30783"/>
    <w:rsid w:val="00D90251"/>
    <w:rsid w:val="00DA2565"/>
    <w:rsid w:val="00DA5A0D"/>
    <w:rsid w:val="00DA698A"/>
    <w:rsid w:val="00DE43C7"/>
    <w:rsid w:val="00DE668A"/>
    <w:rsid w:val="00DF44F3"/>
    <w:rsid w:val="00E52D64"/>
    <w:rsid w:val="00E760F5"/>
    <w:rsid w:val="00E836D2"/>
    <w:rsid w:val="00E8391A"/>
    <w:rsid w:val="00EC640D"/>
    <w:rsid w:val="00EE532F"/>
    <w:rsid w:val="00F175D9"/>
    <w:rsid w:val="00F260C6"/>
    <w:rsid w:val="00F27A07"/>
    <w:rsid w:val="00F42A37"/>
    <w:rsid w:val="00F5392E"/>
    <w:rsid w:val="00F55332"/>
    <w:rsid w:val="00F826DC"/>
    <w:rsid w:val="00F8317A"/>
    <w:rsid w:val="00F85BAA"/>
    <w:rsid w:val="00F94588"/>
    <w:rsid w:val="00FF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88C2-FFA9-4783-BA8B-258AC2D5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155</Pages>
  <Words>43931</Words>
  <Characters>250413</Characters>
  <Application>Microsoft Office Word</Application>
  <DocSecurity>0</DocSecurity>
  <Lines>2086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</cp:lastModifiedBy>
  <cp:revision>27</cp:revision>
  <cp:lastPrinted>2019-01-16T06:19:00Z</cp:lastPrinted>
  <dcterms:created xsi:type="dcterms:W3CDTF">2019-01-16T06:18:00Z</dcterms:created>
  <dcterms:modified xsi:type="dcterms:W3CDTF">2020-04-11T06:14:00Z</dcterms:modified>
</cp:coreProperties>
</file>