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4B194B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94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996" w:rsidRPr="004B19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>Преступник и преступление как объекты психологического иссл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дования. 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3086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3086">
        <w:rPr>
          <w:rFonts w:ascii="Times New Roman" w:hAnsi="Times New Roman"/>
          <w:color w:val="000000"/>
          <w:sz w:val="28"/>
          <w:szCs w:val="24"/>
        </w:rPr>
        <w:t>б основных объектах крим</w:t>
      </w:r>
      <w:r w:rsidR="00DC3086">
        <w:rPr>
          <w:rFonts w:ascii="Times New Roman" w:hAnsi="Times New Roman"/>
          <w:color w:val="000000"/>
          <w:sz w:val="28"/>
          <w:szCs w:val="24"/>
        </w:rPr>
        <w:t>и</w:t>
      </w:r>
      <w:r w:rsidR="00DC3086">
        <w:rPr>
          <w:rFonts w:ascii="Times New Roman" w:hAnsi="Times New Roman"/>
          <w:color w:val="000000"/>
          <w:sz w:val="28"/>
          <w:szCs w:val="24"/>
        </w:rPr>
        <w:t>нально-психологического исследования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3086">
        <w:rPr>
          <w:rFonts w:ascii="Times New Roman" w:hAnsi="Times New Roman"/>
          <w:color w:val="000000"/>
          <w:sz w:val="28"/>
          <w:szCs w:val="24"/>
        </w:rPr>
        <w:t>(преступление и преступник); раскрыть классификацию видов преступления и роль мотивации в структуре совершения ч</w:t>
      </w:r>
      <w:r w:rsidR="00DC3086">
        <w:rPr>
          <w:rFonts w:ascii="Times New Roman" w:hAnsi="Times New Roman"/>
          <w:color w:val="000000"/>
          <w:sz w:val="28"/>
          <w:szCs w:val="24"/>
        </w:rPr>
        <w:t>е</w:t>
      </w:r>
      <w:r w:rsidR="00DC3086">
        <w:rPr>
          <w:rFonts w:ascii="Times New Roman" w:hAnsi="Times New Roman"/>
          <w:color w:val="000000"/>
          <w:sz w:val="28"/>
          <w:szCs w:val="24"/>
        </w:rPr>
        <w:t xml:space="preserve">ловеком преступления.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6330D" w:rsidRDefault="0006330D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В лекции определяются понятие «преступление», «преступность», «личность преступника», раскрывается узкое и широкое толкование данных категорий крим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нальной психологии, значение изучения личности преступника в рамках уголовного процесса, место судебно-психологической экспертизы в изучении личности человека, совершившего преступление. Существенное место отводится анализу направлений изучения личности преступника в процессе решения уголовных, уголовно-правовых, уголовно-процессуальных и криминалистических задач (для выдвижения следстве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ных версий, для выбора тактических приемов допроса и очной ставки, для провед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ния различных следственных действий – обыска и следственного эксперимента и др</w:t>
      </w:r>
      <w:r>
        <w:rPr>
          <w:rFonts w:ascii="Times New Roman" w:hAnsi="Times New Roman"/>
          <w:color w:val="000000"/>
          <w:sz w:val="28"/>
          <w:szCs w:val="28"/>
        </w:rPr>
        <w:t>.).</w:t>
      </w:r>
    </w:p>
    <w:p w:rsidR="0006330D" w:rsidRDefault="000B4806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Классификация видов преступлений раскрывается с точки зрения вины (умысел или неосторожность): умышленные преступления; неосторожное преступление (по легкомыслию и по небрежности)</w:t>
      </w:r>
      <w:r w:rsidR="00405D0B" w:rsidRPr="00405D0B">
        <w:rPr>
          <w:rFonts w:ascii="Times New Roman" w:hAnsi="Times New Roman"/>
          <w:color w:val="000000"/>
          <w:spacing w:val="-2"/>
          <w:sz w:val="28"/>
          <w:szCs w:val="28"/>
        </w:rPr>
        <w:t>, преступление в состоянии аффекта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. При сравн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тельной характеристике данных видов преступлений особое внимание обращается на четыре типизированных варианта оценки виновного поведени</w:t>
      </w:r>
      <w:r>
        <w:rPr>
          <w:rFonts w:ascii="Times New Roman" w:hAnsi="Times New Roman"/>
          <w:color w:val="000000"/>
          <w:sz w:val="28"/>
          <w:szCs w:val="28"/>
        </w:rPr>
        <w:t>я (с</w:t>
      </w:r>
      <w:r w:rsidR="00405D0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.24-26 УК РФ). </w:t>
      </w:r>
    </w:p>
    <w:p w:rsidR="0006330D" w:rsidRDefault="00405D0B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преступления и личности преступника как основных объектов криминальной психологии подчеркивается также роль и место взаимодействия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ступника и жертвы в криминальной ситуации. Показываются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три основные стадии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развития криминальной ситуации, объективное содержание и субъективное знач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криминальной ситуации для обеих сторон преступления, ведущие аспекты 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хологического анализа взаимодействия сторон в криминальной ситуации. </w:t>
      </w:r>
    </w:p>
    <w:p w:rsidR="00405D0B" w:rsidRDefault="00405D0B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Существенным вопросом лекции является место и роль мотивац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видов в совершении различного рода преступлений. При этом главным положением зв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чит тезис о том, что понятие и содержание мотива в уголовном праве и в психолог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науке принципиально различаются. В психологии подчеркивается нейтрал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мотива и негативный характер достижения поставленных человеком целей: противоправный характер поведения обусловлен не особенностями потребности или мотива, побуждающего к её удовлетворению, а характером их реализации. </w:t>
      </w:r>
    </w:p>
    <w:p w:rsidR="005668D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5668D2" w:rsidRPr="00321A77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лекции:</w:t>
      </w:r>
      <w:r w:rsidR="00566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D7B0A" w:rsidRPr="004E768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5668D2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D" w:rsidRDefault="00EE414D" w:rsidP="00CF7355">
      <w:pPr>
        <w:spacing w:after="0" w:line="240" w:lineRule="auto"/>
      </w:pPr>
      <w:r>
        <w:separator/>
      </w:r>
    </w:p>
  </w:endnote>
  <w:endnote w:type="continuationSeparator" w:id="0">
    <w:p w:rsidR="00EE414D" w:rsidRDefault="00EE414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D8">
          <w:rPr>
            <w:noProof/>
          </w:rPr>
          <w:t>8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D" w:rsidRDefault="00EE414D" w:rsidP="00CF7355">
      <w:pPr>
        <w:spacing w:after="0" w:line="240" w:lineRule="auto"/>
      </w:pPr>
      <w:r>
        <w:separator/>
      </w:r>
    </w:p>
  </w:footnote>
  <w:footnote w:type="continuationSeparator" w:id="0">
    <w:p w:rsidR="00EE414D" w:rsidRDefault="00EE414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C33D8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414D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AC1E-8005-4582-89ED-B1D4198F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120</cp:revision>
  <cp:lastPrinted>2019-02-05T10:00:00Z</cp:lastPrinted>
  <dcterms:created xsi:type="dcterms:W3CDTF">2019-01-24T12:19:00Z</dcterms:created>
  <dcterms:modified xsi:type="dcterms:W3CDTF">2019-05-06T13:31:00Z</dcterms:modified>
</cp:coreProperties>
</file>