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9B07C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 w:rsidR="009B07C5">
        <w:rPr>
          <w:b/>
          <w:color w:val="000000"/>
          <w:sz w:val="28"/>
          <w:szCs w:val="28"/>
        </w:rPr>
        <w:t>ГОСУДАРСТВЕННОЙ ИТОГОВОЙ АТТЕСТАЦИИ</w:t>
      </w:r>
    </w:p>
    <w:p w:rsidR="00A05E7A" w:rsidRDefault="00A05E7A" w:rsidP="008031E3">
      <w:pPr>
        <w:jc w:val="center"/>
        <w:rPr>
          <w:b/>
          <w:color w:val="000000"/>
          <w:sz w:val="28"/>
          <w:szCs w:val="28"/>
        </w:rPr>
      </w:pPr>
    </w:p>
    <w:p w:rsidR="000C1669" w:rsidRDefault="00E836D2" w:rsidP="008031E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</w:t>
      </w:r>
      <w:proofErr w:type="gramStart"/>
      <w:r w:rsidRPr="00B031CA">
        <w:rPr>
          <w:color w:val="000000"/>
        </w:rPr>
        <w:t>программы  подготовки</w:t>
      </w:r>
      <w:proofErr w:type="gramEnd"/>
      <w:r w:rsidRPr="00B031CA">
        <w:rPr>
          <w:color w:val="000000"/>
        </w:rPr>
        <w:t xml:space="preserve"> кадров высшей квалификации 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в ординатуре </w:t>
      </w:r>
      <w:proofErr w:type="gramStart"/>
      <w:r w:rsidRPr="00B031CA">
        <w:rPr>
          <w:color w:val="000000"/>
        </w:rPr>
        <w:t>по  специальности</w:t>
      </w:r>
      <w:proofErr w:type="gramEnd"/>
      <w:r w:rsidRPr="005A3216">
        <w:rPr>
          <w:i/>
          <w:color w:val="000000"/>
          <w:shd w:val="clear" w:color="auto" w:fill="FFFFFF"/>
        </w:rPr>
        <w:t>31.08.36 </w:t>
      </w:r>
      <w:r w:rsidRPr="005A3216">
        <w:rPr>
          <w:i/>
        </w:rPr>
        <w:t>Кардиология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</w:t>
      </w:r>
      <w:proofErr w:type="spellStart"/>
      <w:r w:rsidRPr="005A3216">
        <w:rPr>
          <w:color w:val="000000"/>
        </w:rPr>
        <w:t>ОрГМУ</w:t>
      </w:r>
      <w:proofErr w:type="spellEnd"/>
      <w:r w:rsidRPr="005A3216">
        <w:rPr>
          <w:color w:val="000000"/>
        </w:rPr>
        <w:t xml:space="preserve">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0D70" w:rsidRPr="0011363D" w:rsidRDefault="007E7400" w:rsidP="00C11C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363D">
        <w:rPr>
          <w:color w:val="000000"/>
          <w:sz w:val="28"/>
          <w:szCs w:val="28"/>
        </w:rPr>
        <w:t xml:space="preserve">Фонд оценочных средств </w:t>
      </w:r>
      <w:r w:rsidR="00550D70" w:rsidRPr="0011363D">
        <w:rPr>
          <w:sz w:val="28"/>
          <w:szCs w:val="28"/>
        </w:rPr>
        <w:t>ГИА предназначен</w:t>
      </w:r>
      <w:r w:rsidR="00C11C56">
        <w:rPr>
          <w:sz w:val="28"/>
          <w:szCs w:val="28"/>
        </w:rPr>
        <w:t xml:space="preserve"> </w:t>
      </w:r>
      <w:r w:rsidR="00550D70" w:rsidRPr="0011363D">
        <w:rPr>
          <w:sz w:val="28"/>
          <w:szCs w:val="28"/>
        </w:rPr>
        <w:t xml:space="preserve">для оценивания результатов освоения обучающимися ОПОП ВО с целью определения соответствия этих результатов требованиям ФГОС ВО. </w:t>
      </w:r>
      <w:proofErr w:type="gramStart"/>
      <w:r w:rsidR="00550D70" w:rsidRPr="0011363D">
        <w:rPr>
          <w:sz w:val="28"/>
          <w:szCs w:val="28"/>
        </w:rPr>
        <w:t>ФОС  ГИА</w:t>
      </w:r>
      <w:proofErr w:type="gramEnd"/>
      <w:r w:rsidR="00550D70" w:rsidRPr="0011363D">
        <w:rPr>
          <w:sz w:val="28"/>
          <w:szCs w:val="28"/>
        </w:rPr>
        <w:t xml:space="preserve"> представляет собой комплекс оценочных материалов и критериев оценивания для каждого государственного аттестационного испытания (этапа государственного аттестационного испытания).</w:t>
      </w:r>
    </w:p>
    <w:p w:rsidR="00F03811" w:rsidRPr="0011363D" w:rsidRDefault="00550D70" w:rsidP="00C11C56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sz w:val="28"/>
          <w:szCs w:val="28"/>
        </w:rPr>
        <w:t>При проведении ГИА в форме государственного экзамена ФОС ГИА содержит:</w:t>
      </w:r>
      <w:r w:rsidR="00F03811" w:rsidRPr="0011363D">
        <w:rPr>
          <w:rFonts w:ascii="Times New Roman" w:hAnsi="Times New Roman"/>
          <w:sz w:val="28"/>
          <w:szCs w:val="28"/>
        </w:rPr>
        <w:t xml:space="preserve"> перечень проверяемых на ГИА результатов освоения ОПОП ВО -компетенций; показатели оценки проверяемых компетенций; перечень вопросов, выносимых на государственный экзамен; критерии оценивания результатов сдачи государственных экзаменов; образец экзаменационного билета; методические материалы, определяющие процедуру оценивания результатов освоения ОПОП ВО на государственном экзамене.</w:t>
      </w:r>
    </w:p>
    <w:p w:rsidR="007E7400" w:rsidRPr="0011363D" w:rsidRDefault="00F03811" w:rsidP="00C11C5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363D">
        <w:rPr>
          <w:rFonts w:ascii="Times New Roman" w:hAnsi="Times New Roman"/>
          <w:color w:val="000000"/>
          <w:sz w:val="28"/>
          <w:szCs w:val="28"/>
        </w:rPr>
        <w:t xml:space="preserve">Все </w:t>
      </w:r>
      <w:proofErr w:type="spellStart"/>
      <w:r w:rsidRPr="0011363D">
        <w:rPr>
          <w:rFonts w:ascii="Times New Roman" w:hAnsi="Times New Roman"/>
          <w:color w:val="000000"/>
          <w:sz w:val="28"/>
          <w:szCs w:val="28"/>
        </w:rPr>
        <w:t>к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>онтрольно</w:t>
      </w:r>
      <w:proofErr w:type="spellEnd"/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</w:t>
      </w:r>
      <w:r w:rsidRPr="0011363D">
        <w:rPr>
          <w:rFonts w:ascii="Times New Roman" w:hAnsi="Times New Roman"/>
          <w:color w:val="000000"/>
          <w:sz w:val="28"/>
          <w:szCs w:val="28"/>
        </w:rPr>
        <w:t>ГИА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направлены на проверку сформированности знаний, умений и навыков по каждой компетенции, установленной в </w:t>
      </w:r>
      <w:r w:rsidRPr="0011363D">
        <w:rPr>
          <w:rFonts w:ascii="Times New Roman" w:hAnsi="Times New Roman"/>
          <w:sz w:val="28"/>
          <w:szCs w:val="28"/>
        </w:rPr>
        <w:t>ОПОП ВО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836D2">
        <w:rPr>
          <w:color w:val="000000"/>
          <w:sz w:val="28"/>
          <w:szCs w:val="28"/>
        </w:rPr>
        <w:t>К-1</w:t>
      </w:r>
      <w:r w:rsidRPr="00BE45C0">
        <w:rPr>
          <w:color w:val="000000"/>
          <w:sz w:val="28"/>
          <w:szCs w:val="28"/>
        </w:rPr>
        <w:t>готовностью к абстрактному мышлению, анализу, синтезу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836D2">
        <w:rPr>
          <w:color w:val="000000"/>
          <w:sz w:val="28"/>
          <w:szCs w:val="28"/>
        </w:rPr>
        <w:t>К-</w:t>
      </w:r>
      <w:r>
        <w:rPr>
          <w:color w:val="000000"/>
          <w:sz w:val="28"/>
          <w:szCs w:val="28"/>
        </w:rPr>
        <w:t xml:space="preserve">2 </w:t>
      </w:r>
      <w:proofErr w:type="gramStart"/>
      <w:r w:rsidRPr="00BE45C0">
        <w:rPr>
          <w:color w:val="000000"/>
          <w:sz w:val="28"/>
          <w:szCs w:val="28"/>
        </w:rPr>
        <w:t>готовностью  к</w:t>
      </w:r>
      <w:proofErr w:type="gramEnd"/>
      <w:r w:rsidRPr="00BE45C0">
        <w:rPr>
          <w:color w:val="000000"/>
          <w:sz w:val="28"/>
          <w:szCs w:val="28"/>
        </w:rPr>
        <w:t xml:space="preserve">  управлению  коллективом,  толерантно  воспринимать социальные, этнические, конфессиональные и культурные различия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УК-3 </w:t>
      </w:r>
      <w:r w:rsidRPr="00BE45C0">
        <w:rPr>
          <w:color w:val="000000"/>
          <w:sz w:val="28"/>
          <w:szCs w:val="28"/>
        </w:rPr>
        <w:t>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4B6086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B44AA4" w:rsidRPr="00E836D2" w:rsidRDefault="00B44AA4" w:rsidP="007B5026">
      <w:pPr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2 </w:t>
      </w:r>
      <w:r w:rsidRPr="004B6086">
        <w:rPr>
          <w:color w:val="000000"/>
          <w:sz w:val="28"/>
          <w:szCs w:val="28"/>
        </w:rPr>
        <w:t xml:space="preserve"> готовность</w:t>
      </w:r>
      <w:proofErr w:type="gramEnd"/>
      <w:r w:rsidRPr="004B6086">
        <w:rPr>
          <w:color w:val="000000"/>
          <w:sz w:val="28"/>
          <w:szCs w:val="28"/>
        </w:rPr>
        <w:t xml:space="preserve"> к проведению профилактических медицинских осмотров, диспансеризации и осуществлению диспансерного наблюдения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3</w:t>
      </w:r>
      <w:r w:rsidRPr="004B6086">
        <w:rPr>
          <w:color w:val="000000"/>
          <w:sz w:val="28"/>
          <w:szCs w:val="28"/>
        </w:rPr>
        <w:t xml:space="preserve"> </w:t>
      </w:r>
      <w:proofErr w:type="gramStart"/>
      <w:r w:rsidRPr="004B6086">
        <w:rPr>
          <w:color w:val="000000"/>
          <w:sz w:val="28"/>
          <w:szCs w:val="28"/>
        </w:rPr>
        <w:t>готовность  к</w:t>
      </w:r>
      <w:proofErr w:type="gramEnd"/>
      <w:r w:rsidRPr="004B6086">
        <w:rPr>
          <w:color w:val="000000"/>
          <w:sz w:val="28"/>
          <w:szCs w:val="28"/>
        </w:rPr>
        <w:t xml:space="preserve">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</w:r>
    </w:p>
    <w:p w:rsidR="00B44AA4" w:rsidRPr="004B6086" w:rsidRDefault="00B44AA4" w:rsidP="007B5026">
      <w:pPr>
        <w:jc w:val="both"/>
        <w:rPr>
          <w:color w:val="000000"/>
          <w:sz w:val="28"/>
          <w:szCs w:val="28"/>
        </w:rPr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4 </w:t>
      </w:r>
      <w:r w:rsidRPr="004B6086">
        <w:rPr>
          <w:color w:val="000000"/>
          <w:sz w:val="28"/>
          <w:szCs w:val="28"/>
        </w:rPr>
        <w:t xml:space="preserve">готовность к применению социально-гигиенических методик сбора и </w:t>
      </w:r>
    </w:p>
    <w:p w:rsidR="00B44AA4" w:rsidRDefault="00B44AA4" w:rsidP="007B5026">
      <w:pPr>
        <w:jc w:val="both"/>
      </w:pPr>
      <w:r w:rsidRPr="004B6086">
        <w:rPr>
          <w:color w:val="000000"/>
          <w:sz w:val="28"/>
          <w:szCs w:val="28"/>
        </w:rPr>
        <w:t>медико-статистического анализа информации о показателях здоровья взрослых и подростков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5 </w:t>
      </w:r>
      <w:r w:rsidRPr="004B6086">
        <w:rPr>
          <w:color w:val="000000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r w:rsidRPr="004B6086">
        <w:rPr>
          <w:color w:val="000000"/>
          <w:sz w:val="28"/>
          <w:szCs w:val="28"/>
        </w:rPr>
        <w:lastRenderedPageBreak/>
        <w:t>Международной статистической классификацией болезней и проблем, связанных со здоровьем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proofErr w:type="gramStart"/>
      <w:r>
        <w:rPr>
          <w:color w:val="000000"/>
          <w:sz w:val="28"/>
          <w:szCs w:val="28"/>
        </w:rPr>
        <w:t xml:space="preserve">6 </w:t>
      </w:r>
      <w:r w:rsidRPr="004B6086">
        <w:rPr>
          <w:color w:val="000000"/>
          <w:sz w:val="28"/>
          <w:szCs w:val="28"/>
        </w:rPr>
        <w:t xml:space="preserve"> готовность</w:t>
      </w:r>
      <w:proofErr w:type="gramEnd"/>
      <w:r w:rsidRPr="004B6086">
        <w:rPr>
          <w:color w:val="000000"/>
          <w:sz w:val="28"/>
          <w:szCs w:val="28"/>
        </w:rPr>
        <w:t xml:space="preserve"> к ведению и лечению пациентов, нуждающихся в оказании кардиологической медицинской помощи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7 </w:t>
      </w:r>
      <w:r w:rsidRPr="004B6086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8 </w:t>
      </w:r>
      <w:r w:rsidRPr="004B6086">
        <w:rPr>
          <w:color w:val="000000"/>
          <w:sz w:val="28"/>
          <w:szCs w:val="28"/>
        </w:rPr>
        <w:t>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9 </w:t>
      </w:r>
      <w:r w:rsidRPr="004B6086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10 </w:t>
      </w:r>
      <w:r w:rsidRPr="004B6086">
        <w:rPr>
          <w:color w:val="000000"/>
          <w:sz w:val="28"/>
          <w:szCs w:val="28"/>
        </w:rPr>
        <w:t>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proofErr w:type="gramStart"/>
      <w:r>
        <w:rPr>
          <w:color w:val="000000"/>
          <w:sz w:val="28"/>
          <w:szCs w:val="28"/>
        </w:rPr>
        <w:t xml:space="preserve">11 </w:t>
      </w:r>
      <w:r w:rsidRPr="004B6086">
        <w:rPr>
          <w:color w:val="000000"/>
          <w:sz w:val="28"/>
          <w:szCs w:val="28"/>
        </w:rPr>
        <w:t xml:space="preserve"> готовность</w:t>
      </w:r>
      <w:proofErr w:type="gramEnd"/>
      <w:r w:rsidRPr="004B6086">
        <w:rPr>
          <w:color w:val="000000"/>
          <w:sz w:val="28"/>
          <w:szCs w:val="28"/>
        </w:rPr>
        <w:t xml:space="preserve"> к участию в оценке качества оказания медицинской помощи с использованием основных медико-статистических показателей</w:t>
      </w:r>
    </w:p>
    <w:p w:rsidR="00B44AA4" w:rsidRDefault="00B44AA4" w:rsidP="007B5026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12 </w:t>
      </w:r>
      <w:proofErr w:type="gramStart"/>
      <w:r w:rsidRPr="004B6086">
        <w:rPr>
          <w:color w:val="000000"/>
          <w:sz w:val="28"/>
          <w:szCs w:val="28"/>
        </w:rPr>
        <w:t>готовность  к</w:t>
      </w:r>
      <w:proofErr w:type="gramEnd"/>
      <w:r w:rsidRPr="004B6086">
        <w:rPr>
          <w:color w:val="000000"/>
          <w:sz w:val="28"/>
          <w:szCs w:val="28"/>
        </w:rPr>
        <w:t xml:space="preserve">  организации  медицинской  помощи  при  чрезвычайных ситуациях, в том числе медицинской эвакуации</w:t>
      </w: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832848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обучающихся.</w:t>
      </w:r>
      <w:bookmarkEnd w:id="1"/>
    </w:p>
    <w:p w:rsidR="002F1CA2" w:rsidRPr="005B4C78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4C7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1363D" w:rsidRPr="00B031CA" w:rsidRDefault="00832848" w:rsidP="0011363D">
      <w:pPr>
        <w:ind w:firstLine="709"/>
        <w:rPr>
          <w:b/>
          <w:color w:val="000000"/>
          <w:sz w:val="28"/>
          <w:szCs w:val="28"/>
        </w:rPr>
      </w:pPr>
      <w:r w:rsidRPr="005B4C78">
        <w:rPr>
          <w:color w:val="000000"/>
          <w:sz w:val="28"/>
          <w:szCs w:val="28"/>
        </w:rPr>
        <w:t xml:space="preserve">Государственная итоговая </w:t>
      </w:r>
      <w:r w:rsidR="00876450" w:rsidRPr="005B4C78">
        <w:rPr>
          <w:color w:val="000000"/>
          <w:sz w:val="28"/>
          <w:szCs w:val="28"/>
        </w:rPr>
        <w:t>аттестация</w:t>
      </w:r>
      <w:r w:rsidR="007E7400" w:rsidRPr="005B4C78">
        <w:rPr>
          <w:color w:val="000000"/>
          <w:sz w:val="28"/>
          <w:szCs w:val="28"/>
        </w:rPr>
        <w:t xml:space="preserve"> по </w:t>
      </w:r>
      <w:r w:rsidRPr="005B4C78">
        <w:rPr>
          <w:color w:val="000000"/>
          <w:sz w:val="28"/>
          <w:szCs w:val="28"/>
        </w:rPr>
        <w:t>специальности</w:t>
      </w:r>
      <w:r w:rsidR="007B5026">
        <w:rPr>
          <w:color w:val="000000"/>
          <w:sz w:val="28"/>
          <w:szCs w:val="28"/>
        </w:rPr>
        <w:t xml:space="preserve"> </w:t>
      </w:r>
      <w:r w:rsidR="0011363D"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="0011363D" w:rsidRPr="00B031CA">
        <w:rPr>
          <w:b/>
          <w:i/>
          <w:sz w:val="28"/>
          <w:szCs w:val="28"/>
        </w:rPr>
        <w:t>Кардиология</w:t>
      </w:r>
    </w:p>
    <w:p w:rsidR="007E7400" w:rsidRPr="005B4C78" w:rsidRDefault="007E7400" w:rsidP="0011363D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B4C78">
        <w:rPr>
          <w:rFonts w:ascii="Times New Roman" w:hAnsi="Times New Roman"/>
          <w:color w:val="000000"/>
          <w:sz w:val="28"/>
          <w:szCs w:val="28"/>
        </w:rPr>
        <w:t>в форме</w:t>
      </w:r>
      <w:r w:rsidR="00832848" w:rsidRPr="005B4C78">
        <w:rPr>
          <w:rFonts w:ascii="Times New Roman" w:hAnsi="Times New Roman"/>
          <w:sz w:val="28"/>
          <w:szCs w:val="28"/>
        </w:rPr>
        <w:t xml:space="preserve"> государственного экзамена</w:t>
      </w:r>
      <w:r w:rsidRPr="005B4C78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="005B4C78" w:rsidRPr="005B4C78">
        <w:rPr>
          <w:rFonts w:ascii="Times New Roman" w:hAnsi="Times New Roman"/>
          <w:color w:val="000000"/>
          <w:sz w:val="28"/>
          <w:szCs w:val="28"/>
        </w:rPr>
        <w:t xml:space="preserve">по экзаменационным </w:t>
      </w:r>
      <w:proofErr w:type="gramStart"/>
      <w:r w:rsidR="005B4C78" w:rsidRPr="005B4C78">
        <w:rPr>
          <w:rFonts w:ascii="Times New Roman" w:hAnsi="Times New Roman"/>
          <w:color w:val="000000"/>
          <w:sz w:val="28"/>
          <w:szCs w:val="28"/>
        </w:rPr>
        <w:t>билетам  в</w:t>
      </w:r>
      <w:proofErr w:type="gramEnd"/>
      <w:r w:rsidR="005B4C78" w:rsidRPr="005B4C78">
        <w:rPr>
          <w:rFonts w:ascii="Times New Roman" w:hAnsi="Times New Roman"/>
          <w:color w:val="000000"/>
          <w:sz w:val="28"/>
          <w:szCs w:val="28"/>
        </w:rPr>
        <w:t xml:space="preserve"> устно</w:t>
      </w:r>
      <w:r w:rsidR="005B4C78">
        <w:rPr>
          <w:rFonts w:ascii="Times New Roman" w:hAnsi="Times New Roman"/>
          <w:color w:val="000000"/>
          <w:sz w:val="28"/>
          <w:szCs w:val="28"/>
        </w:rPr>
        <w:t>й</w:t>
      </w:r>
      <w:r w:rsidR="007B5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C78" w:rsidRPr="00613FB5">
        <w:rPr>
          <w:rFonts w:ascii="Times New Roman" w:hAnsi="Times New Roman"/>
          <w:color w:val="000000"/>
          <w:sz w:val="28"/>
          <w:szCs w:val="28"/>
        </w:rPr>
        <w:t xml:space="preserve">форме </w:t>
      </w:r>
      <w:r w:rsidR="00613FB5" w:rsidRPr="00613FB5">
        <w:rPr>
          <w:rFonts w:ascii="Times New Roman" w:hAnsi="Times New Roman"/>
          <w:color w:val="000000"/>
          <w:sz w:val="28"/>
          <w:szCs w:val="28"/>
        </w:rPr>
        <w:t xml:space="preserve"> и в форме демонстрации практических навыков при клиническом  обследовании </w:t>
      </w:r>
      <w:r w:rsidR="00EE6B50">
        <w:rPr>
          <w:rFonts w:ascii="Times New Roman" w:hAnsi="Times New Roman"/>
          <w:color w:val="000000"/>
          <w:sz w:val="28"/>
          <w:szCs w:val="28"/>
        </w:rPr>
        <w:t>кардиологических больных</w:t>
      </w:r>
      <w:r w:rsidR="00613FB5" w:rsidRPr="00613FB5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3244F" w:rsidRDefault="00C3244F" w:rsidP="00C3244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3244F" w:rsidRPr="00E836D2" w:rsidRDefault="00C3244F" w:rsidP="00C3244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244F" w:rsidRPr="00F51214" w:rsidRDefault="00C3244F" w:rsidP="00C3244F">
      <w:pPr>
        <w:rPr>
          <w:b/>
        </w:rPr>
      </w:pPr>
      <w:bookmarkStart w:id="2" w:name="_Hlk11944132"/>
      <w:proofErr w:type="gramStart"/>
      <w:r>
        <w:rPr>
          <w:bCs/>
          <w:sz w:val="28"/>
          <w:szCs w:val="28"/>
        </w:rPr>
        <w:t>Первый  э</w:t>
      </w:r>
      <w:r w:rsidRPr="00EE6B50">
        <w:rPr>
          <w:bCs/>
          <w:sz w:val="28"/>
          <w:szCs w:val="28"/>
        </w:rPr>
        <w:t>тап</w:t>
      </w:r>
      <w:proofErr w:type="gramEnd"/>
      <w:r w:rsidRPr="00EE6B50">
        <w:rPr>
          <w:bCs/>
          <w:sz w:val="28"/>
          <w:szCs w:val="28"/>
        </w:rPr>
        <w:t xml:space="preserve"> государственного экзамена </w:t>
      </w:r>
      <w:bookmarkStart w:id="3" w:name="_Hlk11943928"/>
      <w:r w:rsidRPr="00EE6B50">
        <w:rPr>
          <w:bCs/>
          <w:sz w:val="28"/>
          <w:szCs w:val="28"/>
        </w:rPr>
        <w:t>- сдача практических навыков</w:t>
      </w:r>
      <w:r>
        <w:rPr>
          <w:bCs/>
          <w:sz w:val="28"/>
          <w:szCs w:val="28"/>
        </w:rPr>
        <w:t>. О</w:t>
      </w:r>
      <w:r w:rsidRPr="00EE6B50">
        <w:rPr>
          <w:bCs/>
          <w:sz w:val="28"/>
          <w:szCs w:val="28"/>
        </w:rPr>
        <w:t xml:space="preserve">существляется   при </w:t>
      </w:r>
      <w:proofErr w:type="gramStart"/>
      <w:r w:rsidRPr="00EE6B50">
        <w:rPr>
          <w:bCs/>
          <w:i/>
          <w:iCs/>
          <w:color w:val="000000"/>
          <w:sz w:val="28"/>
          <w:szCs w:val="28"/>
        </w:rPr>
        <w:t>КЛИНИЧЕСКОМ  ОБСЛЕДОВАНИИ</w:t>
      </w:r>
      <w:proofErr w:type="gramEnd"/>
      <w:r w:rsidRPr="00EE6B50">
        <w:rPr>
          <w:bCs/>
          <w:i/>
          <w:iCs/>
          <w:color w:val="000000"/>
          <w:sz w:val="28"/>
          <w:szCs w:val="28"/>
        </w:rPr>
        <w:t xml:space="preserve"> ПАЦИЕНТОВ</w:t>
      </w:r>
      <w:r>
        <w:rPr>
          <w:bCs/>
          <w:sz w:val="28"/>
          <w:szCs w:val="28"/>
        </w:rPr>
        <w:t>.</w:t>
      </w:r>
      <w:bookmarkEnd w:id="3"/>
      <w:r>
        <w:rPr>
          <w:bCs/>
          <w:sz w:val="28"/>
          <w:szCs w:val="28"/>
        </w:rPr>
        <w:t xml:space="preserve"> Предусматривает проверку практических навыков - профессиональных умений для </w:t>
      </w:r>
      <w:r w:rsidRPr="00EE6B50">
        <w:rPr>
          <w:bCs/>
          <w:color w:val="000000"/>
          <w:sz w:val="28"/>
          <w:szCs w:val="28"/>
        </w:rPr>
        <w:t>выявл</w:t>
      </w:r>
      <w:r>
        <w:rPr>
          <w:bCs/>
          <w:color w:val="000000"/>
          <w:sz w:val="28"/>
          <w:szCs w:val="28"/>
        </w:rPr>
        <w:t>ения</w:t>
      </w:r>
      <w:r w:rsidRPr="00EE6B50">
        <w:rPr>
          <w:bCs/>
          <w:color w:val="000000"/>
          <w:sz w:val="28"/>
          <w:szCs w:val="28"/>
        </w:rPr>
        <w:t xml:space="preserve"> сформированност</w:t>
      </w:r>
      <w:r>
        <w:rPr>
          <w:bCs/>
          <w:color w:val="000000"/>
          <w:sz w:val="28"/>
          <w:szCs w:val="28"/>
        </w:rPr>
        <w:t>и</w:t>
      </w:r>
      <w:r w:rsidRPr="00EE6B50">
        <w:rPr>
          <w:bCs/>
          <w:color w:val="000000"/>
          <w:sz w:val="28"/>
          <w:szCs w:val="28"/>
        </w:rPr>
        <w:t xml:space="preserve"> компетенций выпускника, регламентированных   </w:t>
      </w:r>
      <w:r>
        <w:rPr>
          <w:sz w:val="28"/>
          <w:szCs w:val="28"/>
        </w:rPr>
        <w:t xml:space="preserve">основной профессиональной </w:t>
      </w:r>
      <w:r w:rsidRPr="00EE6B50">
        <w:rPr>
          <w:bCs/>
          <w:color w:val="000000"/>
          <w:sz w:val="28"/>
          <w:szCs w:val="28"/>
        </w:rPr>
        <w:t xml:space="preserve">образовательной программой </w:t>
      </w:r>
      <w:r>
        <w:rPr>
          <w:bCs/>
          <w:color w:val="000000"/>
          <w:sz w:val="28"/>
          <w:szCs w:val="28"/>
        </w:rPr>
        <w:t>(</w:t>
      </w:r>
      <w:r w:rsidRPr="0011363D">
        <w:rPr>
          <w:sz w:val="28"/>
          <w:szCs w:val="28"/>
        </w:rPr>
        <w:t>ОПОП</w:t>
      </w:r>
      <w:r>
        <w:rPr>
          <w:sz w:val="28"/>
          <w:szCs w:val="28"/>
        </w:rPr>
        <w:t xml:space="preserve"> ВО</w:t>
      </w:r>
      <w:r>
        <w:rPr>
          <w:bCs/>
          <w:color w:val="000000"/>
          <w:sz w:val="28"/>
          <w:szCs w:val="28"/>
        </w:rPr>
        <w:t xml:space="preserve">) </w:t>
      </w:r>
      <w:r w:rsidRPr="00EE6B50">
        <w:rPr>
          <w:bCs/>
          <w:color w:val="000000"/>
          <w:sz w:val="28"/>
          <w:szCs w:val="28"/>
        </w:rPr>
        <w:t>ординатуры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C3244F" w:rsidRDefault="00C3244F" w:rsidP="00C3244F">
      <w:pPr>
        <w:jc w:val="center"/>
        <w:rPr>
          <w:b/>
          <w:iCs/>
        </w:rPr>
      </w:pPr>
    </w:p>
    <w:bookmarkEnd w:id="2"/>
    <w:p w:rsidR="00C3244F" w:rsidRPr="0037568D" w:rsidRDefault="00C3244F" w:rsidP="00C3244F">
      <w:pPr>
        <w:jc w:val="center"/>
        <w:rPr>
          <w:b/>
          <w:iCs/>
        </w:rPr>
      </w:pPr>
    </w:p>
    <w:p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Перечень профессиональных умений (компетенций) врача кардиолога</w:t>
      </w:r>
    </w:p>
    <w:p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(Для сдачи ГИА)</w:t>
      </w:r>
    </w:p>
    <w:p w:rsidR="00C3244F" w:rsidRPr="00C42E56" w:rsidRDefault="00C3244F" w:rsidP="00C3244F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06"/>
        <w:gridCol w:w="9082"/>
      </w:tblGrid>
      <w:tr w:rsidR="00C3244F" w:rsidRPr="00C42E56" w:rsidTr="00C3244F">
        <w:trPr>
          <w:trHeight w:val="524"/>
        </w:trPr>
        <w:tc>
          <w:tcPr>
            <w:tcW w:w="1233" w:type="dxa"/>
            <w:vMerge w:val="restart"/>
          </w:tcPr>
          <w:p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C3244F" w:rsidRPr="00C42E56" w:rsidRDefault="00C3244F" w:rsidP="00C324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88" w:type="dxa"/>
            <w:gridSpan w:val="2"/>
            <w:vMerge w:val="restart"/>
          </w:tcPr>
          <w:p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3244F" w:rsidRPr="00C42E56" w:rsidRDefault="00C3244F" w:rsidP="00C3244F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C3244F" w:rsidRPr="00C42E56" w:rsidRDefault="00C3244F" w:rsidP="00C324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</w:tr>
      <w:tr w:rsidR="00C3244F" w:rsidRPr="00C42E56" w:rsidTr="00C3244F">
        <w:trPr>
          <w:trHeight w:val="322"/>
        </w:trPr>
        <w:tc>
          <w:tcPr>
            <w:tcW w:w="1233" w:type="dxa"/>
            <w:vMerge/>
          </w:tcPr>
          <w:p w:rsidR="00C3244F" w:rsidRPr="00C42E56" w:rsidRDefault="00C3244F" w:rsidP="00C3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vMerge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Профилактический </w:t>
            </w:r>
          </w:p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(ПК-1,</w:t>
            </w:r>
            <w:r w:rsidRPr="00C42E56">
              <w:rPr>
                <w:b/>
                <w:sz w:val="28"/>
                <w:szCs w:val="28"/>
              </w:rPr>
              <w:t xml:space="preserve"> ПК-2, ПК-3, ПК-4, ПК-9)</w:t>
            </w:r>
          </w:p>
        </w:tc>
      </w:tr>
      <w:tr w:rsidR="00C3244F" w:rsidRPr="00C42E56" w:rsidTr="00C3244F">
        <w:tc>
          <w:tcPr>
            <w:tcW w:w="10421" w:type="dxa"/>
            <w:gridSpan w:val="3"/>
          </w:tcPr>
          <w:p w:rsidR="00C3244F" w:rsidRPr="00C42E56" w:rsidRDefault="00C3244F" w:rsidP="00C3244F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и контроль эффективности мероприятий по профилактике и </w:t>
            </w:r>
            <w:r w:rsidRPr="00C42E56">
              <w:rPr>
                <w:b/>
                <w:sz w:val="28"/>
                <w:szCs w:val="28"/>
              </w:rPr>
              <w:lastRenderedPageBreak/>
              <w:t>формированию здорового образа жизни и санитарно-гигиеническому просвещению населения.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Выяв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ть и </w:t>
            </w:r>
            <w:proofErr w:type="gramStart"/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 мониторинг</w:t>
            </w:r>
            <w:proofErr w:type="gramEnd"/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факторов риска заболеваний  сердечно-сосудистой системы. </w:t>
            </w:r>
          </w:p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стратификацию сердечно-сосудистого риска, </w:t>
            </w:r>
          </w:p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организацию раннего выявления кардиологических заболеваний при проведении профилактических медицинских осмотров населения 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санитарно-просветительную работу по формированию здорового образа жизни,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профилактику заболеваний сердечно-сосудистой системы для больных с социально значимыми сердечно-сосудистыми заболеваниями и лиц с высоким риском их возникновения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онсультировать пациент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по вопросам навыков здорового образа жизни, профилактики заболеваний и (или) состояний сердечно-сосудистой системы 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ать и рекомендовать профилактические и оздоровительные мероприятия. 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диспансерное наблюдение за пациентами с выявленными хроническими заболеваниями и (или) состояниями сердечно-сосудистой системы </w:t>
            </w:r>
          </w:p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анализ эффективности диспансеризации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оздоровительн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среди пациентов с хроническими заболеваниями и (или) состояниями сердечно-сосудистой системы по санитарно-гигиеническому просвещению (питание, сон, режим дня, двигательная активность)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7.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Организовать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8.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ать и реализовать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формирования здорового образа жизни, в том числе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ПК-5,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C3244F" w:rsidRPr="00C42E56" w:rsidTr="00C3244F">
        <w:tc>
          <w:tcPr>
            <w:tcW w:w="10421" w:type="dxa"/>
            <w:gridSpan w:val="3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9.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>Осуществить сбор жалоб, анамнеза жизни</w:t>
            </w:r>
            <w:r w:rsidRPr="00C42E56">
              <w:rPr>
                <w:sz w:val="28"/>
                <w:szCs w:val="28"/>
              </w:rPr>
              <w:t xml:space="preserve"> у пациентов (их законных представителей) с заболеваниями и (или) состояниями сердечно-сосудистой системы, </w:t>
            </w:r>
            <w:r w:rsidRPr="00C3244F">
              <w:rPr>
                <w:b/>
                <w:bCs/>
                <w:sz w:val="28"/>
                <w:szCs w:val="28"/>
              </w:rPr>
              <w:t>интерпретировать и провести анализ полученной информации</w:t>
            </w:r>
            <w:r w:rsidRPr="00C42E56">
              <w:rPr>
                <w:sz w:val="28"/>
                <w:szCs w:val="28"/>
              </w:rPr>
              <w:t>; Оценить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</w:tr>
      <w:tr w:rsidR="00C3244F" w:rsidRPr="00C42E56" w:rsidTr="00C3244F">
        <w:trPr>
          <w:trHeight w:val="488"/>
        </w:trPr>
        <w:tc>
          <w:tcPr>
            <w:tcW w:w="1233" w:type="dxa"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10</w:t>
            </w: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44F" w:rsidRPr="00C3244F" w:rsidRDefault="00C3244F" w:rsidP="00C3244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 xml:space="preserve">Применить методики осмотра и обследования пациентов с учетом анатомо-функциональных особенностей </w:t>
            </w:r>
            <w:proofErr w:type="gramStart"/>
            <w:r w:rsidRPr="00C3244F">
              <w:rPr>
                <w:b/>
                <w:bCs/>
                <w:sz w:val="28"/>
                <w:szCs w:val="28"/>
              </w:rPr>
              <w:t>и в частности</w:t>
            </w:r>
            <w:proofErr w:type="gramEnd"/>
            <w:r w:rsidRPr="00C3244F">
              <w:rPr>
                <w:b/>
                <w:bCs/>
                <w:sz w:val="28"/>
                <w:szCs w:val="28"/>
              </w:rPr>
              <w:t xml:space="preserve"> провести: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 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- сбор анамнеза и жалоб при патологии сердечно-сосудистой системы;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визуальный осмотр;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proofErr w:type="spellStart"/>
            <w:r w:rsidRPr="00C42E56">
              <w:rPr>
                <w:sz w:val="28"/>
                <w:szCs w:val="28"/>
              </w:rPr>
              <w:t>физикальное</w:t>
            </w:r>
            <w:proofErr w:type="spellEnd"/>
            <w:r w:rsidRPr="00C42E56">
              <w:rPr>
                <w:sz w:val="28"/>
                <w:szCs w:val="28"/>
              </w:rPr>
              <w:t xml:space="preserve"> обследование (пальпацию, перкуссию, аускультацию);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измерение артериального давления; - анализ сердечного пульса; 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анализ состояния яремных вен; - пальпацию и аускультацию периферических артерий;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измерение </w:t>
            </w:r>
            <w:proofErr w:type="spellStart"/>
            <w:r w:rsidRPr="00C42E56">
              <w:rPr>
                <w:sz w:val="28"/>
                <w:szCs w:val="28"/>
              </w:rPr>
              <w:t>лодыжечно</w:t>
            </w:r>
            <w:proofErr w:type="spellEnd"/>
            <w:r w:rsidRPr="00C42E56">
              <w:rPr>
                <w:sz w:val="28"/>
                <w:szCs w:val="28"/>
              </w:rPr>
              <w:t>-плечевого индекса систолического давления;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 - оценку состояния венозной системы;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оценку наличия </w:t>
            </w:r>
            <w:proofErr w:type="spellStart"/>
            <w:r w:rsidRPr="00C42E56">
              <w:rPr>
                <w:sz w:val="28"/>
                <w:szCs w:val="28"/>
              </w:rPr>
              <w:t>гипоперфузии</w:t>
            </w:r>
            <w:proofErr w:type="spellEnd"/>
            <w:r w:rsidRPr="00C42E56">
              <w:rPr>
                <w:sz w:val="28"/>
                <w:szCs w:val="28"/>
              </w:rPr>
              <w:t xml:space="preserve"> или задержки жидкости в органах и тканях организма человека;</w:t>
            </w:r>
          </w:p>
          <w:p w:rsidR="00C3244F" w:rsidRPr="00C42E56" w:rsidRDefault="00C3244F" w:rsidP="00C3244F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определение заболеваний и (или) </w:t>
            </w:r>
            <w:proofErr w:type="spellStart"/>
            <w:r w:rsidRPr="00C42E56">
              <w:rPr>
                <w:sz w:val="28"/>
                <w:szCs w:val="28"/>
              </w:rPr>
              <w:t>патологическихсостояний</w:t>
            </w:r>
            <w:proofErr w:type="spellEnd"/>
            <w:r w:rsidRPr="00C42E56">
              <w:rPr>
                <w:sz w:val="28"/>
                <w:szCs w:val="28"/>
              </w:rPr>
              <w:t xml:space="preserve">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Интерпретировать и </w:t>
            </w:r>
            <w:r>
              <w:rPr>
                <w:sz w:val="28"/>
                <w:szCs w:val="28"/>
              </w:rPr>
              <w:t xml:space="preserve">провести </w:t>
            </w:r>
            <w:r w:rsidRPr="00C42E56">
              <w:rPr>
                <w:sz w:val="28"/>
                <w:szCs w:val="28"/>
              </w:rPr>
              <w:t>анализ результат</w:t>
            </w:r>
            <w:r>
              <w:rPr>
                <w:sz w:val="28"/>
                <w:szCs w:val="28"/>
              </w:rPr>
              <w:t xml:space="preserve">ов </w:t>
            </w:r>
            <w:r w:rsidRPr="00C42E56">
              <w:rPr>
                <w:sz w:val="28"/>
                <w:szCs w:val="28"/>
              </w:rPr>
              <w:t>осмотра и обследования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>;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12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Обосновать и </w:t>
            </w:r>
            <w:r>
              <w:rPr>
                <w:sz w:val="28"/>
                <w:szCs w:val="28"/>
              </w:rPr>
              <w:t xml:space="preserve">составить </w:t>
            </w:r>
            <w:r w:rsidRPr="00C42E56">
              <w:rPr>
                <w:sz w:val="28"/>
                <w:szCs w:val="28"/>
              </w:rPr>
              <w:t>план объем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инструментального и лабораторного обследования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</w:t>
            </w:r>
            <w:proofErr w:type="spellStart"/>
            <w:r w:rsidRPr="00C42E56">
              <w:rPr>
                <w:sz w:val="28"/>
                <w:szCs w:val="28"/>
              </w:rPr>
              <w:t>заболеваниямсердечно</w:t>
            </w:r>
            <w:proofErr w:type="spellEnd"/>
            <w:r w:rsidRPr="00C42E56">
              <w:rPr>
                <w:sz w:val="28"/>
                <w:szCs w:val="28"/>
              </w:rPr>
              <w:t>-сосудистой системы, интерпретировать и анализировать результаты обследования;</w:t>
            </w:r>
          </w:p>
        </w:tc>
      </w:tr>
      <w:tr w:rsidR="00C3244F" w:rsidRPr="00C42E56" w:rsidTr="00C3244F">
        <w:trPr>
          <w:trHeight w:val="245"/>
        </w:trPr>
        <w:tc>
          <w:tcPr>
            <w:tcW w:w="1233" w:type="dxa"/>
            <w:vMerge w:val="restart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13</w:t>
            </w:r>
          </w:p>
        </w:tc>
        <w:tc>
          <w:tcPr>
            <w:tcW w:w="9188" w:type="dxa"/>
            <w:gridSpan w:val="2"/>
            <w:tcBorders>
              <w:bottom w:val="single" w:sz="4" w:space="0" w:color="auto"/>
            </w:tcBorders>
          </w:tcPr>
          <w:p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Использовать медицинское оборудование: </w:t>
            </w:r>
          </w:p>
        </w:tc>
      </w:tr>
      <w:tr w:rsidR="00C3244F" w:rsidRPr="00C42E56" w:rsidTr="00C3244F">
        <w:trPr>
          <w:trHeight w:val="291"/>
        </w:trPr>
        <w:tc>
          <w:tcPr>
            <w:tcW w:w="1233" w:type="dxa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электрокардиограф; </w:t>
            </w:r>
          </w:p>
        </w:tc>
      </w:tr>
      <w:tr w:rsidR="00C3244F" w:rsidRPr="00C42E56" w:rsidTr="00C3244F">
        <w:trPr>
          <w:trHeight w:val="229"/>
        </w:trPr>
        <w:tc>
          <w:tcPr>
            <w:tcW w:w="1233" w:type="dxa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эхокардиограф; </w:t>
            </w:r>
          </w:p>
        </w:tc>
      </w:tr>
      <w:tr w:rsidR="00C3244F" w:rsidRPr="00C42E56" w:rsidTr="00C3244F">
        <w:trPr>
          <w:trHeight w:val="307"/>
        </w:trPr>
        <w:tc>
          <w:tcPr>
            <w:tcW w:w="1233" w:type="dxa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прибор для измерения артериального давления; </w:t>
            </w:r>
          </w:p>
        </w:tc>
      </w:tr>
      <w:tr w:rsidR="00C3244F" w:rsidRPr="00C42E56" w:rsidTr="00C3244F">
        <w:trPr>
          <w:trHeight w:val="261"/>
        </w:trPr>
        <w:tc>
          <w:tcPr>
            <w:tcW w:w="1233" w:type="dxa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</w:p>
        </w:tc>
      </w:tr>
      <w:tr w:rsidR="00C3244F" w:rsidRPr="00C42E56" w:rsidTr="00C3244F">
        <w:trPr>
          <w:trHeight w:val="699"/>
        </w:trPr>
        <w:tc>
          <w:tcPr>
            <w:tcW w:w="1233" w:type="dxa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аппаратуру для суточного мониторирования электрокардиограммы; </w:t>
            </w:r>
          </w:p>
          <w:p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аппаратуру для суточного мониторирования артериального давления; </w:t>
            </w:r>
          </w:p>
        </w:tc>
      </w:tr>
      <w:tr w:rsidR="00C3244F" w:rsidRPr="00C42E56" w:rsidTr="00C3244F">
        <w:trPr>
          <w:trHeight w:val="614"/>
        </w:trPr>
        <w:tc>
          <w:tcPr>
            <w:tcW w:w="1233" w:type="dxa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</w:tcBorders>
          </w:tcPr>
          <w:p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аппаратуру для проведения проб с физической </w:t>
            </w:r>
            <w:r w:rsidRPr="00C42E56">
              <w:rPr>
                <w:i/>
                <w:sz w:val="28"/>
                <w:szCs w:val="28"/>
              </w:rPr>
              <w:t xml:space="preserve">нагрузкой (велоэргометром, </w:t>
            </w:r>
            <w:proofErr w:type="spellStart"/>
            <w:r w:rsidRPr="00C42E56">
              <w:rPr>
                <w:i/>
                <w:sz w:val="28"/>
                <w:szCs w:val="28"/>
              </w:rPr>
              <w:t>тредмилом</w:t>
            </w:r>
            <w:proofErr w:type="spellEnd"/>
            <w:r w:rsidRPr="00C42E56">
              <w:rPr>
                <w:sz w:val="28"/>
                <w:szCs w:val="28"/>
              </w:rPr>
              <w:t xml:space="preserve">). </w:t>
            </w:r>
          </w:p>
        </w:tc>
      </w:tr>
      <w:tr w:rsidR="00C3244F" w:rsidRPr="00C42E56" w:rsidTr="00C3244F">
        <w:trPr>
          <w:trHeight w:val="210"/>
        </w:trPr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14</w:t>
            </w:r>
          </w:p>
        </w:tc>
        <w:tc>
          <w:tcPr>
            <w:tcW w:w="9188" w:type="dxa"/>
            <w:gridSpan w:val="2"/>
            <w:tcBorders>
              <w:bottom w:val="single" w:sz="4" w:space="0" w:color="auto"/>
            </w:tcBorders>
          </w:tcPr>
          <w:p w:rsidR="00C3244F" w:rsidRPr="00C42E56" w:rsidRDefault="00C3244F" w:rsidP="00C3244F">
            <w:pPr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Произв</w:t>
            </w:r>
            <w:r>
              <w:rPr>
                <w:b/>
                <w:sz w:val="28"/>
                <w:szCs w:val="28"/>
              </w:rPr>
              <w:t>ести</w:t>
            </w:r>
            <w:r w:rsidRPr="00C42E56">
              <w:rPr>
                <w:b/>
                <w:sz w:val="28"/>
                <w:szCs w:val="28"/>
              </w:rPr>
              <w:t xml:space="preserve"> манипуляции: </w:t>
            </w:r>
          </w:p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прове</w:t>
            </w:r>
            <w:r>
              <w:rPr>
                <w:sz w:val="28"/>
                <w:szCs w:val="28"/>
              </w:rPr>
              <w:t xml:space="preserve">сти </w:t>
            </w:r>
            <w:r w:rsidRPr="00C42E56">
              <w:rPr>
                <w:sz w:val="28"/>
                <w:szCs w:val="28"/>
              </w:rPr>
              <w:t>лабораторн</w:t>
            </w:r>
            <w:r>
              <w:rPr>
                <w:sz w:val="28"/>
                <w:szCs w:val="28"/>
              </w:rPr>
              <w:t>ую</w:t>
            </w:r>
            <w:r w:rsidRPr="00C42E56">
              <w:rPr>
                <w:sz w:val="28"/>
                <w:szCs w:val="28"/>
              </w:rPr>
              <w:t xml:space="preserve"> диагностик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 xml:space="preserve"> экспресс-методами, в том числе анализ крови на </w:t>
            </w:r>
            <w:proofErr w:type="spellStart"/>
            <w:r w:rsidRPr="00C42E56">
              <w:rPr>
                <w:sz w:val="28"/>
                <w:szCs w:val="28"/>
              </w:rPr>
              <w:t>тропонины</w:t>
            </w:r>
            <w:proofErr w:type="spellEnd"/>
            <w:r w:rsidRPr="00C42E56">
              <w:rPr>
                <w:sz w:val="28"/>
                <w:szCs w:val="28"/>
              </w:rPr>
              <w:t>;</w:t>
            </w:r>
          </w:p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регистрацию электрокардиограммы;</w:t>
            </w:r>
          </w:p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регистрацию электрокардиограммы с физической нагрузкой;</w:t>
            </w:r>
          </w:p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установку, считывание, анализ с помощью </w:t>
            </w:r>
            <w:proofErr w:type="spellStart"/>
            <w:r w:rsidRPr="00C42E56">
              <w:rPr>
                <w:sz w:val="28"/>
                <w:szCs w:val="28"/>
              </w:rPr>
              <w:t>холтеровского</w:t>
            </w:r>
            <w:proofErr w:type="spellEnd"/>
            <w:r w:rsidRPr="00C42E56">
              <w:rPr>
                <w:sz w:val="28"/>
                <w:szCs w:val="28"/>
              </w:rPr>
              <w:t xml:space="preserve"> мониторирования сердечного ритма;</w:t>
            </w:r>
          </w:p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установку, считывание, анализ суточного монитора артериального давления;</w:t>
            </w:r>
          </w:p>
          <w:p w:rsidR="00C3244F" w:rsidRPr="00C42E56" w:rsidRDefault="00C3244F" w:rsidP="00C3244F">
            <w:pPr>
              <w:ind w:left="331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proofErr w:type="spellStart"/>
            <w:r w:rsidRPr="00C42E56">
              <w:rPr>
                <w:sz w:val="28"/>
                <w:szCs w:val="28"/>
              </w:rPr>
              <w:t>трансторакальную</w:t>
            </w:r>
            <w:proofErr w:type="spellEnd"/>
            <w:r w:rsidRPr="00C42E56">
              <w:rPr>
                <w:sz w:val="28"/>
                <w:szCs w:val="28"/>
              </w:rPr>
              <w:t xml:space="preserve"> эхокардиографию;</w:t>
            </w:r>
          </w:p>
          <w:p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ультразвуковое исследование сосудов;</w:t>
            </w:r>
          </w:p>
          <w:p w:rsidR="00C3244F" w:rsidRPr="00C42E56" w:rsidRDefault="00C3244F" w:rsidP="00C3244F">
            <w:pPr>
              <w:ind w:left="331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функциональное </w:t>
            </w:r>
            <w:proofErr w:type="spellStart"/>
            <w:r w:rsidRPr="00C42E56">
              <w:rPr>
                <w:sz w:val="28"/>
                <w:szCs w:val="28"/>
              </w:rPr>
              <w:t>тестование</w:t>
            </w:r>
            <w:proofErr w:type="spellEnd"/>
            <w:r w:rsidRPr="00C42E56">
              <w:rPr>
                <w:sz w:val="28"/>
                <w:szCs w:val="28"/>
              </w:rPr>
              <w:t xml:space="preserve"> (</w:t>
            </w:r>
            <w:proofErr w:type="spellStart"/>
            <w:r w:rsidRPr="00C42E56">
              <w:rPr>
                <w:sz w:val="28"/>
                <w:szCs w:val="28"/>
              </w:rPr>
              <w:t>велоэргометрическая</w:t>
            </w:r>
            <w:proofErr w:type="spellEnd"/>
            <w:r w:rsidRPr="00C42E56">
              <w:rPr>
                <w:sz w:val="28"/>
                <w:szCs w:val="28"/>
              </w:rPr>
              <w:t xml:space="preserve"> проба (ВЭП), </w:t>
            </w:r>
            <w:proofErr w:type="spellStart"/>
            <w:r w:rsidRPr="00C42E56">
              <w:rPr>
                <w:sz w:val="28"/>
                <w:szCs w:val="28"/>
              </w:rPr>
              <w:t>тредмил</w:t>
            </w:r>
            <w:proofErr w:type="spellEnd"/>
            <w:r w:rsidRPr="00C42E56">
              <w:rPr>
                <w:sz w:val="28"/>
                <w:szCs w:val="28"/>
              </w:rPr>
              <w:t>-тест) и анализ результатов.</w:t>
            </w:r>
          </w:p>
        </w:tc>
      </w:tr>
      <w:tr w:rsidR="00C3244F" w:rsidRPr="00C42E56" w:rsidTr="00C3244F">
        <w:trPr>
          <w:trHeight w:val="534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15</w:t>
            </w: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44F" w:rsidRPr="00C3244F" w:rsidRDefault="00C3244F" w:rsidP="00C3244F">
            <w:pPr>
              <w:jc w:val="both"/>
              <w:rPr>
                <w:b/>
                <w:bCs/>
                <w:sz w:val="28"/>
                <w:szCs w:val="28"/>
              </w:rPr>
            </w:pPr>
            <w:r w:rsidRPr="00C3244F">
              <w:rPr>
                <w:b/>
                <w:bCs/>
                <w:sz w:val="28"/>
                <w:szCs w:val="28"/>
              </w:rPr>
              <w:t>Провести анализ результатов дополнительных методов диагностики:</w:t>
            </w:r>
          </w:p>
        </w:tc>
      </w:tr>
      <w:tr w:rsidR="00C3244F" w:rsidRPr="00C42E56" w:rsidTr="00C3244F">
        <w:trPr>
          <w:trHeight w:val="278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15.1 Лабораторных методов исследования:</w:t>
            </w:r>
          </w:p>
        </w:tc>
      </w:tr>
      <w:tr w:rsidR="00C3244F" w:rsidRPr="00C42E56" w:rsidTr="00C3244F">
        <w:trPr>
          <w:trHeight w:val="479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3244F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 xml:space="preserve">клинических </w:t>
            </w:r>
            <w:proofErr w:type="gramStart"/>
            <w:r w:rsidRPr="00C3244F">
              <w:rPr>
                <w:rFonts w:ascii="Times New Roman" w:hAnsi="Times New Roman"/>
                <w:sz w:val="28"/>
                <w:szCs w:val="28"/>
              </w:rPr>
              <w:t>и  биохимических</w:t>
            </w:r>
            <w:proofErr w:type="gramEnd"/>
            <w:r w:rsidRPr="00C3244F">
              <w:rPr>
                <w:rFonts w:ascii="Times New Roman" w:hAnsi="Times New Roman"/>
                <w:sz w:val="28"/>
                <w:szCs w:val="28"/>
              </w:rPr>
              <w:t xml:space="preserve"> анализов крови и мочи,</w:t>
            </w:r>
          </w:p>
        </w:tc>
      </w:tr>
      <w:tr w:rsidR="00C3244F" w:rsidRPr="00C42E56" w:rsidTr="00C3244F">
        <w:trPr>
          <w:trHeight w:val="502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3244F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гормональных и иммунологических исследований крови</w:t>
            </w:r>
          </w:p>
        </w:tc>
      </w:tr>
      <w:tr w:rsidR="00C3244F" w:rsidRPr="00C42E56" w:rsidTr="00C3244F">
        <w:trPr>
          <w:trHeight w:val="486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3244F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методов исследования нарушений водно-электролитного обмена и гомеостаза</w:t>
            </w:r>
          </w:p>
        </w:tc>
      </w:tr>
      <w:tr w:rsidR="00C3244F" w:rsidRPr="00C42E56" w:rsidTr="00C3244F">
        <w:trPr>
          <w:trHeight w:val="47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3244F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бактериологические исследования биологических жидкостей</w:t>
            </w:r>
          </w:p>
        </w:tc>
      </w:tr>
      <w:tr w:rsidR="00C3244F" w:rsidRPr="00C42E56" w:rsidTr="00C3244F">
        <w:trPr>
          <w:trHeight w:val="35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3244F" w:rsidRDefault="00C3244F" w:rsidP="00833342">
            <w:pPr>
              <w:pStyle w:val="a5"/>
              <w:numPr>
                <w:ilvl w:val="0"/>
                <w:numId w:val="24"/>
              </w:numPr>
              <w:ind w:left="0" w:firstLine="329"/>
              <w:rPr>
                <w:rFonts w:ascii="Times New Roman" w:hAnsi="Times New Roman"/>
                <w:sz w:val="28"/>
                <w:szCs w:val="28"/>
              </w:rPr>
            </w:pPr>
            <w:r w:rsidRPr="00C3244F">
              <w:rPr>
                <w:rFonts w:ascii="Times New Roman" w:hAnsi="Times New Roman"/>
                <w:sz w:val="28"/>
                <w:szCs w:val="28"/>
              </w:rPr>
              <w:t>исследования плевральной, перикардиальной, асцитической жидкости.</w:t>
            </w:r>
          </w:p>
        </w:tc>
      </w:tr>
      <w:tr w:rsidR="00C3244F" w:rsidRPr="00C42E56" w:rsidTr="00C3244F">
        <w:trPr>
          <w:trHeight w:val="24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15.2 Инструментальных методов исследования:</w:t>
            </w:r>
          </w:p>
        </w:tc>
      </w:tr>
      <w:tr w:rsidR="00C3244F" w:rsidRPr="00C42E56" w:rsidTr="00C3244F">
        <w:trPr>
          <w:trHeight w:val="274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электрокардиограммы (в том числе при наличии кардиостимулятора) </w:t>
            </w:r>
          </w:p>
        </w:tc>
      </w:tr>
      <w:tr w:rsidR="00C3244F" w:rsidRPr="00C42E56" w:rsidTr="00C3244F">
        <w:trPr>
          <w:trHeight w:val="308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холтеровского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 xml:space="preserve"> мониторирования сердечного ритма, </w:t>
            </w:r>
          </w:p>
        </w:tc>
      </w:tr>
      <w:tr w:rsidR="00C3244F" w:rsidRPr="00C42E56" w:rsidTr="00C3244F">
        <w:trPr>
          <w:trHeight w:val="28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суточного мониторирования артериального давления,</w:t>
            </w:r>
          </w:p>
        </w:tc>
      </w:tr>
      <w:tr w:rsidR="00C3244F" w:rsidRPr="00C42E56" w:rsidTr="00C3244F">
        <w:trPr>
          <w:trHeight w:val="24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велоэргометрии, </w:t>
            </w:r>
          </w:p>
        </w:tc>
      </w:tr>
      <w:tr w:rsidR="00C3244F" w:rsidRPr="00C42E56" w:rsidTr="00C3244F">
        <w:trPr>
          <w:trHeight w:val="259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тредмил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 xml:space="preserve">-теста, </w:t>
            </w:r>
          </w:p>
        </w:tc>
      </w:tr>
      <w:tr w:rsidR="00C3244F" w:rsidRPr="00C42E56" w:rsidTr="00C3244F">
        <w:trPr>
          <w:trHeight w:val="21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двумерной эхокардиографии, </w:t>
            </w:r>
          </w:p>
        </w:tc>
      </w:tr>
      <w:tr w:rsidR="00C3244F" w:rsidRPr="00C42E56" w:rsidTr="00C3244F">
        <w:trPr>
          <w:trHeight w:val="21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функции внешнего дыхания, </w:t>
            </w:r>
          </w:p>
        </w:tc>
      </w:tr>
      <w:tr w:rsidR="00C3244F" w:rsidRPr="00C42E56" w:rsidTr="00C3244F">
        <w:trPr>
          <w:trHeight w:val="195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Эндоскопических методов исследования</w:t>
            </w:r>
          </w:p>
        </w:tc>
      </w:tr>
      <w:tr w:rsidR="00C3244F" w:rsidRPr="00C42E56" w:rsidTr="00C3244F">
        <w:trPr>
          <w:trHeight w:val="21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компьютерной томографии сердца,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магнитно-резонансной томографии сердца, </w:t>
            </w: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радионуклидных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 xml:space="preserve"> исследований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16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Обосновать необходимость направления к врачам-специалистам, интерпретировать </w:t>
            </w:r>
            <w:proofErr w:type="gramStart"/>
            <w:r w:rsidRPr="00C42E5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провести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42E56">
              <w:rPr>
                <w:sz w:val="28"/>
                <w:szCs w:val="28"/>
              </w:rPr>
              <w:t>анализ результат</w:t>
            </w:r>
            <w:r>
              <w:rPr>
                <w:sz w:val="28"/>
                <w:szCs w:val="28"/>
              </w:rPr>
              <w:t xml:space="preserve">ов </w:t>
            </w:r>
            <w:r w:rsidRPr="00C42E56">
              <w:rPr>
                <w:sz w:val="28"/>
                <w:szCs w:val="28"/>
              </w:rPr>
              <w:t>осмотра;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17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</w:tr>
      <w:tr w:rsidR="00C3244F" w:rsidRPr="00C42E56" w:rsidTr="00C3244F">
        <w:trPr>
          <w:trHeight w:val="661"/>
        </w:trPr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18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клинические симптомы и синдромы у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заболеваниями сердечно-сосудистой системы; </w:t>
            </w:r>
          </w:p>
        </w:tc>
      </w:tr>
      <w:tr w:rsidR="00C3244F" w:rsidRPr="00C42E56" w:rsidTr="00C3244F">
        <w:trPr>
          <w:trHeight w:val="854"/>
        </w:trPr>
        <w:tc>
          <w:tcPr>
            <w:tcW w:w="1233" w:type="dxa"/>
            <w:vMerge w:val="restart"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19</w:t>
            </w:r>
          </w:p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44F" w:rsidRPr="00833342" w:rsidRDefault="00C3244F" w:rsidP="00C3244F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833342">
              <w:rPr>
                <w:b/>
                <w:bCs/>
                <w:sz w:val="28"/>
                <w:szCs w:val="28"/>
              </w:rPr>
              <w:t xml:space="preserve">Установить диагноз (основного, сопутствующего и осложнений) с учетом МКБ, </w:t>
            </w:r>
            <w:proofErr w:type="gramStart"/>
            <w:r w:rsidRPr="00833342">
              <w:rPr>
                <w:b/>
                <w:bCs/>
                <w:sz w:val="28"/>
                <w:szCs w:val="28"/>
              </w:rPr>
              <w:t>провести  дифференциальную</w:t>
            </w:r>
            <w:proofErr w:type="gramEnd"/>
            <w:r w:rsidRPr="00833342">
              <w:rPr>
                <w:b/>
                <w:bCs/>
                <w:sz w:val="28"/>
                <w:szCs w:val="28"/>
              </w:rPr>
              <w:t xml:space="preserve"> диагностику у пациента с заболеваниями сердечно-сосудистой системы:</w:t>
            </w:r>
          </w:p>
        </w:tc>
      </w:tr>
      <w:tr w:rsidR="00C3244F" w:rsidRPr="00C42E56" w:rsidTr="00C3244F">
        <w:trPr>
          <w:trHeight w:val="362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Атеросклероз </w:t>
            </w:r>
          </w:p>
        </w:tc>
      </w:tr>
      <w:tr w:rsidR="00C3244F" w:rsidRPr="00C42E56" w:rsidTr="00C3244F">
        <w:trPr>
          <w:trHeight w:val="116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Ишемическая болезнь сердца: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C42E56">
              <w:rPr>
                <w:i/>
                <w:sz w:val="28"/>
                <w:szCs w:val="28"/>
              </w:rPr>
              <w:t xml:space="preserve">стенокардии,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C42E56">
              <w:rPr>
                <w:i/>
                <w:sz w:val="28"/>
                <w:szCs w:val="28"/>
              </w:rPr>
              <w:t xml:space="preserve">инфаркт миокарда,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i/>
                <w:sz w:val="28"/>
                <w:szCs w:val="28"/>
              </w:rPr>
              <w:t xml:space="preserve">ПИКС </w:t>
            </w:r>
          </w:p>
        </w:tc>
      </w:tr>
      <w:tr w:rsidR="00C3244F" w:rsidRPr="00C42E56" w:rsidTr="00C3244F">
        <w:trPr>
          <w:trHeight w:val="76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Артериальная гипертония: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proofErr w:type="spellStart"/>
            <w:r w:rsidRPr="00C42E56">
              <w:rPr>
                <w:i/>
                <w:sz w:val="28"/>
                <w:szCs w:val="28"/>
              </w:rPr>
              <w:t>эсссенциальная</w:t>
            </w:r>
            <w:proofErr w:type="spellEnd"/>
            <w:r w:rsidRPr="00C42E56">
              <w:rPr>
                <w:i/>
                <w:sz w:val="28"/>
                <w:szCs w:val="28"/>
              </w:rPr>
              <w:t xml:space="preserve"> АГ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i/>
                <w:sz w:val="28"/>
                <w:szCs w:val="28"/>
              </w:rPr>
              <w:t xml:space="preserve"> симптоматические АГ</w:t>
            </w:r>
          </w:p>
        </w:tc>
      </w:tr>
      <w:tr w:rsidR="00C3244F" w:rsidRPr="00C42E56" w:rsidTr="00C3244F">
        <w:trPr>
          <w:trHeight w:val="28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Артериальные гипотонии</w:t>
            </w:r>
          </w:p>
        </w:tc>
      </w:tr>
      <w:tr w:rsidR="00C3244F" w:rsidRPr="00C42E56" w:rsidTr="00C3244F">
        <w:trPr>
          <w:trHeight w:val="79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Пороки сердца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C42E56">
              <w:rPr>
                <w:i/>
                <w:sz w:val="28"/>
                <w:szCs w:val="28"/>
              </w:rPr>
              <w:t xml:space="preserve">Врожденные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C42E56">
              <w:rPr>
                <w:i/>
                <w:sz w:val="28"/>
                <w:szCs w:val="28"/>
              </w:rPr>
              <w:t>Приобретенные</w:t>
            </w:r>
          </w:p>
        </w:tc>
      </w:tr>
      <w:tr w:rsidR="00C3244F" w:rsidRPr="00C42E56" w:rsidTr="00C3244F">
        <w:trPr>
          <w:trHeight w:val="745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Болезни миокарда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C42E56">
              <w:rPr>
                <w:i/>
                <w:sz w:val="28"/>
                <w:szCs w:val="28"/>
              </w:rPr>
              <w:t xml:space="preserve">Миокардиты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proofErr w:type="spellStart"/>
            <w:r w:rsidRPr="00C42E56">
              <w:rPr>
                <w:i/>
                <w:sz w:val="28"/>
                <w:szCs w:val="28"/>
              </w:rPr>
              <w:t>Кардиомиопатия</w:t>
            </w:r>
            <w:proofErr w:type="spellEnd"/>
            <w:r w:rsidRPr="00C42E5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3244F" w:rsidRPr="00C42E56" w:rsidTr="00C3244F">
        <w:trPr>
          <w:trHeight w:val="229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Перикардиты </w:t>
            </w:r>
          </w:p>
        </w:tc>
      </w:tr>
      <w:tr w:rsidR="00C3244F" w:rsidRPr="00C42E56" w:rsidTr="00C3244F">
        <w:trPr>
          <w:trHeight w:val="30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Эндокардиты </w:t>
            </w:r>
          </w:p>
        </w:tc>
      </w:tr>
      <w:tr w:rsidR="00C3244F" w:rsidRPr="00C42E56" w:rsidTr="00C3244F">
        <w:trPr>
          <w:trHeight w:val="243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Нарушения сердечного ритма и проводимости</w:t>
            </w:r>
          </w:p>
        </w:tc>
      </w:tr>
      <w:tr w:rsidR="00C3244F" w:rsidRPr="00C42E56" w:rsidTr="00C3244F">
        <w:trPr>
          <w:trHeight w:val="40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Хроническая сердечная недостаточность</w:t>
            </w:r>
          </w:p>
        </w:tc>
      </w:tr>
      <w:tr w:rsidR="00C3244F" w:rsidRPr="00C42E56" w:rsidTr="00C3244F">
        <w:trPr>
          <w:trHeight w:val="565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Диагностика поражений сердечно-сосудистой системы при различных заболеваниях, патологических состояниях:</w:t>
            </w:r>
          </w:p>
        </w:tc>
      </w:tr>
      <w:tr w:rsidR="00C3244F" w:rsidRPr="00C42E56" w:rsidTr="00C3244F">
        <w:trPr>
          <w:trHeight w:val="22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Нейроциркуляторная дистония</w:t>
            </w:r>
          </w:p>
        </w:tc>
      </w:tr>
      <w:tr w:rsidR="00C3244F" w:rsidRPr="00C42E56" w:rsidTr="00C3244F">
        <w:trPr>
          <w:trHeight w:val="21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Легочная </w:t>
            </w:r>
            <w:proofErr w:type="gramStart"/>
            <w:r w:rsidRPr="00C42E56">
              <w:rPr>
                <w:sz w:val="28"/>
                <w:szCs w:val="28"/>
              </w:rPr>
              <w:t>гипертензия,  и</w:t>
            </w:r>
            <w:proofErr w:type="gramEnd"/>
            <w:r w:rsidRPr="00C42E56">
              <w:rPr>
                <w:sz w:val="28"/>
                <w:szCs w:val="28"/>
              </w:rPr>
              <w:t xml:space="preserve"> Легочное сердце</w:t>
            </w:r>
          </w:p>
        </w:tc>
      </w:tr>
      <w:tr w:rsidR="00C3244F" w:rsidRPr="00C42E56" w:rsidTr="00C3244F">
        <w:trPr>
          <w:trHeight w:val="22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Поражение сердца при эндокринных заболеваниях, </w:t>
            </w:r>
          </w:p>
        </w:tc>
      </w:tr>
      <w:tr w:rsidR="00C3244F" w:rsidRPr="00C42E56" w:rsidTr="00C3244F">
        <w:trPr>
          <w:trHeight w:val="502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Поражение сердца при алкоголизме, наркомании, токсикомании лучевой болезни</w:t>
            </w:r>
          </w:p>
        </w:tc>
      </w:tr>
      <w:tr w:rsidR="00C3244F" w:rsidRPr="00C42E56" w:rsidTr="00C3244F">
        <w:trPr>
          <w:trHeight w:val="470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Поражение сердца при некоторых ви</w:t>
            </w:r>
            <w:r w:rsidRPr="00C42E56">
              <w:rPr>
                <w:sz w:val="28"/>
                <w:szCs w:val="28"/>
              </w:rPr>
              <w:softHyphen/>
              <w:t>дах профессионального спорта</w:t>
            </w:r>
          </w:p>
        </w:tc>
      </w:tr>
      <w:tr w:rsidR="00C3244F" w:rsidRPr="00C42E56" w:rsidTr="00C3244F">
        <w:trPr>
          <w:trHeight w:val="226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Cs/>
                <w:sz w:val="28"/>
                <w:szCs w:val="28"/>
              </w:rPr>
              <w:t>Травмы сердца</w:t>
            </w:r>
          </w:p>
        </w:tc>
      </w:tr>
      <w:tr w:rsidR="00C3244F" w:rsidRPr="00C42E56" w:rsidTr="00C3244F">
        <w:trPr>
          <w:trHeight w:val="245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Опухоли сердца,</w:t>
            </w:r>
          </w:p>
        </w:tc>
      </w:tr>
      <w:tr w:rsidR="00C3244F" w:rsidRPr="00C42E56" w:rsidTr="00C3244F">
        <w:trPr>
          <w:trHeight w:val="29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 при амилоидозе</w:t>
            </w:r>
          </w:p>
        </w:tc>
      </w:tr>
      <w:tr w:rsidR="00C3244F" w:rsidRPr="00C42E56" w:rsidTr="00C3244F">
        <w:trPr>
          <w:trHeight w:val="486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Поражение сердца при </w:t>
            </w:r>
            <w:proofErr w:type="gramStart"/>
            <w:r w:rsidRPr="00C42E56">
              <w:rPr>
                <w:sz w:val="28"/>
                <w:szCs w:val="28"/>
              </w:rPr>
              <w:t>ревматических  и</w:t>
            </w:r>
            <w:proofErr w:type="gramEnd"/>
            <w:r w:rsidRPr="00C42E56">
              <w:rPr>
                <w:sz w:val="28"/>
                <w:szCs w:val="28"/>
              </w:rPr>
              <w:t xml:space="preserve"> диффузные заболевания соединительной ткани</w:t>
            </w:r>
          </w:p>
        </w:tc>
      </w:tr>
      <w:tr w:rsidR="00C3244F" w:rsidRPr="00C42E56" w:rsidTr="00C3244F">
        <w:trPr>
          <w:trHeight w:val="57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Поражение сердца при обменных нарушениях: </w:t>
            </w:r>
            <w:proofErr w:type="gramStart"/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подагре,  </w:t>
            </w:r>
            <w:proofErr w:type="spellStart"/>
            <w:r w:rsidRPr="00C42E56">
              <w:rPr>
                <w:rFonts w:ascii="Times New Roman" w:hAnsi="Times New Roman"/>
                <w:sz w:val="28"/>
                <w:szCs w:val="28"/>
              </w:rPr>
              <w:t>гиперурикемии</w:t>
            </w:r>
            <w:proofErr w:type="spellEnd"/>
            <w:proofErr w:type="gramEnd"/>
            <w:r w:rsidRPr="00C42E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2E56">
              <w:rPr>
                <w:rFonts w:ascii="Times New Roman" w:hAnsi="Times New Roman"/>
                <w:sz w:val="28"/>
                <w:szCs w:val="28"/>
              </w:rPr>
              <w:t>уремии,при</w:t>
            </w:r>
            <w:proofErr w:type="spellEnd"/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электролитных нарушениях</w:t>
            </w:r>
          </w:p>
        </w:tc>
      </w:tr>
      <w:tr w:rsidR="00C3244F" w:rsidRPr="00C42E56" w:rsidTr="00C3244F">
        <w:trPr>
          <w:trHeight w:val="267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44F" w:rsidRPr="00C42E56" w:rsidRDefault="00C3244F" w:rsidP="00C3244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Поражение сердца при гематологических заболеваниях:</w:t>
            </w:r>
          </w:p>
        </w:tc>
      </w:tr>
      <w:tr w:rsidR="00C3244F" w:rsidRPr="00C42E56" w:rsidTr="00C3244F">
        <w:trPr>
          <w:trHeight w:val="411"/>
        </w:trPr>
        <w:tc>
          <w:tcPr>
            <w:tcW w:w="1233" w:type="dxa"/>
            <w:vMerge/>
            <w:tcBorders>
              <w:righ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Висцерокардиальном синдроме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20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у пациентов с заболеваниями сердечно-сосудистой системы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21.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у женщин на разных сроках беременности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плода: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Артериальная гипертония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Пороки сердца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Искусственные клапаны сердца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Нарушения ритма и проводимости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Другие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22.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заболеваниями и (или) состояниями сердечно-сосудистой системы;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23.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833342">
              <w:rPr>
                <w:b/>
                <w:bCs/>
                <w:sz w:val="28"/>
                <w:szCs w:val="28"/>
              </w:rPr>
              <w:t xml:space="preserve">Выявить неотложные состояния, требующие оказания медицинской </w:t>
            </w:r>
            <w:r w:rsidRPr="00833342">
              <w:rPr>
                <w:b/>
                <w:bCs/>
                <w:sz w:val="28"/>
                <w:szCs w:val="28"/>
              </w:rPr>
              <w:lastRenderedPageBreak/>
              <w:t>помощи в экстренной форме,</w:t>
            </w:r>
            <w:r w:rsidRPr="00C42E56">
              <w:rPr>
                <w:sz w:val="28"/>
                <w:szCs w:val="28"/>
              </w:rPr>
              <w:t xml:space="preserve"> в том числе клинические признаки внезапного прекращения кровообращения и дыхания: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Внезапная смерть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сосудистая недостаточность, коллапс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Синкопальные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 xml:space="preserve"> состояния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Шок 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кардиогенный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анафилактический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другой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Разрывы сердца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Приступ стенокардии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Острый коронарный синдром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Болевой синдром при ОИМ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Пароксизмальные нарушения ритма сердца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Нарушения проводимости сердца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МЭС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Гипертонический криз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Острое нарушение мозгового кровообращения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дыхательная недостаточность, гипоксическая кома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Тромбоэмболия легочной артерии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Артериальные тромбоэмболии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ДВС-синдром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Приступ бронхиальной астмы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Астматический статус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Пневмоторакс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почечная недостаточность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Почечная колика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Острые аллергические состояния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гиперосмолярная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>, печеночная)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Желудочно-кишечное кровотечение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Легочное кровотечение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Острые заболевания органов брюшной полости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6"/>
              </w:numPr>
              <w:shd w:val="clear" w:color="auto" w:fill="FFFFFF"/>
              <w:rPr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Психомоторное возбуждение различного генеза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Оценить тяжесть состояния пациента, стратифицировать риск развития </w:t>
            </w:r>
            <w:proofErr w:type="spellStart"/>
            <w:r w:rsidRPr="00C42E56">
              <w:rPr>
                <w:sz w:val="28"/>
                <w:szCs w:val="28"/>
              </w:rPr>
              <w:t>жизнеопасных</w:t>
            </w:r>
            <w:proofErr w:type="spellEnd"/>
            <w:r w:rsidRPr="00C42E56">
              <w:rPr>
                <w:sz w:val="28"/>
                <w:szCs w:val="28"/>
              </w:rPr>
              <w:t xml:space="preserve"> осложнений, 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C42E56">
              <w:rPr>
                <w:color w:val="000000"/>
                <w:sz w:val="28"/>
                <w:szCs w:val="28"/>
              </w:rPr>
              <w:t xml:space="preserve"> и организация госпитализации.</w:t>
            </w:r>
          </w:p>
        </w:tc>
      </w:tr>
      <w:tr w:rsidR="00C3244F" w:rsidRPr="00C42E56" w:rsidTr="00C3244F">
        <w:tc>
          <w:tcPr>
            <w:tcW w:w="1233" w:type="dxa"/>
          </w:tcPr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Лечебный </w:t>
            </w:r>
          </w:p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ПК-6, ПК-7,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C3244F" w:rsidRPr="00C42E56" w:rsidTr="00C3244F">
        <w:tc>
          <w:tcPr>
            <w:tcW w:w="10421" w:type="dxa"/>
            <w:gridSpan w:val="3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Назначение лечения пациентам при заболеваниях и (или) состояниях сердечно-сосудистой системы, контроль его эффективности и безопасности. </w:t>
            </w:r>
          </w:p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Оказание медицинской помощи в экстренной форме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</w:t>
            </w:r>
            <w:r w:rsidRPr="00C42E56">
              <w:rPr>
                <w:sz w:val="28"/>
                <w:szCs w:val="28"/>
              </w:rPr>
              <w:t>ать план лечения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заболеваниями и (или)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 w:val="restart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26</w:t>
            </w:r>
          </w:p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C3244F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833342">
              <w:rPr>
                <w:b/>
                <w:bCs/>
                <w:sz w:val="28"/>
                <w:szCs w:val="28"/>
              </w:rPr>
              <w:t xml:space="preserve">Назначить и провести контроль лечения пациента с заболеваниями и (или) состояниями сердечно-сосудистой системы: 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Атеросклероз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Ишемическая болезнь сердца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Стенокардии 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Острый инфаркт миокарда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Постинфарктный кардиосклероз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Артериальная гипертония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Гипертоническая болезнь 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Вторичные (симптоматические) АГ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Артериальные гипотонии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Пороки сердца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Врожденные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Приобретенные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Пролапсы створок клапанов сердца.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Болезни миокарда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Миокардиты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42E56">
              <w:rPr>
                <w:sz w:val="28"/>
                <w:szCs w:val="28"/>
              </w:rPr>
              <w:t>Кардиомиопатии</w:t>
            </w:r>
            <w:proofErr w:type="spellEnd"/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42E56">
              <w:rPr>
                <w:sz w:val="28"/>
                <w:szCs w:val="28"/>
              </w:rPr>
              <w:t>Миокрдиодистрофии</w:t>
            </w:r>
            <w:proofErr w:type="spellEnd"/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Перикардиты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Эндокардиты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Нарушения сердечного ритма и проводимости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Хроническая сердечная недостаточность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Поражения сердечно-сосудистой системы при различных заболеваниях, патологических состояниях: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Нейроциркуляторная дистония 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Легочная гипертензия. Легочное сердце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Поражение сердца при эндокринных заболеваниях: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Поражение сердечно-сосудистой системы при: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алкоголизме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наркомании, токсикомании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лучевой болезни</w:t>
            </w:r>
          </w:p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Поражение сердечно-сосудистой системы при некоторых ви</w:t>
            </w:r>
            <w:r w:rsidRPr="00C42E56">
              <w:rPr>
                <w:sz w:val="28"/>
                <w:szCs w:val="28"/>
              </w:rPr>
              <w:softHyphen/>
              <w:t>дах профессионального спорта</w:t>
            </w:r>
          </w:p>
          <w:p w:rsidR="00C3244F" w:rsidRPr="00C42E56" w:rsidRDefault="00C3244F" w:rsidP="00C3244F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Cs/>
                <w:sz w:val="28"/>
                <w:szCs w:val="28"/>
              </w:rPr>
              <w:t>Травмах сердца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Опухолях сердца </w:t>
            </w:r>
          </w:p>
          <w:p w:rsidR="00C3244F" w:rsidRPr="00C42E56" w:rsidRDefault="00C3244F" w:rsidP="00C3244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при амилоидозе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Поражение сердца при ревматических заболеваниях:</w:t>
            </w:r>
          </w:p>
          <w:p w:rsidR="00C3244F" w:rsidRPr="00C42E56" w:rsidRDefault="00C3244F" w:rsidP="00C3244F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Поражение сердца при </w:t>
            </w:r>
            <w:proofErr w:type="gramStart"/>
            <w:r w:rsidRPr="00C42E56">
              <w:rPr>
                <w:rFonts w:ascii="Times New Roman" w:hAnsi="Times New Roman"/>
                <w:sz w:val="28"/>
                <w:szCs w:val="28"/>
              </w:rPr>
              <w:t>обменных  и</w:t>
            </w:r>
            <w:proofErr w:type="gramEnd"/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электролитных нарушениях </w:t>
            </w:r>
          </w:p>
          <w:p w:rsidR="00C3244F" w:rsidRPr="00C42E56" w:rsidRDefault="00C3244F" w:rsidP="00C3244F">
            <w:pPr>
              <w:pStyle w:val="ae"/>
              <w:rPr>
                <w:rFonts w:ascii="Times New Roman" w:hAnsi="Times New Roman"/>
                <w:bCs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lastRenderedPageBreak/>
              <w:t>Поражение сердечно-сосудистой системы при гематологических заболеваниях: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висцерокардиальный синдром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Сердечно-сосудистые заболевания при беременности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Артериальная гипертония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Пороки сердца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Искусственные клапаны сердца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Нарушения ритма и проводимости 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Другие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27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Обосновать применение лекарственных препаратов, немедикаментозного лечения и назначение хирургического вмешательства пациент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 xml:space="preserve"> с заболеваниями и (или)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28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последовательность применения лекарственных препаратов, немедикаментозной терапии, хирургического вмешательства для пациентов с заболеваниями и (или) состояниями сердечно-сосудистой системы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29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Назнач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лекарственные препараты и медицинские изделия пациентам с заболеваниями и (или) состояниями сердечно-сосудистой системы, </w:t>
            </w:r>
            <w:r>
              <w:rPr>
                <w:sz w:val="28"/>
                <w:szCs w:val="28"/>
              </w:rPr>
              <w:t>про</w:t>
            </w:r>
            <w:r w:rsidRPr="00C42E56">
              <w:rPr>
                <w:sz w:val="28"/>
                <w:szCs w:val="28"/>
              </w:rPr>
              <w:t>анализировать действие лекарственных препаратов и медицинских изделий на пациент</w:t>
            </w:r>
            <w:r>
              <w:rPr>
                <w:sz w:val="28"/>
                <w:szCs w:val="28"/>
              </w:rPr>
              <w:t xml:space="preserve">а </w:t>
            </w:r>
            <w:r w:rsidRPr="00C42E56">
              <w:rPr>
                <w:sz w:val="28"/>
                <w:szCs w:val="28"/>
              </w:rPr>
              <w:t xml:space="preserve">с заболеваниями (или) состояниями сердечно-сосудистой системы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30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</w:t>
            </w:r>
            <w:r w:rsidRPr="00C42E56">
              <w:rPr>
                <w:sz w:val="28"/>
                <w:szCs w:val="28"/>
              </w:rPr>
              <w:t>нализировать фармакологическое действие и взаимодействие лекарственных препаратов</w:t>
            </w:r>
          </w:p>
        </w:tc>
      </w:tr>
      <w:tr w:rsidR="00C3244F" w:rsidRPr="00C42E56" w:rsidTr="00C3244F">
        <w:trPr>
          <w:trHeight w:val="984"/>
        </w:trPr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31</w:t>
            </w:r>
          </w:p>
        </w:tc>
        <w:tc>
          <w:tcPr>
            <w:tcW w:w="9082" w:type="dxa"/>
          </w:tcPr>
          <w:p w:rsidR="00C3244F" w:rsidRPr="00800E1D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ести </w:t>
            </w:r>
            <w:r w:rsidRPr="00C42E56">
              <w:rPr>
                <w:sz w:val="28"/>
                <w:szCs w:val="28"/>
              </w:rPr>
              <w:t>мониторинг эффективности и безопасности использования лекарственных препаратов и медицинских изделий для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заболеваниями и (или) состояниями сердечно-сосудистой системы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32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Назнач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лечебное питание пациент</w:t>
            </w:r>
            <w:r>
              <w:rPr>
                <w:sz w:val="28"/>
                <w:szCs w:val="28"/>
              </w:rPr>
              <w:t xml:space="preserve">у </w:t>
            </w:r>
            <w:r w:rsidRPr="00C42E56">
              <w:rPr>
                <w:sz w:val="28"/>
                <w:szCs w:val="28"/>
              </w:rPr>
              <w:t xml:space="preserve">с заболеваниями и (или) состояниями сердечно-сосудистой системы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33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Назнач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немедикаментозное лечение (физиотерапевтические методы, лечебную физкультуру, дыхательную гимнастику, апитерапию) пациент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 xml:space="preserve"> с заболеваниями и (или) состояниями сердечно-сосудистой системы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34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ести </w:t>
            </w:r>
            <w:r w:rsidRPr="00C42E56">
              <w:rPr>
                <w:sz w:val="28"/>
                <w:szCs w:val="28"/>
              </w:rPr>
              <w:t xml:space="preserve"> мониторинг</w:t>
            </w:r>
            <w:proofErr w:type="gramEnd"/>
            <w:r w:rsidRPr="00C42E56">
              <w:rPr>
                <w:sz w:val="28"/>
                <w:szCs w:val="28"/>
              </w:rPr>
              <w:t xml:space="preserve"> эффективности и безопасности немедикаментозной терапии у пациентов с заболеваниями и (или) состояниями сердечно-сосудистой системы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35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Определять медицинские показания и медицинские противопоказания для хирургических вмешательств, разраб</w:t>
            </w:r>
            <w:r>
              <w:rPr>
                <w:sz w:val="28"/>
                <w:szCs w:val="28"/>
              </w:rPr>
              <w:t>от</w:t>
            </w:r>
            <w:r w:rsidRPr="00C42E56">
              <w:rPr>
                <w:sz w:val="28"/>
                <w:szCs w:val="28"/>
              </w:rPr>
              <w:t>ать план подготовки пациент</w:t>
            </w:r>
            <w:r>
              <w:rPr>
                <w:sz w:val="28"/>
                <w:szCs w:val="28"/>
              </w:rPr>
              <w:t xml:space="preserve">а </w:t>
            </w:r>
            <w:r w:rsidRPr="00C42E56">
              <w:rPr>
                <w:sz w:val="28"/>
                <w:szCs w:val="28"/>
              </w:rPr>
              <w:t>с заболевани</w:t>
            </w:r>
            <w:r>
              <w:rPr>
                <w:sz w:val="28"/>
                <w:szCs w:val="28"/>
              </w:rPr>
              <w:t>е</w:t>
            </w:r>
            <w:r w:rsidRPr="00C42E56">
              <w:rPr>
                <w:sz w:val="28"/>
                <w:szCs w:val="28"/>
              </w:rPr>
              <w:t>м и (или) состояни</w:t>
            </w:r>
            <w:r>
              <w:rPr>
                <w:sz w:val="28"/>
                <w:szCs w:val="28"/>
              </w:rPr>
              <w:t>е</w:t>
            </w:r>
            <w:r w:rsidRPr="00C42E56">
              <w:rPr>
                <w:sz w:val="28"/>
                <w:szCs w:val="28"/>
              </w:rPr>
              <w:t xml:space="preserve">м сердечно-сосудистой системы к хирургическому вмешательству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36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разработанный врачами-хирургами план послеоперационного ведения пациентов с заболеваниями и (или) состояниями сердечно-сосудистой системы 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план и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C42E5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 xml:space="preserve">ести </w:t>
            </w:r>
            <w:r w:rsidRPr="00C42E56">
              <w:rPr>
                <w:sz w:val="28"/>
                <w:szCs w:val="28"/>
              </w:rPr>
              <w:t xml:space="preserve"> профилактику</w:t>
            </w:r>
            <w:proofErr w:type="gramEnd"/>
            <w:r w:rsidRPr="00C42E56">
              <w:rPr>
                <w:sz w:val="28"/>
                <w:szCs w:val="28"/>
              </w:rPr>
              <w:t xml:space="preserve"> и (или) лечение </w:t>
            </w:r>
            <w:r w:rsidRPr="00C42E56">
              <w:rPr>
                <w:sz w:val="28"/>
                <w:szCs w:val="28"/>
              </w:rPr>
              <w:lastRenderedPageBreak/>
              <w:t>послеоперационных осложнений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заболевания и (или) состояния сердечно-сосудистой системы </w:t>
            </w:r>
            <w:r>
              <w:rPr>
                <w:sz w:val="28"/>
                <w:szCs w:val="28"/>
              </w:rPr>
              <w:t>у больного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 w:val="restart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38</w:t>
            </w:r>
          </w:p>
        </w:tc>
        <w:tc>
          <w:tcPr>
            <w:tcW w:w="9082" w:type="dxa"/>
          </w:tcPr>
          <w:p w:rsidR="00C3244F" w:rsidRPr="00833342" w:rsidRDefault="00C3244F" w:rsidP="00C3244F">
            <w:pPr>
              <w:pStyle w:val="a5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3342">
              <w:rPr>
                <w:rFonts w:ascii="Times New Roman" w:hAnsi="Times New Roman"/>
                <w:b/>
                <w:bCs/>
                <w:sz w:val="28"/>
                <w:szCs w:val="28"/>
              </w:rPr>
              <w:t>Оказать медицинскую помощь в неотложной форме пациенту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Внезапная смерть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сосудистая недостаточность, коллапс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Синкопальные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 xml:space="preserve"> состояния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Шок 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кардиогенный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анафилактический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другой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Разрывы сердца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Приступ стенокардии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Острый коронарный синдром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Болевой синдром при ОИМ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Пароксизмальные нарушения ритма сердца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Нарушения проводимости сердца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МЭС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Гипертонический криз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Острое нарушение мозгового кровообращения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Тромбоэмболия легочной артерии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Артериальные тромбоэмболии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ДВС-синдром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Приступ бронхиальной астмы, Астматический статус</w:t>
            </w:r>
          </w:p>
        </w:tc>
      </w:tr>
      <w:tr w:rsidR="00C3244F" w:rsidRPr="00C42E56" w:rsidTr="00C3244F">
        <w:trPr>
          <w:trHeight w:val="321"/>
        </w:trPr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Пневмоторакс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Острая почечная недостаточность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Почечная колика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Острые аллергические состояния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Кома (диабетическая, гипогликемическая, </w:t>
            </w: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гиперосмолярная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>, печеночная)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Желудочно-кишечное кровотечение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Легочное кровотечение</w:t>
            </w:r>
          </w:p>
        </w:tc>
      </w:tr>
      <w:tr w:rsidR="00C3244F" w:rsidRPr="00C42E56" w:rsidTr="00C3244F"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Острые заболевания органов брюшной полости</w:t>
            </w:r>
          </w:p>
        </w:tc>
      </w:tr>
      <w:tr w:rsidR="00C3244F" w:rsidRPr="00C42E56" w:rsidTr="00C3244F">
        <w:trPr>
          <w:trHeight w:val="430"/>
        </w:trPr>
        <w:tc>
          <w:tcPr>
            <w:tcW w:w="1339" w:type="dxa"/>
            <w:gridSpan w:val="2"/>
            <w:vMerge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833342" w:rsidRDefault="00C3244F" w:rsidP="00833342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Психомоторное возбуждение различного генеза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39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Предотвра</w:t>
            </w:r>
            <w:r>
              <w:rPr>
                <w:sz w:val="28"/>
                <w:szCs w:val="28"/>
              </w:rPr>
              <w:t xml:space="preserve">тить </w:t>
            </w:r>
            <w:r w:rsidRPr="00C42E56">
              <w:rPr>
                <w:sz w:val="28"/>
                <w:szCs w:val="28"/>
              </w:rPr>
              <w:t>или устран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овать</w:t>
            </w:r>
            <w:r w:rsidRPr="00C42E56">
              <w:rPr>
                <w:sz w:val="28"/>
                <w:szCs w:val="28"/>
              </w:rPr>
              <w:t xml:space="preserve"> мониторинг побочных и нежелательных эффектов лекарственных средств</w:t>
            </w:r>
            <w:r>
              <w:rPr>
                <w:sz w:val="28"/>
                <w:szCs w:val="28"/>
              </w:rPr>
              <w:t xml:space="preserve"> у пациента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41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Оказать медицинскую помощь пациентам с заболеваниями и (или) состояниями сердечно-сосудистой системы в чрезвычайных ситуациях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42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Осуществ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rFonts w:eastAsiaTheme="minorHAnsi"/>
                <w:sz w:val="28"/>
                <w:szCs w:val="28"/>
                <w:lang w:eastAsia="en-US"/>
              </w:rPr>
            </w:pPr>
            <w:r w:rsidRPr="00C42E56">
              <w:rPr>
                <w:b/>
                <w:sz w:val="28"/>
                <w:szCs w:val="28"/>
              </w:rPr>
              <w:t>Выполн</w:t>
            </w:r>
            <w:r>
              <w:rPr>
                <w:b/>
                <w:sz w:val="28"/>
                <w:szCs w:val="28"/>
              </w:rPr>
              <w:t>и</w:t>
            </w:r>
            <w:r w:rsidRPr="00C42E56">
              <w:rPr>
                <w:b/>
                <w:sz w:val="28"/>
                <w:szCs w:val="28"/>
              </w:rPr>
              <w:t>ть лечебные манипуляции: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Выполнить мероприятия базовой сердечно-легочной реанимации, в том числе с использованием дефибриллятора 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Реанимационные. Искусственное дыхание, Массаж сердца.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Пункция и катетеризация центральных вен правых отделов сердца 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 xml:space="preserve">Временная </w:t>
            </w:r>
            <w:proofErr w:type="spellStart"/>
            <w:r w:rsidRPr="00833342">
              <w:rPr>
                <w:rFonts w:ascii="Times New Roman" w:hAnsi="Times New Roman"/>
                <w:sz w:val="28"/>
                <w:szCs w:val="28"/>
              </w:rPr>
              <w:t>эндокардиальная</w:t>
            </w:r>
            <w:proofErr w:type="spellEnd"/>
            <w:r w:rsidRPr="00833342">
              <w:rPr>
                <w:rFonts w:ascii="Times New Roman" w:hAnsi="Times New Roman"/>
                <w:sz w:val="28"/>
                <w:szCs w:val="28"/>
              </w:rPr>
              <w:t xml:space="preserve"> стимуляция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Остановка наружного кровотечения</w:t>
            </w:r>
          </w:p>
          <w:p w:rsidR="00C3244F" w:rsidRPr="00833342" w:rsidRDefault="00C3244F" w:rsidP="00833342">
            <w:pPr>
              <w:pStyle w:val="a5"/>
              <w:numPr>
                <w:ilvl w:val="0"/>
                <w:numId w:val="2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833342">
              <w:rPr>
                <w:rFonts w:ascii="Times New Roman" w:hAnsi="Times New Roman"/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IV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Реабилитационный </w:t>
            </w:r>
          </w:p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ПК-8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C3244F" w:rsidRPr="00C42E56" w:rsidTr="00C3244F">
        <w:tc>
          <w:tcPr>
            <w:tcW w:w="10421" w:type="dxa"/>
            <w:gridSpan w:val="3"/>
          </w:tcPr>
          <w:p w:rsidR="00C3244F" w:rsidRPr="00C42E56" w:rsidRDefault="00C3244F" w:rsidP="00C3244F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</w:t>
            </w:r>
            <w:proofErr w:type="spellStart"/>
            <w:r w:rsidRPr="00C42E56">
              <w:rPr>
                <w:b/>
                <w:sz w:val="28"/>
                <w:szCs w:val="28"/>
              </w:rPr>
              <w:t>абилитации</w:t>
            </w:r>
            <w:proofErr w:type="spellEnd"/>
            <w:r w:rsidRPr="00C42E56">
              <w:rPr>
                <w:b/>
                <w:sz w:val="28"/>
                <w:szCs w:val="28"/>
              </w:rPr>
              <w:t xml:space="preserve"> инвалидов. Проведение медицинских экспертиз в отношении пациентов при заболеваниях и (или) состояниях сердечно-сосудистой системы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44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медицинские показания </w:t>
            </w:r>
            <w:r>
              <w:rPr>
                <w:sz w:val="28"/>
                <w:szCs w:val="28"/>
              </w:rPr>
              <w:t xml:space="preserve">у пациента </w:t>
            </w:r>
            <w:r w:rsidRPr="00C42E56">
              <w:rPr>
                <w:sz w:val="28"/>
                <w:szCs w:val="28"/>
              </w:rPr>
              <w:t>для проведения мероприятий по медицинской реабилитации при заболеваниях и (или) состояниях сердечно-сосудистой системы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45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Оценить эффективность и безопасность мероприятий по медицинской реабилитации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пациента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при заболеваниях и (или) состояниях сердечно-сосудистой системы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46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тать план реабилитационных мероприятий для пациентов с заболеваниями и (или) состояниями сердечно-сосудистой системы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47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Назнач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необходимые средства и услуги для медицинской реабилитации пациент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и (или) состояни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м сердечно-сосудистой системы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48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о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</w:rPr>
              <w:t>ации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по медицинской реабилитации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пациента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при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и (или) состояни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сердечно-сосудистой системы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49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ть медицинские показания для направления пациент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 заболеваниями и (или) состояниями сердечно-сосудистой системы к врачам-специалистам для назначения и проведения медицинской реабилитации и санаторно-курортного лечения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медицинские показания и выдать заключения о необходимости направления пациента с заболеваниями сердечно-сосудистой системы по медицинским показаниям на санаторно-курортное лечение.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51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Оценить эффективность и безопасность мероприятий по медицинской реабилитации при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и (или) состояни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сердечно-сосудистой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Участвовать в п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едении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по реализации индивидуальной программы реабилитации инвалидов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082" w:type="dxa"/>
          </w:tcPr>
          <w:p w:rsidR="00C3244F" w:rsidRPr="00D758D8" w:rsidRDefault="00C3244F" w:rsidP="00C3244F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профессиональной деятельности: психолого-педагогический</w:t>
            </w:r>
          </w:p>
          <w:p w:rsidR="00C3244F" w:rsidRPr="00C42E56" w:rsidRDefault="00C3244F" w:rsidP="00C3244F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(ПК-9, УК-2, УК-3)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52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овать 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 xml:space="preserve"> по санитарно-гигиеническому просвещению (школы для больных с социально значимыми  заболеваниями и лиц с высоким риском их возникновения;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Разраб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>ать и реализовать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D758D8" w:rsidRDefault="00C3244F" w:rsidP="00C3244F">
            <w:pPr>
              <w:jc w:val="center"/>
              <w:rPr>
                <w:b/>
                <w:sz w:val="28"/>
                <w:szCs w:val="28"/>
              </w:rPr>
            </w:pPr>
            <w:r w:rsidRPr="00BA75E8">
              <w:rPr>
                <w:b/>
                <w:sz w:val="28"/>
                <w:szCs w:val="28"/>
                <w:lang w:val="en-US"/>
              </w:rPr>
              <w:t>VI</w:t>
            </w:r>
            <w:r w:rsidRPr="00BA75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Вид профессиональной деятельности: 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:rsidR="00C3244F" w:rsidRPr="00C42E56" w:rsidRDefault="00C3244F" w:rsidP="00C3244F">
            <w:pPr>
              <w:jc w:val="center"/>
              <w:rPr>
                <w:bCs/>
                <w:sz w:val="28"/>
                <w:szCs w:val="28"/>
              </w:rPr>
            </w:pP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УК-1, УК-2, ПК-10, ПК-11, ПК-12</w:t>
            </w: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медицинских экспертиз в отношении пациентов при заболеваниях и (или) состояниях сердечно-сосудистой системы</w:t>
            </w:r>
          </w:p>
          <w:p w:rsidR="00C3244F" w:rsidRPr="00C42E56" w:rsidRDefault="00C3244F" w:rsidP="00C3244F">
            <w:pPr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53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медицинские показания для направления пациент</w:t>
            </w:r>
            <w:r>
              <w:rPr>
                <w:sz w:val="28"/>
                <w:szCs w:val="28"/>
              </w:rPr>
              <w:t>а</w:t>
            </w:r>
            <w:r w:rsidRPr="00C42E56">
              <w:rPr>
                <w:sz w:val="28"/>
                <w:szCs w:val="28"/>
              </w:rPr>
              <w:t xml:space="preserve"> с </w:t>
            </w:r>
            <w:proofErr w:type="gramStart"/>
            <w:r w:rsidRPr="00C42E56">
              <w:rPr>
                <w:sz w:val="28"/>
                <w:szCs w:val="28"/>
              </w:rPr>
              <w:t>заболевани</w:t>
            </w:r>
            <w:r>
              <w:rPr>
                <w:sz w:val="28"/>
                <w:szCs w:val="28"/>
              </w:rPr>
              <w:t>е</w:t>
            </w:r>
            <w:r w:rsidRPr="00C42E5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C42E56">
              <w:rPr>
                <w:sz w:val="28"/>
                <w:szCs w:val="28"/>
              </w:rPr>
              <w:t xml:space="preserve"> и</w:t>
            </w:r>
            <w:proofErr w:type="gramEnd"/>
            <w:r w:rsidRPr="00C42E56">
              <w:rPr>
                <w:sz w:val="28"/>
                <w:szCs w:val="28"/>
              </w:rPr>
              <w:t xml:space="preserve"> (или) состояни</w:t>
            </w:r>
            <w:r>
              <w:rPr>
                <w:sz w:val="28"/>
                <w:szCs w:val="28"/>
              </w:rPr>
              <w:t>е</w:t>
            </w:r>
            <w:r w:rsidRPr="00C42E56">
              <w:rPr>
                <w:sz w:val="28"/>
                <w:szCs w:val="28"/>
              </w:rPr>
              <w:t>м сердечно-сосудистой системы для прохождения медико-социальной экспертизы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54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экспертизу временной нетрудоспособности пациентов с заболеваниями и (или) состояниями сердечно-сосудистой системы,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55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признаки временной нетрудоспособности и признаки стойкого нарушения функций, обусловленных заболеваниями и (или) состояниями сердечно-сосудистой системы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56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Направ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42E56">
              <w:rPr>
                <w:color w:val="000000"/>
                <w:sz w:val="28"/>
                <w:szCs w:val="28"/>
              </w:rPr>
              <w:t>ть пациент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42E56">
              <w:rPr>
                <w:color w:val="000000"/>
                <w:sz w:val="28"/>
                <w:szCs w:val="28"/>
              </w:rPr>
              <w:t xml:space="preserve"> с признаками стойкой утраты трудоспособности для освидетельствования на медико-социальную экспертизу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57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 xml:space="preserve">ть план работы и отчет о своей работе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58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ести</w:t>
            </w:r>
            <w:r w:rsidRPr="00C42E56">
              <w:rPr>
                <w:sz w:val="28"/>
                <w:szCs w:val="28"/>
              </w:rPr>
              <w:t xml:space="preserve"> анализ медико-статистических показателей заболеваемости, инвалидности для оценки здоровья населения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59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C42E56">
              <w:rPr>
                <w:sz w:val="28"/>
                <w:szCs w:val="28"/>
              </w:rPr>
              <w:t>Заполн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 и</w:t>
            </w:r>
            <w:proofErr w:type="gramEnd"/>
            <w:r w:rsidRPr="00C42E56">
              <w:rPr>
                <w:sz w:val="28"/>
                <w:szCs w:val="28"/>
              </w:rPr>
              <w:t xml:space="preserve"> оформ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медицинскую документацию установленного образца, в том числе в форме электронного документа: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C42E56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 xml:space="preserve"> амбулаторного больного;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рецептурные бланки;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санаторно-курортн</w:t>
            </w:r>
            <w:r>
              <w:rPr>
                <w:sz w:val="28"/>
                <w:szCs w:val="28"/>
              </w:rPr>
              <w:t>ую</w:t>
            </w:r>
            <w:r w:rsidRPr="00C42E56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у</w:t>
            </w:r>
            <w:r w:rsidRPr="00C42E56">
              <w:rPr>
                <w:sz w:val="28"/>
                <w:szCs w:val="28"/>
              </w:rPr>
              <w:t>;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статистические талоны;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лист нетрудоспособности;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направление на МСЭ;</w:t>
            </w:r>
          </w:p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другие.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C42E56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ести </w:t>
            </w:r>
            <w:r w:rsidRPr="00C42E56">
              <w:rPr>
                <w:sz w:val="28"/>
                <w:szCs w:val="28"/>
              </w:rPr>
              <w:t xml:space="preserve"> мониторинг</w:t>
            </w:r>
            <w:proofErr w:type="gramEnd"/>
            <w:r w:rsidRPr="00C42E56">
              <w:rPr>
                <w:sz w:val="28"/>
                <w:szCs w:val="28"/>
              </w:rPr>
              <w:t xml:space="preserve"> и анализировать основны</w:t>
            </w:r>
            <w:r>
              <w:rPr>
                <w:sz w:val="28"/>
                <w:szCs w:val="28"/>
              </w:rPr>
              <w:t>х</w:t>
            </w:r>
            <w:r w:rsidRPr="00C42E56">
              <w:rPr>
                <w:sz w:val="28"/>
                <w:szCs w:val="28"/>
              </w:rPr>
              <w:t xml:space="preserve"> медико-статистические показател</w:t>
            </w:r>
            <w:r>
              <w:rPr>
                <w:sz w:val="28"/>
                <w:szCs w:val="28"/>
              </w:rPr>
              <w:t>ей</w:t>
            </w:r>
            <w:r w:rsidRPr="00C42E56">
              <w:rPr>
                <w:sz w:val="28"/>
                <w:szCs w:val="28"/>
              </w:rPr>
              <w:t xml:space="preserve"> сердечно-сосудистой заболеваемости, инвалидности и смертности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61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Использовать медицинские информационные системы и информационно-телекоммуникационную сеть "Интернет"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62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п</w:t>
            </w:r>
            <w:r w:rsidRPr="00C42E5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едения</w:t>
            </w:r>
            <w:r w:rsidRPr="00C42E56">
              <w:rPr>
                <w:sz w:val="28"/>
                <w:szCs w:val="28"/>
              </w:rPr>
              <w:t xml:space="preserve"> противоэпидемически</w:t>
            </w:r>
            <w:r>
              <w:rPr>
                <w:sz w:val="28"/>
                <w:szCs w:val="28"/>
              </w:rPr>
              <w:t>х</w:t>
            </w:r>
            <w:r w:rsidRPr="00C42E56">
              <w:rPr>
                <w:sz w:val="28"/>
                <w:szCs w:val="28"/>
              </w:rPr>
              <w:t xml:space="preserve"> мероприятия в случае возникновения очага инфекции </w:t>
            </w:r>
          </w:p>
        </w:tc>
      </w:tr>
      <w:tr w:rsidR="00C3244F" w:rsidRPr="00C42E56" w:rsidTr="00C3244F">
        <w:tc>
          <w:tcPr>
            <w:tcW w:w="1339" w:type="dxa"/>
            <w:gridSpan w:val="2"/>
          </w:tcPr>
          <w:p w:rsidR="00C3244F" w:rsidRPr="00C42E56" w:rsidRDefault="00C3244F" w:rsidP="00C3244F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63</w:t>
            </w:r>
          </w:p>
        </w:tc>
        <w:tc>
          <w:tcPr>
            <w:tcW w:w="9082" w:type="dxa"/>
          </w:tcPr>
          <w:p w:rsidR="00C3244F" w:rsidRPr="00C42E56" w:rsidRDefault="00C3244F" w:rsidP="00C3244F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Осуществ</w:t>
            </w:r>
            <w:r>
              <w:rPr>
                <w:sz w:val="28"/>
                <w:szCs w:val="28"/>
              </w:rPr>
              <w:t>и</w:t>
            </w:r>
            <w:r w:rsidRPr="00C42E56">
              <w:rPr>
                <w:sz w:val="28"/>
                <w:szCs w:val="28"/>
              </w:rPr>
              <w:t>ть контроль выполнения должностных обязанностей находящимся в распоряжении медицинским персоналом</w:t>
            </w:r>
          </w:p>
        </w:tc>
      </w:tr>
    </w:tbl>
    <w:p w:rsidR="00C3244F" w:rsidRPr="0037568D" w:rsidRDefault="00C3244F" w:rsidP="00C3244F">
      <w:pPr>
        <w:jc w:val="center"/>
        <w:rPr>
          <w:b/>
          <w:iCs/>
        </w:rPr>
      </w:pPr>
    </w:p>
    <w:p w:rsidR="00C3244F" w:rsidRDefault="00C3244F" w:rsidP="00C3244F">
      <w:pPr>
        <w:jc w:val="center"/>
        <w:rPr>
          <w:b/>
          <w:color w:val="000000"/>
          <w:sz w:val="28"/>
          <w:szCs w:val="28"/>
        </w:rPr>
      </w:pPr>
    </w:p>
    <w:p w:rsidR="00C3244F" w:rsidRDefault="00C3244F" w:rsidP="00C3244F">
      <w:pPr>
        <w:jc w:val="center"/>
        <w:rPr>
          <w:b/>
        </w:rPr>
      </w:pPr>
      <w:proofErr w:type="gramStart"/>
      <w:r w:rsidRPr="00E836D2">
        <w:rPr>
          <w:b/>
          <w:color w:val="000000"/>
          <w:sz w:val="28"/>
          <w:szCs w:val="28"/>
        </w:rPr>
        <w:t>Образец</w:t>
      </w:r>
      <w:r>
        <w:rPr>
          <w:b/>
        </w:rPr>
        <w:t xml:space="preserve">  КАРТЫ</w:t>
      </w:r>
      <w:proofErr w:type="gramEnd"/>
    </w:p>
    <w:p w:rsidR="00C3244F" w:rsidRDefault="00C3244F" w:rsidP="00C3244F">
      <w:pPr>
        <w:jc w:val="center"/>
        <w:rPr>
          <w:b/>
          <w:iCs/>
        </w:rPr>
      </w:pPr>
      <w:r>
        <w:rPr>
          <w:b/>
        </w:rPr>
        <w:t xml:space="preserve">комплексной оценки практических </w:t>
      </w:r>
      <w:proofErr w:type="gramStart"/>
      <w:r>
        <w:rPr>
          <w:b/>
        </w:rPr>
        <w:t>навыков</w:t>
      </w:r>
      <w:r w:rsidR="00833342">
        <w:rPr>
          <w:b/>
        </w:rPr>
        <w:t xml:space="preserve">  </w:t>
      </w:r>
      <w:r>
        <w:rPr>
          <w:b/>
        </w:rPr>
        <w:t>при</w:t>
      </w:r>
      <w:proofErr w:type="gramEnd"/>
      <w:r>
        <w:rPr>
          <w:b/>
        </w:rPr>
        <w:t xml:space="preserve"> проведении ГИА</w:t>
      </w:r>
    </w:p>
    <w:p w:rsidR="00C3244F" w:rsidRDefault="00C3244F" w:rsidP="00C3244F">
      <w:pPr>
        <w:jc w:val="center"/>
        <w:rPr>
          <w:b/>
          <w:iCs/>
        </w:rPr>
      </w:pPr>
    </w:p>
    <w:p w:rsidR="00C3244F" w:rsidRPr="004F17E4" w:rsidRDefault="00C3244F" w:rsidP="00C3244F">
      <w:pPr>
        <w:ind w:left="-540"/>
        <w:jc w:val="center"/>
      </w:pPr>
      <w:r>
        <w:t>ф</w:t>
      </w:r>
      <w:r w:rsidRPr="004F17E4">
        <w:t>едеральное государственное бюджетное образовательное учреждение высшего образования</w:t>
      </w:r>
    </w:p>
    <w:p w:rsidR="00C3244F" w:rsidRPr="004F17E4" w:rsidRDefault="00C3244F" w:rsidP="00C3244F">
      <w:pPr>
        <w:jc w:val="center"/>
      </w:pPr>
      <w:r>
        <w:t>«</w:t>
      </w:r>
      <w:r w:rsidRPr="004F17E4">
        <w:t>Оренбургский государственный медицинский университет»</w:t>
      </w:r>
    </w:p>
    <w:p w:rsidR="00C3244F" w:rsidRDefault="00C3244F" w:rsidP="00C3244F">
      <w:pPr>
        <w:jc w:val="center"/>
      </w:pPr>
      <w:r w:rsidRPr="004F17E4">
        <w:t>Министерства здравоохранения Российской Федерации</w:t>
      </w:r>
    </w:p>
    <w:p w:rsidR="00C3244F" w:rsidRPr="004F17E4" w:rsidRDefault="00C3244F" w:rsidP="00C3244F">
      <w:pPr>
        <w:jc w:val="center"/>
        <w:rPr>
          <w:b/>
        </w:rPr>
      </w:pPr>
    </w:p>
    <w:p w:rsidR="00C3244F" w:rsidRDefault="00C3244F" w:rsidP="00C3244F">
      <w:pPr>
        <w:jc w:val="center"/>
        <w:rPr>
          <w:b/>
        </w:rPr>
      </w:pPr>
      <w:r w:rsidRPr="004F17E4">
        <w:rPr>
          <w:b/>
        </w:rPr>
        <w:t>ГОСУДАРСТВЕННАЯ ИТОГОВАЯ АТТЕСТАЦИЯ</w:t>
      </w:r>
    </w:p>
    <w:p w:rsidR="00C3244F" w:rsidRDefault="00C3244F" w:rsidP="00C3244F">
      <w:pPr>
        <w:jc w:val="center"/>
        <w:rPr>
          <w:b/>
        </w:rPr>
      </w:pPr>
      <w:r w:rsidRPr="004F17E4">
        <w:rPr>
          <w:b/>
        </w:rPr>
        <w:t>Этап государственного экзамена: сдача практических навыков</w:t>
      </w:r>
    </w:p>
    <w:p w:rsidR="00C3244F" w:rsidRDefault="00C3244F" w:rsidP="00C3244F">
      <w:pPr>
        <w:jc w:val="center"/>
        <w:rPr>
          <w:b/>
        </w:rPr>
      </w:pPr>
      <w:r>
        <w:rPr>
          <w:b/>
        </w:rPr>
        <w:t>Уровень образования: высшее образование – подготовка кадров высшей квалификации в ординатуре по специальности</w:t>
      </w:r>
    </w:p>
    <w:p w:rsidR="00C3244F" w:rsidRDefault="00C3244F" w:rsidP="00C3244F">
      <w:pPr>
        <w:jc w:val="center"/>
        <w:rPr>
          <w:b/>
        </w:rPr>
      </w:pPr>
      <w:r>
        <w:rPr>
          <w:b/>
        </w:rPr>
        <w:t>«31.08.</w:t>
      </w:r>
      <w:r w:rsidRPr="001D6C90">
        <w:rPr>
          <w:b/>
        </w:rPr>
        <w:t>3</w:t>
      </w:r>
      <w:r>
        <w:rPr>
          <w:b/>
        </w:rPr>
        <w:t>6 Кардиология»</w:t>
      </w:r>
    </w:p>
    <w:p w:rsidR="00C3244F" w:rsidRDefault="00C3244F" w:rsidP="00C3244F">
      <w:pPr>
        <w:jc w:val="center"/>
        <w:rPr>
          <w:b/>
        </w:rPr>
      </w:pPr>
    </w:p>
    <w:p w:rsidR="00C3244F" w:rsidRDefault="00C3244F" w:rsidP="00C3244F">
      <w:pPr>
        <w:rPr>
          <w:b/>
        </w:rPr>
      </w:pPr>
      <w:r>
        <w:rPr>
          <w:b/>
        </w:rPr>
        <w:t xml:space="preserve">                                                                       КАРТА</w:t>
      </w:r>
    </w:p>
    <w:p w:rsidR="00C3244F" w:rsidRDefault="00C3244F" w:rsidP="00C3244F">
      <w:pPr>
        <w:jc w:val="center"/>
        <w:rPr>
          <w:b/>
        </w:rPr>
      </w:pPr>
      <w:r>
        <w:rPr>
          <w:b/>
        </w:rPr>
        <w:t>комплексной оценки практических навыков</w:t>
      </w:r>
    </w:p>
    <w:p w:rsidR="00C3244F" w:rsidRDefault="00C3244F" w:rsidP="00C3244F">
      <w:pPr>
        <w:jc w:val="center"/>
        <w:rPr>
          <w:b/>
        </w:rPr>
      </w:pPr>
      <w:r>
        <w:rPr>
          <w:b/>
        </w:rPr>
        <w:t>при работе с пациентом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4458"/>
        <w:gridCol w:w="547"/>
        <w:gridCol w:w="546"/>
        <w:gridCol w:w="546"/>
        <w:gridCol w:w="1724"/>
        <w:gridCol w:w="1101"/>
      </w:tblGrid>
      <w:tr w:rsidR="00C3244F" w:rsidRPr="006E53A4" w:rsidTr="00C3244F">
        <w:trPr>
          <w:trHeight w:val="201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№</w:t>
            </w:r>
          </w:p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п/п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Перечень оцениваемых практических навыков</w:t>
            </w:r>
          </w:p>
        </w:tc>
        <w:tc>
          <w:tcPr>
            <w:tcW w:w="1639" w:type="dxa"/>
            <w:gridSpan w:val="3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Оценка в баллах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Коэффициент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Сумма баллов</w:t>
            </w:r>
          </w:p>
        </w:tc>
      </w:tr>
      <w:tr w:rsidR="00C3244F" w:rsidRPr="006E53A4" w:rsidTr="00C3244F">
        <w:trPr>
          <w:trHeight w:val="198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>Сбор</w:t>
            </w:r>
            <w:r w:rsidRPr="006E53A4">
              <w:rPr>
                <w:b/>
              </w:rPr>
              <w:t xml:space="preserve"> жалоб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 w:rsidRPr="006E53A4">
              <w:rPr>
                <w:b/>
              </w:rPr>
              <w:t>Анамнез заболевания и жизни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3.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 w:rsidRPr="006E53A4">
              <w:rPr>
                <w:b/>
              </w:rPr>
              <w:t xml:space="preserve">Методика осмотра </w:t>
            </w:r>
            <w:r>
              <w:rPr>
                <w:b/>
              </w:rPr>
              <w:t>и объективного обследования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4.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>Интерпретация и анализ результатов осмотра и объективного исследования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 xml:space="preserve">Анализ результатов </w:t>
            </w:r>
            <w:r w:rsidRPr="004C5D0C">
              <w:rPr>
                <w:b/>
              </w:rPr>
              <w:t>лабораторных и инструментальных исследований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58" w:type="dxa"/>
          </w:tcPr>
          <w:p w:rsidR="00C3244F" w:rsidRDefault="00C3244F" w:rsidP="00C3244F">
            <w:pPr>
              <w:rPr>
                <w:b/>
              </w:rPr>
            </w:pPr>
            <w:r w:rsidRPr="004C5D0C">
              <w:rPr>
                <w:b/>
              </w:rPr>
              <w:t>Обоснование и планирование объема лабораторных и инструментальных исследований</w:t>
            </w:r>
            <w:r>
              <w:rPr>
                <w:b/>
              </w:rPr>
              <w:t xml:space="preserve"> (дообследования</w:t>
            </w:r>
            <w:r w:rsidRPr="006E53A4">
              <w:rPr>
                <w:b/>
              </w:rPr>
              <w:t>)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302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7.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>Формулировка и структурирование диагноза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302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4458" w:type="dxa"/>
          </w:tcPr>
          <w:p w:rsidR="00C3244F" w:rsidRDefault="00C3244F" w:rsidP="00C3244F">
            <w:pPr>
              <w:rPr>
                <w:b/>
              </w:rPr>
            </w:pPr>
            <w:r>
              <w:rPr>
                <w:b/>
              </w:rPr>
              <w:t>Проведение дифференциальной диагностики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 xml:space="preserve">Разработка и обоснование плана лечения 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 xml:space="preserve">Планирование мероприятий по </w:t>
            </w:r>
            <w:r>
              <w:rPr>
                <w:b/>
              </w:rPr>
              <w:lastRenderedPageBreak/>
              <w:t>медицинской реабилитации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lastRenderedPageBreak/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>
              <w:rPr>
                <w:b/>
              </w:rPr>
              <w:t xml:space="preserve">Определение показаний к проведению медицинских экспертиз 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 w:rsidRPr="006E53A4">
              <w:rPr>
                <w:b/>
              </w:rPr>
              <w:t>Планирование мероприятий по профилактике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6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C3244F" w:rsidRPr="006E53A4" w:rsidRDefault="00C3244F" w:rsidP="00C3244F">
            <w:pPr>
              <w:rPr>
                <w:b/>
              </w:rPr>
            </w:pPr>
            <w:r w:rsidRPr="006E53A4">
              <w:rPr>
                <w:b/>
              </w:rPr>
              <w:t>Соблюдение принципов деонтологии</w:t>
            </w:r>
          </w:p>
        </w:tc>
        <w:tc>
          <w:tcPr>
            <w:tcW w:w="547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591"/>
        </w:trPr>
        <w:tc>
          <w:tcPr>
            <w:tcW w:w="6761" w:type="dxa"/>
            <w:gridSpan w:val="5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proofErr w:type="gramStart"/>
            <w:r w:rsidRPr="006E53A4">
              <w:rPr>
                <w:b/>
              </w:rPr>
              <w:t>Время</w:t>
            </w:r>
            <w:proofErr w:type="gramEnd"/>
            <w:r w:rsidRPr="006E53A4">
              <w:rPr>
                <w:b/>
              </w:rPr>
              <w:t xml:space="preserve"> затраченное на прием</w:t>
            </w:r>
          </w:p>
        </w:tc>
        <w:tc>
          <w:tcPr>
            <w:tcW w:w="2825" w:type="dxa"/>
            <w:gridSpan w:val="2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30 мин. – 5 б.</w:t>
            </w:r>
          </w:p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45 мин. – 4 б.</w:t>
            </w:r>
          </w:p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60 мин. – 3 б.</w:t>
            </w:r>
          </w:p>
        </w:tc>
      </w:tr>
      <w:tr w:rsidR="00C3244F" w:rsidRPr="006E53A4" w:rsidTr="00C3244F">
        <w:trPr>
          <w:trHeight w:val="283"/>
        </w:trPr>
        <w:tc>
          <w:tcPr>
            <w:tcW w:w="6761" w:type="dxa"/>
            <w:gridSpan w:val="5"/>
          </w:tcPr>
          <w:p w:rsidR="00C3244F" w:rsidRPr="006E53A4" w:rsidRDefault="00C3244F" w:rsidP="00C3244F">
            <w:pPr>
              <w:jc w:val="right"/>
              <w:rPr>
                <w:b/>
              </w:rPr>
            </w:pPr>
            <w:r w:rsidRPr="006E53A4">
              <w:rPr>
                <w:b/>
              </w:rPr>
              <w:t>ИТОГО БАЛЛОВ</w:t>
            </w:r>
          </w:p>
        </w:tc>
        <w:tc>
          <w:tcPr>
            <w:tcW w:w="2825" w:type="dxa"/>
            <w:gridSpan w:val="2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  <w:tr w:rsidR="00C3244F" w:rsidRPr="006E53A4" w:rsidTr="00C3244F">
        <w:trPr>
          <w:trHeight w:val="283"/>
        </w:trPr>
        <w:tc>
          <w:tcPr>
            <w:tcW w:w="6761" w:type="dxa"/>
            <w:gridSpan w:val="5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  <w:r w:rsidRPr="006E53A4">
              <w:rPr>
                <w:b/>
              </w:rPr>
              <w:t>ИТОГОВАЯ ОЦЕНКА</w:t>
            </w:r>
          </w:p>
        </w:tc>
        <w:tc>
          <w:tcPr>
            <w:tcW w:w="2825" w:type="dxa"/>
            <w:gridSpan w:val="2"/>
          </w:tcPr>
          <w:p w:rsidR="00C3244F" w:rsidRPr="006E53A4" w:rsidRDefault="00C3244F" w:rsidP="00C3244F">
            <w:pPr>
              <w:jc w:val="center"/>
              <w:rPr>
                <w:b/>
              </w:rPr>
            </w:pPr>
          </w:p>
        </w:tc>
      </w:tr>
    </w:tbl>
    <w:p w:rsidR="00C3244F" w:rsidRDefault="00C3244F" w:rsidP="00C3244F">
      <w:pPr>
        <w:rPr>
          <w:b/>
        </w:rPr>
      </w:pPr>
      <w:r>
        <w:rPr>
          <w:b/>
        </w:rPr>
        <w:t>Максимальное количество баллов – 45</w:t>
      </w:r>
    </w:p>
    <w:p w:rsidR="00C3244F" w:rsidRDefault="00C3244F" w:rsidP="00C3244F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>Отлично»</w:t>
      </w:r>
      <w:r w:rsidRPr="00C3244F">
        <w:rPr>
          <w:b/>
        </w:rPr>
        <w:t>------------------------------</w:t>
      </w:r>
      <w:proofErr w:type="gramEnd"/>
      <w:r>
        <w:rPr>
          <w:b/>
        </w:rPr>
        <w:t xml:space="preserve"> 35-45 баллов</w:t>
      </w:r>
    </w:p>
    <w:p w:rsidR="00C3244F" w:rsidRDefault="00C3244F" w:rsidP="00C3244F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>Хорошо»</w:t>
      </w:r>
      <w:r w:rsidRPr="00C3244F">
        <w:rPr>
          <w:b/>
        </w:rPr>
        <w:t>-------------------------------</w:t>
      </w:r>
      <w:proofErr w:type="gramEnd"/>
      <w:r>
        <w:rPr>
          <w:b/>
        </w:rPr>
        <w:t xml:space="preserve"> 25-34 баллов</w:t>
      </w:r>
    </w:p>
    <w:p w:rsidR="00C3244F" w:rsidRPr="004F17E4" w:rsidRDefault="00C3244F" w:rsidP="00C3244F">
      <w:pPr>
        <w:rPr>
          <w:b/>
        </w:rPr>
      </w:pPr>
      <w:r>
        <w:rPr>
          <w:b/>
        </w:rPr>
        <w:t>«Удовлетворительно» --------------- 14-24 баллов</w:t>
      </w:r>
    </w:p>
    <w:p w:rsidR="00C3244F" w:rsidRDefault="00C3244F" w:rsidP="00C3244F">
      <w:pPr>
        <w:jc w:val="center"/>
        <w:rPr>
          <w:b/>
          <w:iCs/>
        </w:rPr>
      </w:pPr>
    </w:p>
    <w:p w:rsidR="00C3244F" w:rsidRDefault="00C3244F" w:rsidP="00C3244F">
      <w:pPr>
        <w:jc w:val="center"/>
        <w:rPr>
          <w:b/>
          <w:iCs/>
        </w:rPr>
      </w:pPr>
    </w:p>
    <w:p w:rsidR="00C3244F" w:rsidRPr="0037568D" w:rsidRDefault="00C3244F" w:rsidP="00C3244F">
      <w:pPr>
        <w:jc w:val="center"/>
        <w:rPr>
          <w:b/>
          <w:iCs/>
        </w:rPr>
      </w:pPr>
    </w:p>
    <w:p w:rsidR="00C3244F" w:rsidRDefault="00C3244F" w:rsidP="00C3244F">
      <w:pPr>
        <w:jc w:val="center"/>
        <w:rPr>
          <w:b/>
          <w:iCs/>
        </w:rPr>
      </w:pPr>
    </w:p>
    <w:p w:rsidR="00C3244F" w:rsidRPr="008D47C3" w:rsidRDefault="00C3244F" w:rsidP="00C3244F">
      <w:pPr>
        <w:rPr>
          <w:b/>
          <w:bCs/>
          <w:color w:val="000000"/>
          <w:sz w:val="28"/>
          <w:szCs w:val="28"/>
        </w:rPr>
      </w:pPr>
    </w:p>
    <w:p w:rsidR="00C3244F" w:rsidRDefault="00C3244F" w:rsidP="00C3244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244F" w:rsidRDefault="00C3244F" w:rsidP="00C3244F">
      <w:pPr>
        <w:ind w:firstLine="709"/>
        <w:jc w:val="right"/>
        <w:rPr>
          <w:sz w:val="28"/>
          <w:szCs w:val="28"/>
        </w:rPr>
      </w:pPr>
    </w:p>
    <w:p w:rsidR="00C3244F" w:rsidRDefault="00C3244F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244F" w:rsidRDefault="00C3244F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5226" w:rsidRPr="0011363D" w:rsidRDefault="008D47C3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в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опрос</w:t>
      </w:r>
      <w:r w:rsidR="00B408D3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="00DC0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 xml:space="preserve">к Государственной Итоговой Аттестации </w:t>
      </w:r>
      <w:r w:rsidR="007E7400" w:rsidRPr="0011363D">
        <w:rPr>
          <w:rFonts w:ascii="Times New Roman" w:hAnsi="Times New Roman"/>
          <w:b/>
          <w:bCs/>
          <w:color w:val="000000"/>
          <w:sz w:val="28"/>
          <w:szCs w:val="28"/>
        </w:rPr>
        <w:t>для проверки теоретическ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="00DC037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подготовки обучающихся </w:t>
      </w:r>
      <w:r w:rsidR="00EC5226" w:rsidRPr="0011363D">
        <w:rPr>
          <w:rFonts w:ascii="Times New Roman" w:hAnsi="Times New Roman"/>
          <w:b/>
          <w:bCs/>
          <w:sz w:val="28"/>
          <w:szCs w:val="28"/>
        </w:rPr>
        <w:t>по специальности «Кардиология»</w:t>
      </w:r>
    </w:p>
    <w:p w:rsidR="00EC5226" w:rsidRDefault="00EC5226" w:rsidP="00EC5226"/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1. Организация кардиологической помощи в РФ.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2. Анатомия сердца (основные камеры, гемодинамика, коронарное кровообращение). Основные функции миокарда. Строение проводящей системы сердца.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3. Эпидемиология сердечно-сосудистых заболеваний и факторы риска в РФ (понятие о сердечно-сосудистом риске, его оценка и тактика вмешательства в зависимости от категории риска).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4. Сердечно-сосудистый континуум. Понятие. Патогенез. Пути профилактики ХСН и сердечно-сосудистого риска.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5. Кардио-ренальный континуум. Понятие. Патогенез. Методы профилактики сердечно-сосудистых осложнений.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6. </w:t>
      </w:r>
      <w:proofErr w:type="spellStart"/>
      <w:r w:rsidRPr="00901DE9">
        <w:rPr>
          <w:color w:val="000000"/>
          <w:sz w:val="28"/>
          <w:szCs w:val="28"/>
        </w:rPr>
        <w:t>Нелипидные</w:t>
      </w:r>
      <w:proofErr w:type="spellEnd"/>
      <w:r w:rsidRPr="00901DE9">
        <w:rPr>
          <w:color w:val="000000"/>
          <w:sz w:val="28"/>
          <w:szCs w:val="28"/>
        </w:rPr>
        <w:t xml:space="preserve"> факторы риска сердечно-сосудистых заболеваний и их коррекция.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7. Реабилитация в кардиологии. Понятие, виды, способы и методы.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8. Принципы ЭКГ. Диагностические возможности и ограничения.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9. Функциональные нагрузочные пробы в кардиологии.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10. </w:t>
      </w:r>
      <w:proofErr w:type="spellStart"/>
      <w:r w:rsidRPr="00901DE9">
        <w:rPr>
          <w:color w:val="000000"/>
          <w:sz w:val="28"/>
          <w:szCs w:val="28"/>
        </w:rPr>
        <w:t>Холтеровское</w:t>
      </w:r>
      <w:proofErr w:type="spellEnd"/>
      <w:r w:rsidRPr="00901DE9">
        <w:rPr>
          <w:color w:val="000000"/>
          <w:sz w:val="28"/>
          <w:szCs w:val="28"/>
        </w:rPr>
        <w:t xml:space="preserve"> мониторирование ЭКГ. Показания. Методика. Основные показатели. Клиническая интерпретация.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11. Суточное мониторирование АД. Показания. Методика. Основные показатели. Клиническая интерпретация.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12. Эхокардиография. Принципы, виды, диагностические возможности и ограничения.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lastRenderedPageBreak/>
        <w:t>13. Рентгенологические и радиоизотопные методы исследования в кардиологии. Диагностическое значение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14. Электрофизиологические методы исследования сердца. Показания. Методы. Клиническая интерпретация.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15. Коронарная ангиография и катетеризация сердца; внутрисосудистое ультразвуковое исследование коронарных артерий. Показания, противопоказания, диагностическое значение.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16. Одышка. Дифференциальный диагноз.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17. Отеки нижних конечностей. Дифференциальный диагноз.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18. Внезапная смерть. Определение. </w:t>
      </w:r>
      <w:proofErr w:type="spellStart"/>
      <w:r w:rsidRPr="00901DE9">
        <w:rPr>
          <w:color w:val="000000"/>
          <w:sz w:val="28"/>
          <w:szCs w:val="28"/>
        </w:rPr>
        <w:t>Этиопатогенез</w:t>
      </w:r>
      <w:proofErr w:type="spellEnd"/>
      <w:r w:rsidRPr="00901DE9">
        <w:rPr>
          <w:color w:val="000000"/>
          <w:sz w:val="28"/>
          <w:szCs w:val="28"/>
        </w:rPr>
        <w:t>. Сердечно-лёгочная реанимация.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19. Атеросклероз. Этиология и патогенез. Факторы риска. Клинические проявления. Лабораторная диагностика атерогенных дислипидемий. Инструментальная диагностика атеросклероза.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20. Нарушения липидного обмена: первичные (семейная </w:t>
      </w:r>
      <w:proofErr w:type="spellStart"/>
      <w:r w:rsidRPr="00901DE9">
        <w:rPr>
          <w:color w:val="000000"/>
          <w:sz w:val="28"/>
          <w:szCs w:val="28"/>
        </w:rPr>
        <w:t>гиперхолестеринемия</w:t>
      </w:r>
      <w:proofErr w:type="spellEnd"/>
      <w:r w:rsidRPr="00901DE9">
        <w:rPr>
          <w:color w:val="000000"/>
          <w:sz w:val="28"/>
          <w:szCs w:val="28"/>
        </w:rPr>
        <w:t xml:space="preserve">) Алгоритмы диагностики семейной </w:t>
      </w:r>
      <w:proofErr w:type="spellStart"/>
      <w:r w:rsidRPr="00901DE9">
        <w:rPr>
          <w:color w:val="000000"/>
          <w:sz w:val="28"/>
          <w:szCs w:val="28"/>
        </w:rPr>
        <w:t>гиперхолестеринемии</w:t>
      </w:r>
      <w:proofErr w:type="spellEnd"/>
      <w:r w:rsidRPr="00901DE9">
        <w:rPr>
          <w:color w:val="000000"/>
          <w:sz w:val="28"/>
          <w:szCs w:val="28"/>
        </w:rPr>
        <w:t>. Общие принципы ведения и лечения больных с СГХС.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21. Нарушения липидного обмена: вторичные (метаболические, гормональные, при заболеваниях почек, печени и желчного пузыря, алиментарные, ятрогенные). Терапевтическая тактика при вторичных дислипидемиях.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22. Немедикаментозное и медикаментозное лечение атерогенных дислипидемий.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23. </w:t>
      </w:r>
      <w:proofErr w:type="spellStart"/>
      <w:r w:rsidRPr="00901DE9">
        <w:rPr>
          <w:color w:val="000000"/>
          <w:sz w:val="28"/>
          <w:szCs w:val="28"/>
        </w:rPr>
        <w:t>Атеротромбоз</w:t>
      </w:r>
      <w:proofErr w:type="spellEnd"/>
      <w:r w:rsidRPr="00901DE9">
        <w:rPr>
          <w:color w:val="000000"/>
          <w:sz w:val="28"/>
          <w:szCs w:val="28"/>
        </w:rPr>
        <w:t xml:space="preserve">, его клинические проявления. Тромбоэмболические осложнения при сердечно-сосудистых заболеваниях. </w:t>
      </w:r>
      <w:proofErr w:type="spellStart"/>
      <w:r w:rsidRPr="00901DE9">
        <w:rPr>
          <w:color w:val="000000"/>
          <w:sz w:val="28"/>
          <w:szCs w:val="28"/>
        </w:rPr>
        <w:t>Антитромботическая</w:t>
      </w:r>
      <w:proofErr w:type="spellEnd"/>
      <w:r w:rsidRPr="00901DE9">
        <w:rPr>
          <w:color w:val="000000"/>
          <w:sz w:val="28"/>
          <w:szCs w:val="28"/>
        </w:rPr>
        <w:t xml:space="preserve"> терапия (</w:t>
      </w:r>
      <w:proofErr w:type="spellStart"/>
      <w:r w:rsidRPr="00901DE9">
        <w:rPr>
          <w:color w:val="000000"/>
          <w:sz w:val="28"/>
          <w:szCs w:val="28"/>
        </w:rPr>
        <w:t>антитромбоцитарные</w:t>
      </w:r>
      <w:proofErr w:type="spellEnd"/>
      <w:r w:rsidRPr="00901DE9">
        <w:rPr>
          <w:color w:val="000000"/>
          <w:sz w:val="28"/>
          <w:szCs w:val="28"/>
        </w:rPr>
        <w:t xml:space="preserve"> препараты, оральные антикоагулянты) в различных клинических ситуациях (ИБС, </w:t>
      </w:r>
      <w:proofErr w:type="spellStart"/>
      <w:r w:rsidRPr="00901DE9">
        <w:rPr>
          <w:color w:val="000000"/>
          <w:sz w:val="28"/>
          <w:szCs w:val="28"/>
        </w:rPr>
        <w:t>реваскуляризация</w:t>
      </w:r>
      <w:proofErr w:type="spellEnd"/>
      <w:r w:rsidRPr="00901DE9">
        <w:rPr>
          <w:color w:val="000000"/>
          <w:sz w:val="28"/>
          <w:szCs w:val="28"/>
        </w:rPr>
        <w:t xml:space="preserve"> миокарда, ХСН, АГ, фибрилляция предсердий).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24. ИБС. Эпидемиология и факторы риска. Классификация, клиника и диагностика хронической ИБС. Особенности диагностики у отдельных групп больных и при сопутствующих заболеваниях (гендерные и возрастные особенности, при АГ, СД).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25. Дифференциальная диагностика синдрома болей, дискомфорта в грудной клетке.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26. Стабильная стенокардия: цели и тактика лечения, алгоритм терапии.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27. Фармакотерапия стенокардии с целью улучшения прогноза, предупреждения осложнений и увеличения продолжительности жизни.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28. Антиангинальная медикаментозная терапия больных стабильной стенокардией.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29. </w:t>
      </w:r>
      <w:proofErr w:type="spellStart"/>
      <w:r w:rsidRPr="00901DE9">
        <w:rPr>
          <w:color w:val="000000"/>
          <w:sz w:val="28"/>
          <w:szCs w:val="28"/>
        </w:rPr>
        <w:t>Реваскуляризация</w:t>
      </w:r>
      <w:proofErr w:type="spellEnd"/>
      <w:r w:rsidRPr="00901DE9">
        <w:rPr>
          <w:color w:val="000000"/>
          <w:sz w:val="28"/>
          <w:szCs w:val="28"/>
        </w:rPr>
        <w:t xml:space="preserve"> миокарда: цель и виды, показания и противопоказания. Ведение больных после </w:t>
      </w:r>
      <w:proofErr w:type="spellStart"/>
      <w:r w:rsidRPr="00901DE9">
        <w:rPr>
          <w:color w:val="000000"/>
          <w:sz w:val="28"/>
          <w:szCs w:val="28"/>
        </w:rPr>
        <w:t>реваскуляризации</w:t>
      </w:r>
      <w:proofErr w:type="spellEnd"/>
      <w:r w:rsidRPr="00901DE9">
        <w:rPr>
          <w:color w:val="000000"/>
          <w:sz w:val="28"/>
          <w:szCs w:val="28"/>
        </w:rPr>
        <w:t>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30. Диагностика и лечение особых форм хронической ИБС (вазоспастическая стенокардия, </w:t>
      </w:r>
      <w:proofErr w:type="spellStart"/>
      <w:r w:rsidRPr="00901DE9">
        <w:rPr>
          <w:color w:val="000000"/>
          <w:sz w:val="28"/>
          <w:szCs w:val="28"/>
        </w:rPr>
        <w:t>безболевая</w:t>
      </w:r>
      <w:proofErr w:type="spellEnd"/>
      <w:r w:rsidRPr="00901DE9">
        <w:rPr>
          <w:color w:val="000000"/>
          <w:sz w:val="28"/>
          <w:szCs w:val="28"/>
        </w:rPr>
        <w:t xml:space="preserve"> ишемия миокарда, кардиальный синдром Х).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31. Особенности лечения хронической ИБС у отдельных групп больных и при сопутствующих заболеваниях (гендерные и возрастные особенности, при сопутствующей патологии).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32. Нестабильная стенокардия: патогенез, классификация (C.W. </w:t>
      </w:r>
      <w:proofErr w:type="spellStart"/>
      <w:r w:rsidRPr="00901DE9">
        <w:rPr>
          <w:color w:val="000000"/>
          <w:sz w:val="28"/>
          <w:szCs w:val="28"/>
        </w:rPr>
        <w:t>Hamm</w:t>
      </w:r>
      <w:proofErr w:type="spellEnd"/>
      <w:r w:rsidRPr="00901DE9">
        <w:rPr>
          <w:color w:val="000000"/>
          <w:sz w:val="28"/>
          <w:szCs w:val="28"/>
        </w:rPr>
        <w:t xml:space="preserve">, E. </w:t>
      </w:r>
      <w:proofErr w:type="spellStart"/>
      <w:r w:rsidRPr="00901DE9">
        <w:rPr>
          <w:color w:val="000000"/>
          <w:sz w:val="28"/>
          <w:szCs w:val="28"/>
        </w:rPr>
        <w:t>Braunwald</w:t>
      </w:r>
      <w:proofErr w:type="spellEnd"/>
      <w:r w:rsidRPr="00901DE9">
        <w:rPr>
          <w:color w:val="000000"/>
          <w:sz w:val="28"/>
          <w:szCs w:val="28"/>
        </w:rPr>
        <w:t>), клиника, диагностика,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33. Острый коронарный синдром: определение, варианты, патогенез, клиника, диагностика, принципы лечения.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34. Острый коронарный синдром без подъема сегмента ST: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35. Острый коронарный синдром с подъемом сегмента ST: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lastRenderedPageBreak/>
        <w:t xml:space="preserve">36. Инфаркт миокарда: типы и периоды ИМ, </w:t>
      </w:r>
      <w:proofErr w:type="spellStart"/>
      <w:r w:rsidRPr="00901DE9">
        <w:rPr>
          <w:color w:val="000000"/>
          <w:sz w:val="28"/>
          <w:szCs w:val="28"/>
        </w:rPr>
        <w:t>патоморфология</w:t>
      </w:r>
      <w:proofErr w:type="spellEnd"/>
      <w:r w:rsidRPr="00901DE9">
        <w:rPr>
          <w:color w:val="000000"/>
          <w:sz w:val="28"/>
          <w:szCs w:val="28"/>
        </w:rPr>
        <w:t>, клинические варианты дебюта, диагностические критерии.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37. Инфаркт миокарда без подъема сегмента ST: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38. Инфаркт миокарда с подъемом сегмента ST: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39. Инфаркт миокарда правого желудочка. особенности клинического течения, диагностики и лечения.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40. Осложнения инфаркта миокарда (острая сердечная недостаточность). Диагностика. Лечение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41. Осложнения инфаркта миокарда (кардиогенный шок и другие виды шока при ИМ). Диагностика. Лечение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42. Осложнения инфаркта миокарда (Разрывы сердца, острая аневризма левого желудочка). Диагностика. Лечение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43. Осложнения инфаркта миокарда (перикардиты, синдром </w:t>
      </w:r>
      <w:proofErr w:type="spellStart"/>
      <w:r w:rsidRPr="00901DE9">
        <w:rPr>
          <w:color w:val="000000"/>
          <w:sz w:val="28"/>
          <w:szCs w:val="28"/>
        </w:rPr>
        <w:t>Дресслера</w:t>
      </w:r>
      <w:proofErr w:type="spellEnd"/>
      <w:r w:rsidRPr="00901DE9">
        <w:rPr>
          <w:color w:val="000000"/>
          <w:sz w:val="28"/>
          <w:szCs w:val="28"/>
        </w:rPr>
        <w:t>). Диагностика. Лечение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44. Осложнения инфаркта миокарда (тромбоэмболический синдром). Диагностика. Профилактика.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45. Реабилитация больных с </w:t>
      </w:r>
      <w:proofErr w:type="spellStart"/>
      <w:r w:rsidRPr="00901DE9">
        <w:rPr>
          <w:color w:val="000000"/>
          <w:sz w:val="28"/>
          <w:szCs w:val="28"/>
        </w:rPr>
        <w:t>инфарктои</w:t>
      </w:r>
      <w:proofErr w:type="spellEnd"/>
      <w:r w:rsidRPr="00901DE9">
        <w:rPr>
          <w:color w:val="000000"/>
          <w:sz w:val="28"/>
          <w:szCs w:val="28"/>
        </w:rPr>
        <w:t xml:space="preserve"> миокарда: виды, методики, клиническое значение.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46. Острая сердечная недостаточность: </w:t>
      </w:r>
      <w:proofErr w:type="spellStart"/>
      <w:r w:rsidRPr="00901DE9">
        <w:rPr>
          <w:color w:val="000000"/>
          <w:sz w:val="28"/>
          <w:szCs w:val="28"/>
        </w:rPr>
        <w:t>этиопатогенез</w:t>
      </w:r>
      <w:proofErr w:type="spellEnd"/>
      <w:r w:rsidRPr="00901DE9">
        <w:rPr>
          <w:color w:val="000000"/>
          <w:sz w:val="28"/>
          <w:szCs w:val="28"/>
        </w:rPr>
        <w:t>, клиника, диагностика,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47. </w:t>
      </w:r>
      <w:proofErr w:type="gramStart"/>
      <w:r w:rsidRPr="00901DE9">
        <w:rPr>
          <w:color w:val="000000"/>
          <w:sz w:val="28"/>
          <w:szCs w:val="28"/>
        </w:rPr>
        <w:t>Вегето-сосудистая</w:t>
      </w:r>
      <w:proofErr w:type="gramEnd"/>
      <w:r w:rsidRPr="00901DE9">
        <w:rPr>
          <w:color w:val="000000"/>
          <w:sz w:val="28"/>
          <w:szCs w:val="28"/>
        </w:rPr>
        <w:t xml:space="preserve"> дистония: этиология, диагностические критерии, классификация, клиника,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48. Артериальная гипертензия: факторы риска, классификация, диагностика, поражение органов-мишеней. Ассоциированные клинические состояния.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49. Тактика ведения больных артериальной гипертензией. Цели терапии. Общие принципы ведения. Модификация образа жизни.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50. Медикаментозная терапия больных артериальной гипертензией. Выбор антигипертензивного препарата. Комбинированная терапия АГ.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51. Артериальная гипертензия у отдельных групп больных (АГ и МС, АГ и СД, АГ и ЦВБ), особенности лечения.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52. Артериальная гипертензия у отдельных групп больных (АГ и ИБС, АГ и ХСН), особенности лечения.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53. Артериальная гипертензия у отдельных групп больных (АГ при поражении почек, АГ в сочетании с патологией легких, АГ и синдром обструктивного </w:t>
      </w:r>
      <w:proofErr w:type="spellStart"/>
      <w:r w:rsidRPr="00901DE9">
        <w:rPr>
          <w:color w:val="000000"/>
          <w:sz w:val="28"/>
          <w:szCs w:val="28"/>
        </w:rPr>
        <w:t>апное</w:t>
      </w:r>
      <w:proofErr w:type="spellEnd"/>
      <w:r w:rsidRPr="00901DE9">
        <w:rPr>
          <w:color w:val="000000"/>
          <w:sz w:val="28"/>
          <w:szCs w:val="28"/>
        </w:rPr>
        <w:t xml:space="preserve"> во сне), особенности лечения.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54. Рефрактерная и злокачественная артериальная гипертензия. Основные причины.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55. Гендерные и возрастные особенности лечения артериальной гипертензии.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56. Вторичные артериальные гипертензии: </w:t>
      </w:r>
      <w:proofErr w:type="spellStart"/>
      <w:r w:rsidRPr="00901DE9">
        <w:rPr>
          <w:color w:val="000000"/>
          <w:sz w:val="28"/>
          <w:szCs w:val="28"/>
        </w:rPr>
        <w:t>ренопаренхиматозные</w:t>
      </w:r>
      <w:proofErr w:type="spellEnd"/>
      <w:r w:rsidRPr="00901DE9">
        <w:rPr>
          <w:color w:val="000000"/>
          <w:sz w:val="28"/>
          <w:szCs w:val="28"/>
        </w:rPr>
        <w:t>, вазоренальные, эндокринные, гемодинамические, ятрогенные. Дифференциальная диагностика. Лечение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57. Артериальная гипертония и беременность. Классификация АГ. Диагностика. Тактика терапевта. Лечение. Приказ №50 МЗРФ от 10 февраля 2003г.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58. Гипертонические кризы. Классификация. Диагностика. Неотложная помощь.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59. Метаболический синдром. Понятие. Диагностические критерии, принципы профилактики и лечения.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lastRenderedPageBreak/>
        <w:t xml:space="preserve">60. </w:t>
      </w:r>
      <w:proofErr w:type="spellStart"/>
      <w:r w:rsidRPr="00901DE9">
        <w:rPr>
          <w:color w:val="000000"/>
          <w:sz w:val="28"/>
          <w:szCs w:val="28"/>
        </w:rPr>
        <w:t>Дилатационная</w:t>
      </w:r>
      <w:proofErr w:type="spellEnd"/>
      <w:r w:rsidRPr="00901DE9">
        <w:rPr>
          <w:color w:val="000000"/>
          <w:sz w:val="28"/>
          <w:szCs w:val="28"/>
        </w:rPr>
        <w:t xml:space="preserve"> КМП. Эпидемиология. Этиология. Клиника. Диагностика. Дифференциальный диагноз.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61. Гипертрофическая КМП. Эпидемиология. Этиология. Клиника. Диагностика. Дифференциальный диагноз.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62. </w:t>
      </w:r>
      <w:proofErr w:type="spellStart"/>
      <w:r w:rsidRPr="00901DE9">
        <w:rPr>
          <w:color w:val="000000"/>
          <w:sz w:val="28"/>
          <w:szCs w:val="28"/>
        </w:rPr>
        <w:t>Рестриктивная</w:t>
      </w:r>
      <w:proofErr w:type="spellEnd"/>
      <w:r w:rsidRPr="00901DE9">
        <w:rPr>
          <w:color w:val="000000"/>
          <w:sz w:val="28"/>
          <w:szCs w:val="28"/>
        </w:rPr>
        <w:t xml:space="preserve"> КМП. Эпидемиология. Этиология. Клиника. Диагностика. Дифференциальный диагноз.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63. Первичные врожденные </w:t>
      </w:r>
      <w:proofErr w:type="spellStart"/>
      <w:r w:rsidRPr="00901DE9">
        <w:rPr>
          <w:color w:val="000000"/>
          <w:sz w:val="28"/>
          <w:szCs w:val="28"/>
        </w:rPr>
        <w:t>кардиомиопатии</w:t>
      </w:r>
      <w:proofErr w:type="spellEnd"/>
      <w:r w:rsidRPr="00901DE9">
        <w:rPr>
          <w:color w:val="000000"/>
          <w:sz w:val="28"/>
          <w:szCs w:val="28"/>
        </w:rPr>
        <w:t xml:space="preserve">: </w:t>
      </w:r>
      <w:proofErr w:type="spellStart"/>
      <w:r w:rsidRPr="00901DE9">
        <w:rPr>
          <w:color w:val="000000"/>
          <w:sz w:val="28"/>
          <w:szCs w:val="28"/>
        </w:rPr>
        <w:t>аритмогенная</w:t>
      </w:r>
      <w:proofErr w:type="spellEnd"/>
      <w:r w:rsidRPr="00901DE9">
        <w:rPr>
          <w:color w:val="000000"/>
          <w:sz w:val="28"/>
          <w:szCs w:val="28"/>
        </w:rPr>
        <w:t xml:space="preserve"> дисплазия правого желудочка, некомпактный миокард левого желудочка. Клиника. Диагностика. Дифференциальный диагноз.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64. QT-</w:t>
      </w:r>
      <w:proofErr w:type="spellStart"/>
      <w:r w:rsidRPr="00901DE9">
        <w:rPr>
          <w:color w:val="000000"/>
          <w:sz w:val="28"/>
          <w:szCs w:val="28"/>
        </w:rPr>
        <w:t>каналопатии</w:t>
      </w:r>
      <w:proofErr w:type="spellEnd"/>
      <w:r w:rsidRPr="00901DE9">
        <w:rPr>
          <w:color w:val="000000"/>
          <w:sz w:val="28"/>
          <w:szCs w:val="28"/>
        </w:rPr>
        <w:t>. Врожденный синдром удлиненного интервала QT. Типы. Диагностика. Подходы к терапии.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65. QT-</w:t>
      </w:r>
      <w:proofErr w:type="spellStart"/>
      <w:r w:rsidRPr="00901DE9">
        <w:rPr>
          <w:color w:val="000000"/>
          <w:sz w:val="28"/>
          <w:szCs w:val="28"/>
        </w:rPr>
        <w:t>каналопатии</w:t>
      </w:r>
      <w:proofErr w:type="spellEnd"/>
      <w:r w:rsidRPr="00901DE9">
        <w:rPr>
          <w:color w:val="000000"/>
          <w:sz w:val="28"/>
          <w:szCs w:val="28"/>
        </w:rPr>
        <w:t>. Приобретенный синдром удлиненного интервала QT. Этиология. Диагностика. Лечение и профилактика осложнений.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66. Миокардиты: этиология, клиника, диагностика, дифференциальная диагностика,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67. </w:t>
      </w:r>
      <w:proofErr w:type="spellStart"/>
      <w:r w:rsidRPr="00901DE9">
        <w:rPr>
          <w:color w:val="000000"/>
          <w:sz w:val="28"/>
          <w:szCs w:val="28"/>
        </w:rPr>
        <w:t>Невоспалительные</w:t>
      </w:r>
      <w:proofErr w:type="spellEnd"/>
      <w:r w:rsidRPr="00901DE9">
        <w:rPr>
          <w:color w:val="000000"/>
          <w:sz w:val="28"/>
          <w:szCs w:val="28"/>
        </w:rPr>
        <w:t xml:space="preserve"> поражения миокарда - Миокардиодистрофии. Этиология. Клиника. Дифференциальная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68. Перикардиты: этиология, клиника, диагностика, дифференциальная диагностика,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69. Инфекционный эндокардит. Особенности современной этиологии. Факторы риска. Клиника.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70. Хроническая сердечная недостаточность. Эпидемиология. Этиология. Патогенез. Классификация. Роль симптомов и объективных признаков в диагностике ХСН. Оценка тяжести ХСН.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71. Хроническая сердечная недостаточность. Инструментальные и лабораторные методы в диагностике ХСН.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72. Хроническая сердечная недостаточность. Цели лечения и пути их достижения.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73. Немедикаментозное лечение хронической сердечной недостаточности.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74. Хроническая сердечная недостаточность. Принципы медикаментозного лечения.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75. Основные препараты для медикаментозного лечения хронической сердечной недостаточности со сниженной систолической функцией сердца. Тактика назначения.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76. Дополнительные и вспомогательные препараты для медикаментозного лечения хронической сердечной недостаточности со сниженной систолической функцией сердца. Тактика назначения.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77. Медикаментозная терапия больных хронической сердечной недостаточностью и сохраненной систолической функцией ЛЖ или диастолической ХСН.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78. ХСН у лиц пожилого и старческого возраста: особенности клиники, диагностики и лечения.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79. Фибрилляция и трепетание предсердий: этиология, патогенез, особенности гемодинамики, классификация. Принципы лечения. Показания и противопоказания к </w:t>
      </w:r>
      <w:proofErr w:type="spellStart"/>
      <w:r w:rsidRPr="00901DE9">
        <w:rPr>
          <w:color w:val="000000"/>
          <w:sz w:val="28"/>
          <w:szCs w:val="28"/>
        </w:rPr>
        <w:t>кардиоверсии</w:t>
      </w:r>
      <w:proofErr w:type="spellEnd"/>
      <w:r w:rsidRPr="00901DE9">
        <w:rPr>
          <w:color w:val="000000"/>
          <w:sz w:val="28"/>
          <w:szCs w:val="28"/>
        </w:rPr>
        <w:t xml:space="preserve">. Медикаментозная и электрическая </w:t>
      </w:r>
      <w:proofErr w:type="spellStart"/>
      <w:r w:rsidRPr="00901DE9">
        <w:rPr>
          <w:color w:val="000000"/>
          <w:sz w:val="28"/>
          <w:szCs w:val="28"/>
        </w:rPr>
        <w:t>кардиоверсия</w:t>
      </w:r>
      <w:proofErr w:type="spellEnd"/>
      <w:r w:rsidRPr="00901DE9">
        <w:rPr>
          <w:color w:val="000000"/>
          <w:sz w:val="28"/>
          <w:szCs w:val="28"/>
        </w:rPr>
        <w:t>, лекарственные препараты. Лечение постоянной формы мерцательной аритмии.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80. Экстрасистолия. Причины, клиника, диагностика, классификация, прогностическая значимость различных вариантов, современные подходы к лечению.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lastRenderedPageBreak/>
        <w:t xml:space="preserve">81. Пароксизмальные тахикардии: классификация, основные механизмы развития и анатомо-физиологические предпосылки, диагностика, дифференциальный диагноз </w:t>
      </w:r>
      <w:proofErr w:type="spellStart"/>
      <w:r w:rsidRPr="00901DE9">
        <w:rPr>
          <w:color w:val="000000"/>
          <w:sz w:val="28"/>
          <w:szCs w:val="28"/>
        </w:rPr>
        <w:t>суправентрикулярных</w:t>
      </w:r>
      <w:proofErr w:type="spellEnd"/>
      <w:r w:rsidRPr="00901DE9">
        <w:rPr>
          <w:color w:val="000000"/>
          <w:sz w:val="28"/>
          <w:szCs w:val="28"/>
        </w:rPr>
        <w:t xml:space="preserve"> и желудочковых пароксизмальных тахикардий, прогноз при различных видах,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82. Нарушения проводимости сердца: классификация, диагностика, прогностическое значение, лечение. Показания для имплантации электрокардиостимулятора.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83. </w:t>
      </w:r>
      <w:proofErr w:type="spellStart"/>
      <w:r w:rsidRPr="00901DE9">
        <w:rPr>
          <w:color w:val="000000"/>
          <w:sz w:val="28"/>
          <w:szCs w:val="28"/>
        </w:rPr>
        <w:t>Жизнеугрожающие</w:t>
      </w:r>
      <w:proofErr w:type="spellEnd"/>
      <w:r w:rsidRPr="00901DE9">
        <w:rPr>
          <w:color w:val="000000"/>
          <w:sz w:val="28"/>
          <w:szCs w:val="28"/>
        </w:rPr>
        <w:t xml:space="preserve"> нарушения ритма и проводимости сердца. Синдром </w:t>
      </w:r>
      <w:proofErr w:type="spellStart"/>
      <w:r w:rsidRPr="00901DE9">
        <w:rPr>
          <w:color w:val="000000"/>
          <w:sz w:val="28"/>
          <w:szCs w:val="28"/>
        </w:rPr>
        <w:t>Морганьи</w:t>
      </w:r>
      <w:proofErr w:type="spellEnd"/>
      <w:r w:rsidRPr="00901DE9">
        <w:rPr>
          <w:color w:val="000000"/>
          <w:sz w:val="28"/>
          <w:szCs w:val="28"/>
        </w:rPr>
        <w:t>-</w:t>
      </w:r>
      <w:proofErr w:type="spellStart"/>
      <w:r w:rsidRPr="00901DE9">
        <w:rPr>
          <w:color w:val="000000"/>
          <w:sz w:val="28"/>
          <w:szCs w:val="28"/>
        </w:rPr>
        <w:t>Эдемса</w:t>
      </w:r>
      <w:proofErr w:type="spellEnd"/>
      <w:r w:rsidRPr="00901DE9">
        <w:rPr>
          <w:color w:val="000000"/>
          <w:sz w:val="28"/>
          <w:szCs w:val="28"/>
        </w:rPr>
        <w:t>-Стокса. Диагностика. Неотложная помощь.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84. Фибрилляция желудочков. Факторы риска. Неотложные мероприятия. Профилактика.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85. СССУ. Этиология. Клиника.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86. Нарушение ритма при наличии дополнительных путей проведения. Диагностика. Лечение пароксизмов.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87. </w:t>
      </w:r>
      <w:proofErr w:type="spellStart"/>
      <w:r w:rsidRPr="00901DE9">
        <w:rPr>
          <w:color w:val="000000"/>
          <w:sz w:val="28"/>
          <w:szCs w:val="28"/>
        </w:rPr>
        <w:t>Электрокардиостимуляция</w:t>
      </w:r>
      <w:proofErr w:type="spellEnd"/>
      <w:r w:rsidRPr="00901DE9">
        <w:rPr>
          <w:color w:val="000000"/>
          <w:sz w:val="28"/>
          <w:szCs w:val="28"/>
        </w:rPr>
        <w:t>. Показания. Виды ЭКС. Методы проведения. Осложнения ЭКС.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88. Тактика ведения беременных с нарушениями сердечного ритма и проводимости. Приказ №50 МЗРФ от 10 февраля 2003г.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89. Хроническая ревматическая болезнь сердца. Митральные пороки сердца. Клиника, гемодинамические нарушения. Подходы к лечению.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90. Хроническая ревматическая болезнь сердца. Аортальные пороки сердца. Клиника, гемодинамические нарушения. Подходы к лечению.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91. Беременность и пороки сердца. Тактика терапевта. Ведение беременных с протезированными клапанами сердца. Приказ №50 МЗРФ от 10 февраля 2003г.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92. ВПС с цианозом («синие»): тетрада </w:t>
      </w:r>
      <w:proofErr w:type="spellStart"/>
      <w:r w:rsidRPr="00901DE9">
        <w:rPr>
          <w:color w:val="000000"/>
          <w:sz w:val="28"/>
          <w:szCs w:val="28"/>
        </w:rPr>
        <w:t>Фалло</w:t>
      </w:r>
      <w:proofErr w:type="spellEnd"/>
      <w:r w:rsidRPr="00901DE9">
        <w:rPr>
          <w:color w:val="000000"/>
          <w:sz w:val="28"/>
          <w:szCs w:val="28"/>
        </w:rPr>
        <w:t xml:space="preserve">, аномалия </w:t>
      </w:r>
      <w:proofErr w:type="spellStart"/>
      <w:r w:rsidRPr="00901DE9">
        <w:rPr>
          <w:color w:val="000000"/>
          <w:sz w:val="28"/>
          <w:szCs w:val="28"/>
        </w:rPr>
        <w:t>Эбштейна</w:t>
      </w:r>
      <w:proofErr w:type="spellEnd"/>
      <w:r w:rsidRPr="00901DE9">
        <w:rPr>
          <w:color w:val="000000"/>
          <w:sz w:val="28"/>
          <w:szCs w:val="28"/>
        </w:rPr>
        <w:t>. Эпидемиология. Гемодинамика. Клиника.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93. ВПС с нарушениями гемодинамики в большом круге кровообращения: двухстворчатый аортальный клапан, </w:t>
      </w:r>
      <w:proofErr w:type="spellStart"/>
      <w:r w:rsidRPr="00901DE9">
        <w:rPr>
          <w:color w:val="000000"/>
          <w:sz w:val="28"/>
          <w:szCs w:val="28"/>
        </w:rPr>
        <w:t>коарктация</w:t>
      </w:r>
      <w:proofErr w:type="spellEnd"/>
      <w:r w:rsidRPr="00901DE9">
        <w:rPr>
          <w:color w:val="000000"/>
          <w:sz w:val="28"/>
          <w:szCs w:val="28"/>
        </w:rPr>
        <w:t xml:space="preserve"> аорты. Эпидемиология. Особенности гемодинамики. Клинические проявления. Диагностика и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94. Открытое овальное окно. Виды. Особенности гемодинамики. Клиника, диагностика. Лечение. Диспансерное наблюдение.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95. Пластика и протезирование клапанов сердца. Показания. Противопоказания. Возможные осложнения. Диспансерное наблюдение больных после операции.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96. Опухоли сердца. Клиника. Диагностика. Подходы к лечению.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97. Артериальная гипотензия. </w:t>
      </w:r>
      <w:proofErr w:type="spellStart"/>
      <w:r w:rsidRPr="00901DE9">
        <w:rPr>
          <w:color w:val="000000"/>
          <w:sz w:val="28"/>
          <w:szCs w:val="28"/>
        </w:rPr>
        <w:t>Этиопатогенетические</w:t>
      </w:r>
      <w:proofErr w:type="spellEnd"/>
      <w:r w:rsidRPr="00901DE9">
        <w:rPr>
          <w:color w:val="000000"/>
          <w:sz w:val="28"/>
          <w:szCs w:val="28"/>
        </w:rPr>
        <w:t xml:space="preserve"> варианты. Клиника.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98. Первичная и вторичная легочная гипертензия. Этиология. Клиника. Диагностика. Дифференциальная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99. Поражение сердца при эндокринных заболеваниях. Диагностика. Лечение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100. Поражение сердца при ревматической лихорадке и других ревматических заболеваниях.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101. Алкогольное поражение сердца. Эпидемиология. Патогенез. Маркеры. Диагностика и дифференциальный диагноз. Лечение и профилактика.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102. Поражение сердца при обменных нарушениях (подагра, уремия, </w:t>
      </w:r>
      <w:proofErr w:type="spellStart"/>
      <w:r w:rsidRPr="00901DE9">
        <w:rPr>
          <w:color w:val="000000"/>
          <w:sz w:val="28"/>
          <w:szCs w:val="28"/>
        </w:rPr>
        <w:t>гемохроматоз</w:t>
      </w:r>
      <w:proofErr w:type="spellEnd"/>
      <w:r w:rsidRPr="00901DE9">
        <w:rPr>
          <w:color w:val="000000"/>
          <w:sz w:val="28"/>
          <w:szCs w:val="28"/>
        </w:rPr>
        <w:t>).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103. Поражение сердечно-сосудистой системы при заболеваниях крови.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104. Психические и психиатрические аспекты сердечно-сосудистых заболеваний.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lastRenderedPageBreak/>
        <w:t>105. Поражение сердца при травмах (травматическая болезнь сердца). Электротравма сердца. Клиника.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106. Поражения сердца при занятиях некоторыми видами профессионального спорта. Клиника. </w:t>
      </w:r>
      <w:proofErr w:type="spellStart"/>
      <w:r w:rsidRPr="00901DE9">
        <w:rPr>
          <w:color w:val="000000"/>
          <w:sz w:val="28"/>
          <w:szCs w:val="28"/>
        </w:rPr>
        <w:t>Диагностика.Профилактика</w:t>
      </w:r>
      <w:proofErr w:type="spellEnd"/>
      <w:r w:rsidRPr="00901DE9">
        <w:rPr>
          <w:color w:val="000000"/>
          <w:sz w:val="28"/>
          <w:szCs w:val="28"/>
        </w:rPr>
        <w:t xml:space="preserve"> внезапной смерти.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107. Соединительнотканные дисплазии сердца. Эпидемиология. Этиология. Клиника. Диагностика. Лечение.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108. Обследование и подготовка к внесердечным операциям кардиологических больных.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109. ТЭЛА. Факторы риска. Диагностика. Лечение. Профилактика.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110. </w:t>
      </w:r>
      <w:proofErr w:type="spellStart"/>
      <w:r w:rsidRPr="00901DE9">
        <w:rPr>
          <w:color w:val="000000"/>
          <w:sz w:val="28"/>
          <w:szCs w:val="28"/>
        </w:rPr>
        <w:t>Синкопальные</w:t>
      </w:r>
      <w:proofErr w:type="spellEnd"/>
      <w:r w:rsidRPr="00901DE9">
        <w:rPr>
          <w:color w:val="000000"/>
          <w:sz w:val="28"/>
          <w:szCs w:val="28"/>
        </w:rPr>
        <w:t xml:space="preserve"> состояния. Этиология. Патогенез. Классификация. Лечение и профилактика.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111. Диспансеризация, экспертиза трудоспособности и МСЭ, реабилитация больных с сердечно¬-сосудистыми заболеваниями.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112. Неотложная помощь при нарушении мозгового кровообращения.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113. Агонисты центральных адренергических рецепторов. Классификация.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114. Альфа-</w:t>
      </w:r>
      <w:proofErr w:type="spellStart"/>
      <w:r w:rsidRPr="00901DE9">
        <w:rPr>
          <w:color w:val="000000"/>
          <w:sz w:val="28"/>
          <w:szCs w:val="28"/>
        </w:rPr>
        <w:t>адреноблокаторы</w:t>
      </w:r>
      <w:proofErr w:type="spellEnd"/>
      <w:r w:rsidRPr="00901DE9">
        <w:rPr>
          <w:color w:val="000000"/>
          <w:sz w:val="28"/>
          <w:szCs w:val="28"/>
        </w:rPr>
        <w:t>. Классификация.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115. </w:t>
      </w:r>
      <w:proofErr w:type="spellStart"/>
      <w:r w:rsidRPr="00901DE9">
        <w:rPr>
          <w:color w:val="000000"/>
          <w:sz w:val="28"/>
          <w:szCs w:val="28"/>
        </w:rPr>
        <w:t>Антиагрегантная</w:t>
      </w:r>
      <w:proofErr w:type="spellEnd"/>
      <w:r w:rsidRPr="00901DE9">
        <w:rPr>
          <w:color w:val="000000"/>
          <w:sz w:val="28"/>
          <w:szCs w:val="28"/>
        </w:rPr>
        <w:t xml:space="preserve"> (</w:t>
      </w:r>
      <w:proofErr w:type="spellStart"/>
      <w:r w:rsidRPr="00901DE9">
        <w:rPr>
          <w:color w:val="000000"/>
          <w:sz w:val="28"/>
          <w:szCs w:val="28"/>
        </w:rPr>
        <w:t>антитромбоцитарная</w:t>
      </w:r>
      <w:proofErr w:type="spellEnd"/>
      <w:r w:rsidRPr="00901DE9">
        <w:rPr>
          <w:color w:val="000000"/>
          <w:sz w:val="28"/>
          <w:szCs w:val="28"/>
        </w:rPr>
        <w:t>) терапия при сердечно-сосудистых заболеваниях.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116. Антиаритмические средства.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117. Антикоагулянты прямого действия. Показания для применения в кардиологии. Противопоказания. Методы лабораторного контроля.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118. Оральные антикоагулянты. Классификация. Показания. Противопоказания. Методы лабораторного контроля.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119. Бета-адреноблокаторы.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120. Блокаторы </w:t>
      </w:r>
      <w:proofErr w:type="spellStart"/>
      <w:r w:rsidRPr="00901DE9">
        <w:rPr>
          <w:color w:val="000000"/>
          <w:sz w:val="28"/>
          <w:szCs w:val="28"/>
        </w:rPr>
        <w:t>ангиотензиновых</w:t>
      </w:r>
      <w:proofErr w:type="spellEnd"/>
      <w:r w:rsidRPr="00901DE9">
        <w:rPr>
          <w:color w:val="000000"/>
          <w:sz w:val="28"/>
          <w:szCs w:val="28"/>
        </w:rPr>
        <w:t xml:space="preserve"> рецепторов (</w:t>
      </w:r>
      <w:proofErr w:type="spellStart"/>
      <w:r w:rsidRPr="00901DE9">
        <w:rPr>
          <w:color w:val="000000"/>
          <w:sz w:val="28"/>
          <w:szCs w:val="28"/>
        </w:rPr>
        <w:t>сартаны</w:t>
      </w:r>
      <w:proofErr w:type="spellEnd"/>
      <w:r w:rsidRPr="00901DE9">
        <w:rPr>
          <w:color w:val="000000"/>
          <w:sz w:val="28"/>
          <w:szCs w:val="28"/>
        </w:rPr>
        <w:t>).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121. </w:t>
      </w:r>
      <w:proofErr w:type="spellStart"/>
      <w:r w:rsidRPr="00901DE9">
        <w:rPr>
          <w:color w:val="000000"/>
          <w:sz w:val="28"/>
          <w:szCs w:val="28"/>
        </w:rPr>
        <w:t>Вазопрессоры</w:t>
      </w:r>
      <w:proofErr w:type="spellEnd"/>
      <w:r w:rsidRPr="00901DE9">
        <w:rPr>
          <w:color w:val="000000"/>
          <w:sz w:val="28"/>
          <w:szCs w:val="28"/>
        </w:rPr>
        <w:t>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122. Диуретики.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123. Ингибиторы АПФ.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124. Инотропные препараты.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125. Нитраты и </w:t>
      </w:r>
      <w:proofErr w:type="spellStart"/>
      <w:r w:rsidRPr="00901DE9">
        <w:rPr>
          <w:color w:val="000000"/>
          <w:sz w:val="28"/>
          <w:szCs w:val="28"/>
        </w:rPr>
        <w:t>нитратоподобные</w:t>
      </w:r>
      <w:proofErr w:type="spellEnd"/>
      <w:r w:rsidRPr="00901DE9">
        <w:rPr>
          <w:color w:val="000000"/>
          <w:sz w:val="28"/>
          <w:szCs w:val="28"/>
        </w:rPr>
        <w:t>, открыватели калиевых каналов.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126. Периферические вазодилататоры.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lastRenderedPageBreak/>
        <w:t>127. Сердечные гликозиды.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128. </w:t>
      </w:r>
      <w:proofErr w:type="spellStart"/>
      <w:r w:rsidRPr="00901DE9">
        <w:rPr>
          <w:color w:val="000000"/>
          <w:sz w:val="28"/>
          <w:szCs w:val="28"/>
        </w:rPr>
        <w:t>Гиполипидемические</w:t>
      </w:r>
      <w:proofErr w:type="spellEnd"/>
      <w:r w:rsidRPr="00901DE9">
        <w:rPr>
          <w:color w:val="000000"/>
          <w:sz w:val="28"/>
          <w:szCs w:val="28"/>
        </w:rPr>
        <w:t xml:space="preserve"> препараты. Показания. Противопоказания. Возможные побочные эффекты. Основные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129. </w:t>
      </w:r>
      <w:proofErr w:type="spellStart"/>
      <w:r w:rsidRPr="00901DE9">
        <w:rPr>
          <w:color w:val="000000"/>
          <w:sz w:val="28"/>
          <w:szCs w:val="28"/>
        </w:rPr>
        <w:t>Тромболитические</w:t>
      </w:r>
      <w:proofErr w:type="spellEnd"/>
      <w:r w:rsidRPr="00901DE9">
        <w:rPr>
          <w:color w:val="000000"/>
          <w:sz w:val="28"/>
          <w:szCs w:val="28"/>
        </w:rPr>
        <w:t xml:space="preserve"> препараты. Показания. Противопоказания.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 xml:space="preserve">130. </w:t>
      </w:r>
      <w:proofErr w:type="spellStart"/>
      <w:r w:rsidRPr="00901DE9">
        <w:rPr>
          <w:color w:val="000000"/>
          <w:sz w:val="28"/>
          <w:szCs w:val="28"/>
        </w:rPr>
        <w:t>Миокардиальная</w:t>
      </w:r>
      <w:proofErr w:type="spellEnd"/>
      <w:r w:rsidRPr="00901DE9">
        <w:rPr>
          <w:color w:val="000000"/>
          <w:sz w:val="28"/>
          <w:szCs w:val="28"/>
        </w:rPr>
        <w:t xml:space="preserve"> </w:t>
      </w:r>
      <w:proofErr w:type="spellStart"/>
      <w:r w:rsidRPr="00901DE9">
        <w:rPr>
          <w:color w:val="000000"/>
          <w:sz w:val="28"/>
          <w:szCs w:val="28"/>
        </w:rPr>
        <w:t>цитопротекция</w:t>
      </w:r>
      <w:proofErr w:type="spellEnd"/>
      <w:r w:rsidRPr="00901DE9">
        <w:rPr>
          <w:color w:val="000000"/>
          <w:sz w:val="28"/>
          <w:szCs w:val="28"/>
        </w:rPr>
        <w:t xml:space="preserve"> в кардиологии. Препараты. Показания. Противопоказания.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131. Блокаторы медленных кальциевых каналов. Показания. Противопоказания. Препараты и их дозировки.</w:t>
      </w:r>
    </w:p>
    <w:p w:rsidR="00EC5226" w:rsidRPr="00901DE9" w:rsidRDefault="00EC5226" w:rsidP="00EC5226">
      <w:pPr>
        <w:rPr>
          <w:color w:val="000000"/>
          <w:sz w:val="28"/>
          <w:szCs w:val="28"/>
        </w:rPr>
      </w:pPr>
      <w:r w:rsidRPr="00901DE9">
        <w:rPr>
          <w:color w:val="000000"/>
          <w:sz w:val="28"/>
          <w:szCs w:val="28"/>
        </w:rPr>
        <w:t>132. Клинически значимые лекарственные взаимодействия в кардиологии.</w:t>
      </w:r>
    </w:p>
    <w:p w:rsidR="009A3660" w:rsidRDefault="009A3660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:rsidR="002473A9" w:rsidRDefault="002473A9" w:rsidP="002473A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собеседования</w:t>
      </w:r>
      <w:r w:rsidRPr="00E836D2">
        <w:rPr>
          <w:b/>
          <w:color w:val="000000"/>
          <w:sz w:val="28"/>
          <w:szCs w:val="28"/>
        </w:rPr>
        <w:t xml:space="preserve">, применяемые </w:t>
      </w:r>
      <w:proofErr w:type="gramStart"/>
      <w:r w:rsidRPr="00E836D2">
        <w:rPr>
          <w:b/>
          <w:color w:val="000000"/>
          <w:sz w:val="28"/>
          <w:szCs w:val="28"/>
        </w:rPr>
        <w:t xml:space="preserve">при </w:t>
      </w:r>
      <w:r>
        <w:rPr>
          <w:b/>
          <w:color w:val="000000"/>
          <w:sz w:val="28"/>
          <w:szCs w:val="28"/>
        </w:rPr>
        <w:t xml:space="preserve"> ГИА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обучающихся</w:t>
      </w:r>
      <w:r>
        <w:rPr>
          <w:b/>
          <w:color w:val="000000"/>
          <w:sz w:val="28"/>
          <w:szCs w:val="28"/>
        </w:rPr>
        <w:t>:</w:t>
      </w:r>
    </w:p>
    <w:p w:rsidR="002473A9" w:rsidRPr="00B408D3" w:rsidRDefault="002473A9" w:rsidP="002473A9">
      <w:pPr>
        <w:ind w:firstLine="709"/>
        <w:jc w:val="center"/>
        <w:rPr>
          <w:b/>
          <w:i/>
          <w:iCs/>
          <w:color w:val="000000"/>
          <w:sz w:val="28"/>
          <w:szCs w:val="28"/>
          <w:highlight w:val="yello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473A9" w:rsidRPr="00E836D2" w:rsidTr="003D23C7">
        <w:tc>
          <w:tcPr>
            <w:tcW w:w="3256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13FB5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378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Дан полный, развернутый ответ на</w:t>
            </w:r>
            <w:r w:rsidR="00C20A54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4" w:name="_GoBack"/>
            <w:bookmarkEnd w:id="4"/>
            <w:r w:rsidRPr="0028021E">
              <w:rPr>
                <w:bCs/>
                <w:color w:val="000000"/>
                <w:sz w:val="28"/>
                <w:szCs w:val="28"/>
              </w:rPr>
              <w:t xml:space="preserve">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 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 </w:t>
            </w:r>
            <w:proofErr w:type="gramStart"/>
            <w:r w:rsidRPr="0028021E">
              <w:rPr>
                <w:bCs/>
                <w:color w:val="000000"/>
                <w:sz w:val="28"/>
                <w:szCs w:val="28"/>
              </w:rPr>
              <w:t>Практические  работы</w:t>
            </w:r>
            <w:proofErr w:type="gramEnd"/>
            <w:r w:rsidRPr="0028021E">
              <w:rPr>
                <w:bCs/>
                <w:color w:val="000000"/>
                <w:sz w:val="28"/>
                <w:szCs w:val="28"/>
              </w:rPr>
              <w:t xml:space="preserve">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378" w:type="dxa"/>
            <w:shd w:val="clear" w:color="auto" w:fill="auto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полный, развернутый ответ на поставленный вопрос, показана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совокупность  осознанных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знаний об объекте,   доказательно раскрыты  основные  положения  темы;  в  ответе  прослеживается четкая  структура,  логическая  последовательность,  отражающая сущность  раскрываемых  понятий,  теорий,  явлений. 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Знание  об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объекте демонстрируется на фоне понимания его в системе данной науки и междисциплинарных связей. Ответ изложен литературным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языком  в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терминах  науки. 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Могут  быть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допущены 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 xml:space="preserve">недочеты  в определении   понятий,  исправленные  обучающимся самостоятельно в процессе ответа или с помощью преподавателя. Практические работы выполнены в полном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 xml:space="preserve">объеме,   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>теоретическое   содержание   курса   освоено   полностью, необходимые  практические  навыки  работы  в  рамках  учебных заданий в основном  сформированы,  все предусмотренные программой обучения учебные   задания   выполнены,   качество выполнения большинства из них оценено числом баллов, близким к максимальному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832848" w:rsidRDefault="002473A9" w:rsidP="003D23C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lastRenderedPageBreak/>
              <w:t xml:space="preserve">Удовлетворительно </w:t>
            </w:r>
          </w:p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2848">
              <w:rPr>
                <w:color w:val="000000"/>
                <w:sz w:val="28"/>
                <w:szCs w:val="28"/>
              </w:rPr>
              <w:t>Дан  недостаточно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полный  и  недостаточно  развернутый 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Обучающийся  не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способен  самостоятельно  выделить существенные и несущественные признаки и причинно- следственные связи. Обучающийся может конкретизировать обобщенные знания, доказав на примерах их основные положения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только  с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помощью  преподавателя. 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Речевое  оформление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требует поправок, коррекции.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Практические  работы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выполнены, теоретическое содержание курса освоено частично, необходимые практические   навыки   работы   в   рамках   учебных   заданий  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неполный ответ, представляющий собой разрозненные знания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по  теме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вопроса  с  существенными  ошибками  в  определениях.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Присутствуют  фрагментарность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,  нелогичность  изложения. Обучающийся не осознает связь данного понятия, теории, явления с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другими  объектами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 дисциплины. Отсутствуют выводы,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конкретизация  и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доказательность  изложения. 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Речь  неграмотная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. Дополнительные   и уточняющие вопросы преподавателя не приводят к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коррекции  ответа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 обучающегося не   только на поставленный вопрос, но и на другие вопросы дисциплины. Практические работы выполнены частично, теоретическое содержание курса освоено частично, необходимые практические   навыки   работы   в   рамках   учебных   заданий  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сформированы,  большинство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предусмотренных программой обучения   учебных   заданий   не   выполнено   либо   качество   их выполнения оценено числом баллов близким к минимальному. При </w:t>
            </w:r>
            <w:proofErr w:type="gramStart"/>
            <w:r w:rsidRPr="00832848">
              <w:rPr>
                <w:color w:val="000000"/>
                <w:sz w:val="28"/>
                <w:szCs w:val="28"/>
              </w:rPr>
              <w:t>дополнительной  самостоятельной</w:t>
            </w:r>
            <w:proofErr w:type="gramEnd"/>
            <w:r w:rsidRPr="00832848">
              <w:rPr>
                <w:color w:val="000000"/>
                <w:sz w:val="28"/>
                <w:szCs w:val="28"/>
              </w:rPr>
              <w:t xml:space="preserve">  работе  над  материалом  курса, </w:t>
            </w:r>
            <w:proofErr w:type="spellStart"/>
            <w:r w:rsidRPr="00832848">
              <w:rPr>
                <w:color w:val="000000"/>
                <w:sz w:val="28"/>
                <w:szCs w:val="28"/>
              </w:rPr>
              <w:t>приконсультировании</w:t>
            </w:r>
            <w:proofErr w:type="spellEnd"/>
            <w:r w:rsidRPr="00832848">
              <w:rPr>
                <w:color w:val="000000"/>
                <w:sz w:val="28"/>
                <w:szCs w:val="28"/>
              </w:rPr>
              <w:t xml:space="preserve"> преподавателя,  возможно  повышение качества выполнения учебных заданий</w:t>
            </w:r>
          </w:p>
        </w:tc>
      </w:tr>
    </w:tbl>
    <w:p w:rsidR="002473A9" w:rsidRPr="00212CA6" w:rsidRDefault="002473A9" w:rsidP="002473A9">
      <w:pPr>
        <w:spacing w:before="100" w:beforeAutospacing="1" w:after="100" w:afterAutospacing="1"/>
        <w:ind w:firstLine="709"/>
        <w:contextualSpacing/>
        <w:jc w:val="center"/>
        <w:rPr>
          <w:b/>
          <w:u w:val="single"/>
        </w:rPr>
      </w:pPr>
    </w:p>
    <w:p w:rsidR="00EC5226" w:rsidRDefault="00EC5226" w:rsidP="00EC5226"/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754EA4" w:rsidRDefault="00754EA4" w:rsidP="005108E6">
      <w:pPr>
        <w:ind w:firstLine="709"/>
        <w:jc w:val="right"/>
        <w:rPr>
          <w:sz w:val="28"/>
          <w:szCs w:val="28"/>
        </w:rPr>
      </w:pPr>
    </w:p>
    <w:p w:rsidR="003370D0" w:rsidRDefault="003370D0" w:rsidP="005108E6">
      <w:pPr>
        <w:ind w:firstLine="709"/>
        <w:jc w:val="right"/>
        <w:rPr>
          <w:sz w:val="28"/>
          <w:szCs w:val="28"/>
        </w:rPr>
      </w:pPr>
    </w:p>
    <w:p w:rsidR="003370D0" w:rsidRDefault="003370D0" w:rsidP="005108E6">
      <w:pPr>
        <w:ind w:firstLine="709"/>
        <w:jc w:val="right"/>
        <w:rPr>
          <w:sz w:val="28"/>
          <w:szCs w:val="28"/>
        </w:rPr>
      </w:pPr>
    </w:p>
    <w:p w:rsidR="005108E6" w:rsidRDefault="009E0D25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</w:t>
      </w:r>
      <w:r w:rsidR="005E52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экзаменационного билета</w:t>
      </w:r>
      <w:r w:rsidR="001369F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федеральное государственное бюджетное образовательное учреждение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высшего образования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«Оренбургский государственный медицинский университет»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Министерства здравоохранения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51214" w:rsidTr="00F51214">
        <w:tc>
          <w:tcPr>
            <w:tcW w:w="5210" w:type="dxa"/>
          </w:tcPr>
          <w:p w:rsidR="00F51214" w:rsidRDefault="00F51214" w:rsidP="009E0D25">
            <w:pPr>
              <w:jc w:val="center"/>
            </w:pPr>
          </w:p>
        </w:tc>
        <w:tc>
          <w:tcPr>
            <w:tcW w:w="5211" w:type="dxa"/>
          </w:tcPr>
          <w:p w:rsidR="00F51214" w:rsidRDefault="00F51214" w:rsidP="00F5121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«Утверждаю»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проректор по учебной работе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д.м.н., профессор Чернышева Т.В.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«___</w:t>
            </w:r>
            <w:proofErr w:type="gramStart"/>
            <w:r w:rsidRPr="00F51214">
              <w:rPr>
                <w:b/>
                <w:sz w:val="28"/>
                <w:szCs w:val="28"/>
              </w:rPr>
              <w:t>_»_</w:t>
            </w:r>
            <w:proofErr w:type="gramEnd"/>
            <w:r w:rsidRPr="00F51214">
              <w:rPr>
                <w:b/>
                <w:sz w:val="28"/>
                <w:szCs w:val="28"/>
              </w:rPr>
              <w:t>_______2019 года</w:t>
            </w:r>
          </w:p>
          <w:p w:rsidR="00F51214" w:rsidRDefault="00F51214" w:rsidP="009E0D25">
            <w:pPr>
              <w:jc w:val="center"/>
            </w:pPr>
          </w:p>
        </w:tc>
      </w:tr>
    </w:tbl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Этап государственного экзамена:</w:t>
      </w:r>
    </w:p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Экзамен в устной форме по экзаменационным билетам</w:t>
      </w:r>
    </w:p>
    <w:p w:rsidR="00F51214" w:rsidRPr="00F51214" w:rsidRDefault="00F51214" w:rsidP="00F51214">
      <w:pPr>
        <w:ind w:firstLine="709"/>
        <w:jc w:val="center"/>
        <w:rPr>
          <w:b/>
        </w:rPr>
      </w:pPr>
      <w:r w:rsidRPr="00F51214">
        <w:rPr>
          <w:b/>
        </w:rPr>
        <w:t>Уровень образования: высшее образование - подготовка кадров высшей квалификации</w:t>
      </w:r>
    </w:p>
    <w:p w:rsidR="00F51214" w:rsidRPr="00F51214" w:rsidRDefault="00F51214" w:rsidP="00F51214">
      <w:pPr>
        <w:tabs>
          <w:tab w:val="left" w:pos="426"/>
        </w:tabs>
        <w:ind w:firstLine="426"/>
        <w:jc w:val="center"/>
        <w:rPr>
          <w:b/>
          <w:bCs/>
        </w:rPr>
      </w:pPr>
      <w:r w:rsidRPr="00F51214">
        <w:rPr>
          <w:b/>
          <w:bCs/>
        </w:rPr>
        <w:t>Специальность: «31.08.36 Кардиология»</w:t>
      </w:r>
    </w:p>
    <w:p w:rsidR="009E0D25" w:rsidRPr="00E836D2" w:rsidRDefault="009E0D25" w:rsidP="00F51214">
      <w:pPr>
        <w:ind w:firstLine="709"/>
        <w:jc w:val="right"/>
        <w:rPr>
          <w:sz w:val="28"/>
          <w:szCs w:val="28"/>
        </w:rPr>
      </w:pPr>
    </w:p>
    <w:p w:rsidR="009E0D25" w:rsidRDefault="009E0D25" w:rsidP="009E0D25">
      <w:pPr>
        <w:ind w:firstLine="709"/>
        <w:jc w:val="center"/>
        <w:rPr>
          <w:sz w:val="28"/>
          <w:szCs w:val="28"/>
        </w:rPr>
      </w:pPr>
    </w:p>
    <w:p w:rsidR="009E0D25" w:rsidRDefault="009E0D25" w:rsidP="009E0D25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 xml:space="preserve"> 1</w:t>
      </w:r>
    </w:p>
    <w:p w:rsidR="009E0D25" w:rsidRPr="00E836D2" w:rsidRDefault="009E0D25" w:rsidP="009E0D25">
      <w:pPr>
        <w:ind w:firstLine="709"/>
        <w:jc w:val="center"/>
        <w:rPr>
          <w:b/>
          <w:sz w:val="28"/>
          <w:szCs w:val="28"/>
        </w:rPr>
      </w:pPr>
    </w:p>
    <w:p w:rsidR="009E0D25" w:rsidRPr="00826FE1" w:rsidRDefault="009E0D25" w:rsidP="009E0D25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826FE1">
        <w:rPr>
          <w:b/>
          <w:bCs/>
          <w:sz w:val="28"/>
          <w:szCs w:val="28"/>
        </w:rPr>
        <w:t>Хроническая ревматическая болезнь сердца. Аортальные пороки сердца. Клиника, гемодинамические нарушения. Подходы к лечению. Пластика и протезирование клапанов сердца. Показания. Противопоказания. Возможные осложнения. Диспансерное наблюдение больных после операции.</w:t>
      </w:r>
    </w:p>
    <w:p w:rsidR="009E0D25" w:rsidRPr="00826FE1" w:rsidRDefault="009E0D25" w:rsidP="009E0D25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826FE1">
        <w:rPr>
          <w:b/>
          <w:bCs/>
          <w:sz w:val="28"/>
          <w:szCs w:val="28"/>
        </w:rPr>
        <w:t>Отеки нижних конечностей. Дифференциальный диагноз.</w:t>
      </w:r>
    </w:p>
    <w:p w:rsidR="009E0D25" w:rsidRPr="00826FE1" w:rsidRDefault="009E0D25" w:rsidP="009E0D25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826FE1">
        <w:rPr>
          <w:b/>
          <w:bCs/>
          <w:sz w:val="28"/>
          <w:szCs w:val="28"/>
        </w:rPr>
        <w:t>Бета-адреноблокаторы. Показания. Противопоказания. Возможные побочные эффекты. Основные препараты и их дозировки.</w:t>
      </w:r>
    </w:p>
    <w:p w:rsidR="009E0D25" w:rsidRPr="00E836D2" w:rsidRDefault="009E0D25" w:rsidP="009E0D25">
      <w:pPr>
        <w:ind w:firstLine="709"/>
        <w:rPr>
          <w:sz w:val="28"/>
          <w:szCs w:val="28"/>
        </w:rPr>
      </w:pP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Заведующий кафедрой 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госпитальной терапии им. Р.Г. </w:t>
      </w:r>
      <w:proofErr w:type="spellStart"/>
      <w:r w:rsidRPr="00754EA4">
        <w:rPr>
          <w:sz w:val="28"/>
          <w:szCs w:val="28"/>
        </w:rPr>
        <w:t>Межебовского</w:t>
      </w:r>
      <w:proofErr w:type="spellEnd"/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д.м.н., профессор                                                          </w:t>
      </w:r>
      <w:proofErr w:type="spellStart"/>
      <w:r w:rsidRPr="00754EA4">
        <w:rPr>
          <w:sz w:val="28"/>
          <w:szCs w:val="28"/>
        </w:rPr>
        <w:t>Либис</w:t>
      </w:r>
      <w:proofErr w:type="spellEnd"/>
      <w:r w:rsidRPr="00754EA4">
        <w:rPr>
          <w:sz w:val="28"/>
          <w:szCs w:val="28"/>
        </w:rPr>
        <w:t xml:space="preserve"> Р.А.</w:t>
      </w:r>
    </w:p>
    <w:p w:rsidR="009E0D25" w:rsidRPr="00754EA4" w:rsidRDefault="009E0D25" w:rsidP="009E0D25">
      <w:pPr>
        <w:rPr>
          <w:sz w:val="28"/>
          <w:szCs w:val="28"/>
        </w:rPr>
      </w:pP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Председатель УМК по подготовке 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кадров высшей квалификации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д.м.н., профессор                                                          Евстифеева Г.Ю.</w:t>
      </w:r>
    </w:p>
    <w:p w:rsidR="009E0D25" w:rsidRPr="00754EA4" w:rsidRDefault="009E0D25" w:rsidP="009E0D25">
      <w:pPr>
        <w:rPr>
          <w:sz w:val="28"/>
          <w:szCs w:val="28"/>
        </w:rPr>
      </w:pP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Декан факультета подготовки 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кадров высшей квалификации             </w:t>
      </w:r>
    </w:p>
    <w:p w:rsidR="009E0D25" w:rsidRPr="00754EA4" w:rsidRDefault="009E0D25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к.м.н., доцент                                                                Ткаченко И.В.</w:t>
      </w:r>
    </w:p>
    <w:p w:rsidR="009E0D25" w:rsidRPr="00754EA4" w:rsidRDefault="009E0D25" w:rsidP="009E0D25">
      <w:pPr>
        <w:ind w:firstLine="709"/>
        <w:jc w:val="right"/>
        <w:rPr>
          <w:sz w:val="28"/>
          <w:szCs w:val="28"/>
        </w:rPr>
      </w:pPr>
    </w:p>
    <w:p w:rsidR="009E0D25" w:rsidRDefault="009E0D25" w:rsidP="009E0D25">
      <w:pPr>
        <w:ind w:firstLine="709"/>
        <w:jc w:val="right"/>
        <w:rPr>
          <w:sz w:val="28"/>
          <w:szCs w:val="28"/>
        </w:rPr>
      </w:pPr>
      <w:r w:rsidRPr="00754EA4">
        <w:rPr>
          <w:sz w:val="28"/>
          <w:szCs w:val="28"/>
        </w:rPr>
        <w:t xml:space="preserve"> «___</w:t>
      </w:r>
      <w:proofErr w:type="gramStart"/>
      <w:r w:rsidRPr="00754EA4">
        <w:rPr>
          <w:sz w:val="28"/>
          <w:szCs w:val="28"/>
        </w:rPr>
        <w:t>_»_</w:t>
      </w:r>
      <w:proofErr w:type="gramEnd"/>
      <w:r w:rsidRPr="00754EA4">
        <w:rPr>
          <w:sz w:val="28"/>
          <w:szCs w:val="28"/>
        </w:rPr>
        <w:t>______________20___</w:t>
      </w:r>
    </w:p>
    <w:p w:rsidR="009E0D25" w:rsidRDefault="009E0D25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2E0F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r w:rsidRPr="009B7A72">
        <w:rPr>
          <w:b/>
          <w:color w:val="000000"/>
          <w:sz w:val="28"/>
          <w:szCs w:val="28"/>
        </w:rPr>
        <w:t xml:space="preserve">обучения по </w:t>
      </w:r>
      <w:r w:rsidR="00826FE1" w:rsidRPr="009B7A72">
        <w:rPr>
          <w:b/>
          <w:color w:val="000000"/>
          <w:sz w:val="28"/>
          <w:szCs w:val="28"/>
        </w:rPr>
        <w:t>специальности</w:t>
      </w:r>
    </w:p>
    <w:p w:rsidR="00D42E0F" w:rsidRDefault="00826FE1" w:rsidP="00D42E0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31.08.36 Кардиология</w:t>
      </w:r>
      <w:r w:rsidR="007E7400" w:rsidRPr="00E836D2">
        <w:rPr>
          <w:b/>
          <w:color w:val="000000"/>
          <w:sz w:val="28"/>
          <w:szCs w:val="28"/>
        </w:rPr>
        <w:t xml:space="preserve"> и -оценочных материалов,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используемых на </w:t>
      </w:r>
      <w:r w:rsidR="00826FE1">
        <w:rPr>
          <w:b/>
          <w:color w:val="000000"/>
          <w:sz w:val="28"/>
          <w:szCs w:val="28"/>
        </w:rPr>
        <w:t xml:space="preserve">Государственной Итоговой </w:t>
      </w:r>
      <w:r w:rsidR="00826FE1" w:rsidRPr="00E836D2">
        <w:rPr>
          <w:b/>
          <w:color w:val="000000"/>
          <w:sz w:val="28"/>
          <w:szCs w:val="28"/>
        </w:rPr>
        <w:t>Аттестации.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1949"/>
      </w:tblGrid>
      <w:tr w:rsidR="007E7400" w:rsidRPr="00D42E0F" w:rsidTr="003370D0">
        <w:tc>
          <w:tcPr>
            <w:tcW w:w="959" w:type="dxa"/>
          </w:tcPr>
          <w:p w:rsidR="007E7400" w:rsidRPr="00D42E0F" w:rsidRDefault="007E7400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670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D42E0F" w:rsidTr="003370D0">
        <w:tc>
          <w:tcPr>
            <w:tcW w:w="959" w:type="dxa"/>
            <w:vMerge w:val="restart"/>
          </w:tcPr>
          <w:p w:rsidR="007E7400" w:rsidRPr="00D42E0F" w:rsidRDefault="007E7400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7E7400" w:rsidRPr="00D42E0F" w:rsidRDefault="00592E28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</w:t>
            </w:r>
            <w:r w:rsidR="007E7400" w:rsidRPr="00D42E0F">
              <w:rPr>
                <w:color w:val="000000"/>
                <w:sz w:val="28"/>
                <w:szCs w:val="28"/>
              </w:rPr>
              <w:t>К-1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готовностью к абстрактному мышлению, анализу, </w:t>
            </w:r>
            <w:r w:rsidR="00BE45C0" w:rsidRPr="00D42E0F">
              <w:rPr>
                <w:color w:val="000000"/>
                <w:sz w:val="28"/>
                <w:szCs w:val="28"/>
              </w:rPr>
              <w:lastRenderedPageBreak/>
              <w:t>синтезу</w:t>
            </w:r>
          </w:p>
        </w:tc>
        <w:tc>
          <w:tcPr>
            <w:tcW w:w="5670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определения, клинические классификации, характерные симптомы и синдромы кардиологических заболеваний и заболеваний внутренних органов, дополнительные методы исследования, критерии диагностики и медикаментозную терапию, необходимые при их </w:t>
            </w:r>
            <w:r w:rsidR="009C0D05" w:rsidRPr="00D42E0F">
              <w:rPr>
                <w:color w:val="000000"/>
                <w:sz w:val="28"/>
                <w:szCs w:val="28"/>
              </w:rPr>
              <w:lastRenderedPageBreak/>
              <w:t>сопоставлении и синтезе для формирования и обоснования клинического диагноза, проведения дифференциального диагноза и выбора дифференцированного лечения кардиологического больного.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2473A9" w:rsidRPr="00D42E0F">
              <w:rPr>
                <w:color w:val="000000"/>
                <w:sz w:val="28"/>
                <w:szCs w:val="28"/>
              </w:rPr>
              <w:t>1-132</w:t>
            </w:r>
          </w:p>
        </w:tc>
      </w:tr>
      <w:tr w:rsidR="007E7400" w:rsidRPr="00D42E0F" w:rsidTr="003370D0">
        <w:tc>
          <w:tcPr>
            <w:tcW w:w="959" w:type="dxa"/>
            <w:vMerge/>
          </w:tcPr>
          <w:p w:rsidR="007E7400" w:rsidRPr="00D42E0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применить абстрактное мышление: выявить и проанализировать у пациентов с кардиологическими заболеваниями клинические симптомы и синдромы заболевания, назначить и оценить данные дополнительных методов исследования; провести сопоставление и синтез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2473A9" w:rsidRPr="00D42E0F">
              <w:rPr>
                <w:color w:val="000000"/>
                <w:sz w:val="28"/>
                <w:szCs w:val="28"/>
              </w:rPr>
              <w:t>1-</w:t>
            </w:r>
            <w:r w:rsidR="00C027D4">
              <w:rPr>
                <w:color w:val="000000"/>
                <w:sz w:val="28"/>
                <w:szCs w:val="28"/>
              </w:rPr>
              <w:t>51</w:t>
            </w:r>
          </w:p>
        </w:tc>
      </w:tr>
      <w:tr w:rsidR="007E7400" w:rsidRPr="00D42E0F" w:rsidTr="003370D0">
        <w:tc>
          <w:tcPr>
            <w:tcW w:w="959" w:type="dxa"/>
            <w:vMerge/>
          </w:tcPr>
          <w:p w:rsidR="007E7400" w:rsidRPr="00D42E0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навыками выявления и анализа у пациентов с кардиологическими заболеваниями клинических симптомов и синдромов заболеваний,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1949" w:type="dxa"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2473A9" w:rsidRPr="00D42E0F">
              <w:rPr>
                <w:color w:val="000000"/>
                <w:sz w:val="28"/>
                <w:szCs w:val="28"/>
              </w:rPr>
              <w:t>1-</w:t>
            </w:r>
            <w:r w:rsidR="00C027D4">
              <w:rPr>
                <w:color w:val="000000"/>
                <w:sz w:val="28"/>
                <w:szCs w:val="28"/>
              </w:rPr>
              <w:t>51</w:t>
            </w:r>
          </w:p>
        </w:tc>
      </w:tr>
      <w:tr w:rsidR="00774516" w:rsidRPr="00D42E0F" w:rsidTr="003370D0">
        <w:tc>
          <w:tcPr>
            <w:tcW w:w="959" w:type="dxa"/>
            <w:vMerge w:val="restart"/>
          </w:tcPr>
          <w:p w:rsidR="00774516" w:rsidRPr="00D42E0F" w:rsidRDefault="00774516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УК-2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E45C0" w:rsidRPr="00D42E0F">
              <w:rPr>
                <w:color w:val="000000"/>
                <w:sz w:val="28"/>
                <w:szCs w:val="28"/>
              </w:rPr>
              <w:t>готовностью  к</w:t>
            </w:r>
            <w:proofErr w:type="gramEnd"/>
            <w:r w:rsidR="00BE45C0" w:rsidRPr="00D42E0F">
              <w:rPr>
                <w:color w:val="000000"/>
                <w:sz w:val="28"/>
                <w:szCs w:val="28"/>
              </w:rPr>
              <w:t xml:space="preserve">  управлению  коллективом,  толерантно  воспринимать социальные, этнические, конфессиональные и культурные различия</w:t>
            </w:r>
          </w:p>
        </w:tc>
        <w:tc>
          <w:tcPr>
            <w:tcW w:w="5670" w:type="dxa"/>
          </w:tcPr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методы управления коллективом 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толерантно воспринимать социальные, этнические, конфессиональные и культурные различия в коллективе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C027D4">
              <w:rPr>
                <w:color w:val="000000"/>
                <w:sz w:val="28"/>
                <w:szCs w:val="28"/>
              </w:rPr>
              <w:t>53</w:t>
            </w:r>
            <w:r w:rsidR="00EE4864" w:rsidRPr="00D42E0F">
              <w:rPr>
                <w:color w:val="000000"/>
                <w:sz w:val="28"/>
                <w:szCs w:val="28"/>
              </w:rPr>
              <w:t>-63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A23945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 навыками толерантно воспринимать социальные, этнические, конфессиональные и культурные различия в коллективе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C027D4">
              <w:rPr>
                <w:color w:val="000000"/>
                <w:sz w:val="28"/>
                <w:szCs w:val="28"/>
              </w:rPr>
              <w:t>53</w:t>
            </w:r>
            <w:r w:rsidR="00EE4864" w:rsidRPr="00D42E0F">
              <w:rPr>
                <w:color w:val="000000"/>
                <w:sz w:val="28"/>
                <w:szCs w:val="28"/>
              </w:rPr>
              <w:t>-63</w:t>
            </w:r>
          </w:p>
        </w:tc>
      </w:tr>
      <w:tr w:rsidR="0077451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77451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УК-3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готовностью к участию в педагогической </w:t>
            </w:r>
            <w:r w:rsidR="00BE45C0" w:rsidRPr="00D42E0F">
              <w:rPr>
                <w:color w:val="000000"/>
                <w:sz w:val="28"/>
                <w:szCs w:val="28"/>
              </w:rPr>
              <w:lastRenderedPageBreak/>
              <w:t>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</w:t>
            </w:r>
            <w:r w:rsidR="00BE45C0" w:rsidRPr="00D42E0F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5670" w:type="dxa"/>
          </w:tcPr>
          <w:p w:rsidR="00D42E0F" w:rsidRPr="00D42E0F" w:rsidRDefault="00D42E0F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Знать: особенности организации процесса обучения в области медицинского профессионального образования и медицинской организации; способы установления эффективного общения и </w:t>
            </w:r>
            <w:r w:rsidRPr="00D42E0F">
              <w:rPr>
                <w:sz w:val="28"/>
                <w:szCs w:val="28"/>
              </w:rPr>
              <w:lastRenderedPageBreak/>
              <w:t>взаимодействия с другими людьми.</w:t>
            </w:r>
          </w:p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требования, предъявляемые к лицам, имеющим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774516" w:rsidRPr="00D42E0F" w:rsidTr="003370D0">
        <w:trPr>
          <w:trHeight w:val="105"/>
        </w:trPr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2E0F" w:rsidRPr="00D42E0F" w:rsidRDefault="00D42E0F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планировать цели и содержание обучения; выбрать в соответствии с целью и содержанием обучения педагогические методы и формы обучения и контроля усвоения материала.</w:t>
            </w:r>
          </w:p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проводить педагогическую деятельность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C027D4">
              <w:rPr>
                <w:color w:val="000000"/>
                <w:sz w:val="28"/>
                <w:szCs w:val="28"/>
              </w:rPr>
              <w:t>52</w:t>
            </w:r>
          </w:p>
        </w:tc>
      </w:tr>
      <w:tr w:rsidR="00774516" w:rsidRPr="00D42E0F" w:rsidTr="003370D0">
        <w:trPr>
          <w:trHeight w:val="1301"/>
        </w:trPr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42E0F" w:rsidRPr="00D42E0F" w:rsidRDefault="00D42E0F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Владеть: навыками составления методических рекомендаций для преподавателя (врача) в медицинских и образовательных организациях; навыками межличностного общения;</w:t>
            </w:r>
          </w:p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 технологией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C027D4">
              <w:rPr>
                <w:color w:val="000000"/>
                <w:sz w:val="28"/>
                <w:szCs w:val="28"/>
              </w:rPr>
              <w:t>52</w:t>
            </w:r>
          </w:p>
        </w:tc>
      </w:tr>
      <w:tr w:rsidR="00774516" w:rsidRPr="00D42E0F" w:rsidTr="003370D0">
        <w:tc>
          <w:tcPr>
            <w:tcW w:w="959" w:type="dxa"/>
            <w:vMerge w:val="restart"/>
          </w:tcPr>
          <w:p w:rsidR="0077451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ПК-1</w:t>
            </w:r>
            <w:r w:rsidR="004B6086" w:rsidRPr="00D42E0F">
              <w:rPr>
                <w:color w:val="000000"/>
                <w:sz w:val="28"/>
                <w:szCs w:val="28"/>
              </w:rPr>
              <w:t xml:space="preserve"> 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</w:t>
            </w:r>
            <w:r w:rsidR="004B6086" w:rsidRPr="00D42E0F">
              <w:rPr>
                <w:color w:val="000000"/>
                <w:sz w:val="28"/>
                <w:szCs w:val="28"/>
              </w:rPr>
              <w:lastRenderedPageBreak/>
              <w:t>факторов среды его обитания</w:t>
            </w:r>
          </w:p>
        </w:tc>
        <w:tc>
          <w:tcPr>
            <w:tcW w:w="5670" w:type="dxa"/>
          </w:tcPr>
          <w:p w:rsidR="009C0D05" w:rsidRPr="00D42E0F" w:rsidRDefault="00774516" w:rsidP="009C0D05">
            <w:pPr>
              <w:tabs>
                <w:tab w:val="left" w:pos="1134"/>
              </w:tabs>
              <w:jc w:val="both"/>
              <w:rPr>
                <w:color w:val="2F5496" w:themeColor="accent5" w:themeShade="BF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сердечно-сосудистой системы,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обитания: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Знать: распространенность сердечно-сосудистых </w:t>
            </w:r>
            <w:proofErr w:type="gramStart"/>
            <w:r w:rsidRPr="00D42E0F">
              <w:rPr>
                <w:sz w:val="28"/>
                <w:szCs w:val="28"/>
              </w:rPr>
              <w:t>заболеваний,  смертность</w:t>
            </w:r>
            <w:proofErr w:type="gramEnd"/>
            <w:r w:rsidRPr="00D42E0F">
              <w:rPr>
                <w:sz w:val="28"/>
                <w:szCs w:val="28"/>
              </w:rPr>
              <w:t xml:space="preserve"> от сердечно-сосудистых заболеваний среди населения, в том числе в  различных  возрастных  группах;  значение этих показателей в оценке состояния здоровья населения;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выявление и мониторинг факторов риска сердечно-сосудистых заболеваний,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стратификацию сердечно-сосудистого риска.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методы раннего выявления кардиологических заболеваний при массовом профилактическом обследовании населения;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формы и методы санитарно-просветительной работы;</w:t>
            </w:r>
          </w:p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774516" w:rsidP="009C0D05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 xml:space="preserve">осуществлять </w:t>
            </w:r>
            <w:r w:rsidR="009C0D05" w:rsidRPr="00D42E0F">
              <w:rPr>
                <w:color w:val="000000"/>
                <w:sz w:val="28"/>
                <w:szCs w:val="28"/>
              </w:rPr>
      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сердечно-сосудистой системы,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Оценить распространенность сердечно-сосудистых </w:t>
            </w:r>
            <w:proofErr w:type="gramStart"/>
            <w:r w:rsidRPr="00D42E0F">
              <w:rPr>
                <w:sz w:val="28"/>
                <w:szCs w:val="28"/>
              </w:rPr>
              <w:t>заболеваний,  смертность</w:t>
            </w:r>
            <w:proofErr w:type="gramEnd"/>
            <w:r w:rsidRPr="00D42E0F">
              <w:rPr>
                <w:sz w:val="28"/>
                <w:szCs w:val="28"/>
              </w:rPr>
              <w:t xml:space="preserve"> от </w:t>
            </w:r>
            <w:r w:rsidRPr="00D42E0F">
              <w:rPr>
                <w:sz w:val="28"/>
                <w:szCs w:val="28"/>
              </w:rPr>
              <w:lastRenderedPageBreak/>
              <w:t>сердечно-сосудистых заболеваний среди населения, в том числе в  различных  возрастных  группах;  значение этих показателей в оценке состояния здоровья населения;</w:t>
            </w:r>
          </w:p>
          <w:p w:rsidR="009C0D05" w:rsidRPr="00D42E0F" w:rsidRDefault="009C0D05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Выявлять  и</w:t>
            </w:r>
            <w:proofErr w:type="gramEnd"/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 xml:space="preserve"> проводить  мониторинг факторов  риска развития сердечно-сосудистых заболеваний; 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 Проводить стратификацию сердечно-сосудистого риска;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Применять методы раннего выявления кардиологических заболеваний при массовом профилактическом обследовании населения;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Применять различные формы и методы санитарно-просветительной работы;</w:t>
            </w:r>
          </w:p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575B4F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Владеть: технологией использования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кардиологических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обитания: выявление и мониторинг факторов риска атеросклероза и сердечно-сосудистых заболеваний стратификация сердечно-сосудистого риска организация раннего выявления кардиологических заболеваний при массовом профилактическом обследовании населения организация и проведение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  <w:tc>
          <w:tcPr>
            <w:tcW w:w="1949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>1-8</w:t>
            </w:r>
          </w:p>
        </w:tc>
      </w:tr>
      <w:tr w:rsidR="004B6086" w:rsidRPr="00D42E0F" w:rsidTr="003370D0">
        <w:tc>
          <w:tcPr>
            <w:tcW w:w="959" w:type="dxa"/>
            <w:vMerge w:val="restart"/>
          </w:tcPr>
          <w:p w:rsidR="004B608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ПК-2 готовность к проведению профилактических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медицинских осмотров, диспансеризации и осуществлению диспансерного наблюдения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 xml:space="preserve">принципы организации,  цели и задачи  проведения профилактических осмотров;  факторы риска и патогенез заболеваний сердечно-сосудистой системы, классификации; методы раннего выявления </w:t>
            </w:r>
            <w:r w:rsidR="009C0D05" w:rsidRPr="00D42E0F">
              <w:rPr>
                <w:sz w:val="28"/>
                <w:szCs w:val="28"/>
              </w:rPr>
              <w:lastRenderedPageBreak/>
              <w:t>кардиологических заболеваний при массовом профилактическом обследовании населения; принципы организации диспансерного наблюдения за кардиологическими  больными, сроки и объемы диспансеризации; принципы и варианты профилактики, ее организацию и методы профилактики основных заболеваний в кардиологии;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участвовать в проведении профилактических осмотров, выявлять пациентов с факторами риска  заболеваний сердечно-сосудистой системы;  применять методы раннего выявления кардиологических заболеваний, формировать  диспансерные клинические группы больных с заболеваниями сердечно-сосудистой системы; проводить диспансеризацию кардиологических больных в сроки и должном объеме;  осуществлять первичную профилактику в группах высокого риска</w:t>
            </w:r>
            <w:r w:rsidR="009C0D05" w:rsidRPr="00D42E0F">
              <w:rPr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9C0D05">
            <w:pPr>
              <w:tabs>
                <w:tab w:val="left" w:pos="1408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ab/>
            </w:r>
            <w:r w:rsidR="009C0D05" w:rsidRPr="00D42E0F">
              <w:rPr>
                <w:sz w:val="28"/>
                <w:szCs w:val="28"/>
              </w:rPr>
              <w:t>навыками участия  в проведении профилактических осмотров, выявления пациентов с факторами риска  заболеваний сердечно-сосудистой системы;  применения методов раннего выявления кардиологических заболеваний, формирования  диспансерных  клинических  групп больных с заболеваниями сердечно-сосудистой системы; проведения диспансеризации кардиологических больных в сроки и должном объеме;  осуществления  первичной  профилактики в группах высокого риска</w:t>
            </w:r>
            <w:r w:rsidR="009C0D05" w:rsidRPr="00D42E0F">
              <w:rPr>
                <w:color w:val="2F5496" w:themeColor="accent5" w:themeShade="BF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ПК- 3   </w:t>
            </w:r>
            <w:proofErr w:type="gramStart"/>
            <w:r w:rsidRPr="00D42E0F">
              <w:rPr>
                <w:color w:val="000000"/>
                <w:sz w:val="28"/>
                <w:szCs w:val="28"/>
              </w:rPr>
              <w:t>готовность  к</w:t>
            </w:r>
            <w:proofErr w:type="gramEnd"/>
            <w:r w:rsidRPr="00D42E0F">
              <w:rPr>
                <w:color w:val="000000"/>
                <w:sz w:val="28"/>
                <w:szCs w:val="28"/>
              </w:rPr>
              <w:t xml:space="preserve">  проведению  противоэпидемических  мероприятий, организации  защиты  населения  в  очагах  особо 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опасных  инфекций,  при ухудшении   радиационной   обстановки,   стихийных   бедствиях   и   иных чрезвычайных ситуациях</w:t>
            </w:r>
          </w:p>
        </w:tc>
        <w:tc>
          <w:tcPr>
            <w:tcW w:w="5670" w:type="dxa"/>
          </w:tcPr>
          <w:p w:rsidR="009C0D05" w:rsidRPr="00D42E0F" w:rsidRDefault="004B6086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основы санитарно-противоэпидемических мероприятий при ликвидации последствий чрезвычайных ситуаций;</w:t>
            </w:r>
          </w:p>
          <w:p w:rsidR="009C0D05" w:rsidRPr="00D42E0F" w:rsidRDefault="009C0D05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 вопросы организации и деятельности медицинской </w:t>
            </w:r>
            <w:proofErr w:type="gramStart"/>
            <w:r w:rsidRPr="00D42E0F">
              <w:rPr>
                <w:sz w:val="28"/>
                <w:szCs w:val="28"/>
              </w:rPr>
              <w:t>службы  гражданской</w:t>
            </w:r>
            <w:proofErr w:type="gramEnd"/>
            <w:r w:rsidRPr="00D42E0F">
              <w:rPr>
                <w:sz w:val="28"/>
                <w:szCs w:val="28"/>
              </w:rPr>
              <w:t xml:space="preserve"> обороны;</w:t>
            </w:r>
          </w:p>
          <w:p w:rsidR="004B6086" w:rsidRPr="00D42E0F" w:rsidRDefault="009C0D05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клинику, раннюю диагностику и терапию инфекционных и паразитарных болезней, в том числе карантинных инфекций; правила действий при обнаружении больного с </w:t>
            </w:r>
            <w:r w:rsidRPr="00D42E0F">
              <w:rPr>
                <w:sz w:val="28"/>
                <w:szCs w:val="28"/>
              </w:rPr>
              <w:lastRenderedPageBreak/>
              <w:t>признаками особо опасных инфекций; правила проведения противоэпидемических мероприятий;  клинику и диагностику  ВИЧ-инфекции; правила действий при обнаружении больного с признаками ВИЧ-инфекции; организацию и объем первой врачебной медицинской помощи в военно-полевых условиях, при массовых поражениях населения и катастрофах,  дорожно-транспортных происшествиях; организацию медицинской помощи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должном  объеме первую врачебную медицинскую помощь в военно-полевых условиях, при массовых поражениях населения и катастрофах, 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организаци</w:t>
            </w:r>
            <w:r w:rsidR="00833342">
              <w:rPr>
                <w:sz w:val="28"/>
                <w:szCs w:val="28"/>
              </w:rPr>
              <w:t>ей</w:t>
            </w:r>
            <w:r w:rsidR="009C0D05" w:rsidRPr="00D42E0F">
              <w:rPr>
                <w:sz w:val="28"/>
                <w:szCs w:val="28"/>
              </w:rPr>
              <w:t xml:space="preserve"> санитарно-противоэпидемических мероприятий по контролю и защите продуктов питания, пищевого сырья, воды и организации их санитарной экспертизы в чрезвычайных ситуациях; навыками проведения необходимых  противоэпидемических мероприятий при выявлении инфекционных и паразитарных болезней , в том числе карантинных инфекций, особо опасных инфекций, ВИЧ-инфекции ; организовывать в должном  объеме первую врачебную </w:t>
            </w:r>
            <w:r w:rsidR="009C0D05" w:rsidRPr="00D42E0F">
              <w:rPr>
                <w:sz w:val="28"/>
                <w:szCs w:val="28"/>
              </w:rPr>
              <w:lastRenderedPageBreak/>
              <w:t>медицинскую помощь в военно-полевых условиях, при массовых поражениях населения и катастрофах,  дорожно-транспортных происшествиях; организовывать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ПК- 4 готовность к применению социально-гигиенических методик сбора и </w:t>
            </w:r>
          </w:p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социально-</w:t>
            </w:r>
            <w:proofErr w:type="gramStart"/>
            <w:r w:rsidR="009C0D05" w:rsidRPr="00D42E0F">
              <w:rPr>
                <w:sz w:val="28"/>
                <w:szCs w:val="28"/>
              </w:rPr>
              <w:t>гигиенические  методики</w:t>
            </w:r>
            <w:proofErr w:type="gramEnd"/>
            <w:r w:rsidR="009C0D05" w:rsidRPr="00D42E0F">
              <w:rPr>
                <w:sz w:val="28"/>
                <w:szCs w:val="28"/>
              </w:rPr>
              <w:t xml:space="preserve"> сбора информации  и медико-статистического анализа информации о показателях здоровья взрослых и подростков; принципы медицинской статистики, учета и анализа основных показателей здоровья населения, показателей заболеваемости, инвалидности и смертности.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 xml:space="preserve">применять методики сбора </w:t>
            </w:r>
            <w:proofErr w:type="gramStart"/>
            <w:r w:rsidR="009C0D05" w:rsidRPr="00D42E0F">
              <w:rPr>
                <w:sz w:val="28"/>
                <w:szCs w:val="28"/>
              </w:rPr>
              <w:t>информации  и</w:t>
            </w:r>
            <w:proofErr w:type="gramEnd"/>
            <w:r w:rsidR="009C0D05" w:rsidRPr="00D42E0F">
              <w:rPr>
                <w:sz w:val="28"/>
                <w:szCs w:val="28"/>
              </w:rPr>
              <w:t xml:space="preserve"> медико-статистического анализа информации о показателях здоровья взрослых и подростков; 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 xml:space="preserve">технологией использования социально-гигиенических методик сбора </w:t>
            </w:r>
            <w:proofErr w:type="gramStart"/>
            <w:r w:rsidR="009C0D05" w:rsidRPr="00D42E0F">
              <w:rPr>
                <w:sz w:val="28"/>
                <w:szCs w:val="28"/>
              </w:rPr>
              <w:t>информации  и</w:t>
            </w:r>
            <w:proofErr w:type="gramEnd"/>
            <w:r w:rsidR="009C0D05" w:rsidRPr="00D42E0F">
              <w:rPr>
                <w:sz w:val="28"/>
                <w:szCs w:val="28"/>
              </w:rPr>
              <w:t xml:space="preserve"> медико-статистического анализа информации о показателях здоровья взрослых и подростков; проведения мониторинга  и анализа 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1-8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ПК- 5 готовность к определению у пациентов патологических состояний, симптомов, синдромов заболеваний, нозологических форм в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670" w:type="dxa"/>
          </w:tcPr>
          <w:p w:rsidR="009C0D05" w:rsidRPr="00D42E0F" w:rsidRDefault="00FC1124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Знать классификаци</w:t>
            </w:r>
            <w:r w:rsidR="00D42E0F"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заболеваний сердечно-сосудистой системы в соответствии с Международной статистической классификацией болезней и проблем, связанных со здоровьем (МКБ), их этиологию, патогенез, факторы риска;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вопросы общей патологии, иммунобиологии и реактивности организма; </w:t>
            </w:r>
            <w:r w:rsidRPr="00D42E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изменения сердечно-сосудистой системы при беременности;</w:t>
            </w:r>
            <w:r w:rsidR="0083334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>клиническую симптоматику и  диагностику основных заболеваний сердечно-сосудистой системы у взрослых; клиническую симптоматику пограничных состояний в кардиологической клинике;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клиническое значение лабораторных исследований в диагностике     кардиологических     заболеваний; общие методы исследования  и  диагностики в кардиологии, функциональные исследования и, в первую очередь, электрокардиографию в норме и при патологии, СМАД, суточное мониторирование ЭКГ; специальные современные методы исследования и кардиологии (рентгенологические. ультразвуковые, магнитно-резонансные, </w:t>
            </w:r>
            <w:proofErr w:type="spellStart"/>
            <w:r w:rsidRPr="00D42E0F">
              <w:rPr>
                <w:sz w:val="28"/>
                <w:szCs w:val="28"/>
              </w:rPr>
              <w:t>радионуклидные</w:t>
            </w:r>
            <w:proofErr w:type="spellEnd"/>
            <w:r w:rsidRPr="00D42E0F">
              <w:rPr>
                <w:sz w:val="28"/>
                <w:szCs w:val="28"/>
              </w:rPr>
              <w:t>, ангиографические, внутрисердечные электрофизиологические, биохимические, и др.);</w:t>
            </w:r>
          </w:p>
          <w:p w:rsidR="009C0D05" w:rsidRPr="00D42E0F" w:rsidRDefault="009C0D05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вопросы экспертизы временной и стойкой утраты трудоспособности и основы законодательства по вопросам медико-социальной экспертизы и социально-</w:t>
            </w:r>
            <w:proofErr w:type="gramStart"/>
            <w:r w:rsidRPr="00D42E0F">
              <w:rPr>
                <w:sz w:val="28"/>
                <w:szCs w:val="28"/>
              </w:rPr>
              <w:t>трудовой  реабилитации</w:t>
            </w:r>
            <w:proofErr w:type="gramEnd"/>
            <w:r w:rsidRPr="00D42E0F">
              <w:rPr>
                <w:sz w:val="28"/>
                <w:szCs w:val="28"/>
              </w:rPr>
              <w:t>;</w:t>
            </w:r>
          </w:p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="00833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2E0F" w:rsidRPr="00D42E0F">
              <w:rPr>
                <w:rFonts w:ascii="Times New Roman" w:hAnsi="Times New Roman"/>
                <w:sz w:val="28"/>
                <w:szCs w:val="28"/>
              </w:rPr>
              <w:t>п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ровести </w:t>
            </w:r>
            <w:proofErr w:type="gramStart"/>
            <w:r w:rsidR="009C0D05" w:rsidRPr="00D42E0F">
              <w:rPr>
                <w:rFonts w:ascii="Times New Roman" w:hAnsi="Times New Roman"/>
                <w:sz w:val="28"/>
                <w:szCs w:val="28"/>
              </w:rPr>
              <w:t>опрос  больного</w:t>
            </w:r>
            <w:proofErr w:type="gramEnd"/>
            <w:r w:rsidR="009C0D05" w:rsidRPr="00D42E0F">
              <w:rPr>
                <w:rFonts w:ascii="Times New Roman" w:hAnsi="Times New Roman"/>
                <w:sz w:val="28"/>
                <w:szCs w:val="28"/>
              </w:rPr>
              <w:t>,    применить объективные методы обследования,  выявить общие и специфические признаки заболевания, оценить тяжесть состояния больного,</w:t>
            </w:r>
            <w:r w:rsidR="009C0D05" w:rsidRPr="00D42E0F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  <w:r w:rsidR="00D42E0F" w:rsidRPr="00D42E0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C0D05" w:rsidRPr="00D42E0F" w:rsidRDefault="00D42E0F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у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>становить диагноз при следующих заболеваниях: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заболевания миокарда: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кардиомиопатии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дилятационная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, гипертрофическая,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рестриктивная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>); специфические поражения миокарда (инфекционные, токсические и др.);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артериальные гипертонии и гипотонии: гипертоническая болезнь; симптоматические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lastRenderedPageBreak/>
              <w:t>гипертензии;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ишемическая болезнь сердца: инфаркт миокарда; стенокардия; нестабильная стенокардия; другие формы;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пороки сердца: пороки митрального клапана (и пролапс митрального клапана); пороки аортального клапана;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многоклапанные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пороки сердца; основные варианты врожденных пороков сердца;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заболевания эндокарда, перикарда: острые и хронические перикардиты; инфекционные и ревматические варианты эндокардитов;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нарушение ритма и проводимости сердца: аритмии, связанные с нарушением функции автоматизма и возбудимости; аритмии, связанные с нарушениями проводимости сердца; комбинированные аритмии;</w:t>
            </w:r>
          </w:p>
          <w:p w:rsidR="009C0D05" w:rsidRPr="00D42E0F" w:rsidRDefault="009C0D05" w:rsidP="009C0D05">
            <w:pPr>
              <w:pStyle w:val="af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D42E0F">
              <w:rPr>
                <w:bCs/>
                <w:sz w:val="28"/>
                <w:szCs w:val="28"/>
              </w:rPr>
              <w:t>атеросклероз: факторы риска и патогенеза атеросклероза; формы и клинические проявления атеросклероза; профилактика и лечение атеросклероза;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недостаточность кровообращения: формы и варианты, принципы лечения и профилактика;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поражение сердца при эндокринных заболеваниях: сахарный диабет; тиреотоксикоз; ожирение;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поражение сердечно-сосудистой системы при: алкоголизме; наркомании; токсикомании; лучевой болезни; 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поражение сердечно-сосудистой системы при некоторых ви</w:t>
            </w:r>
            <w:r w:rsidRPr="00D42E0F">
              <w:rPr>
                <w:rFonts w:ascii="Times New Roman" w:hAnsi="Times New Roman"/>
                <w:sz w:val="28"/>
                <w:szCs w:val="28"/>
              </w:rPr>
              <w:softHyphen/>
              <w:t>дах профессионального спорта;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диагностика заболеваний сердца при беременности;</w:t>
            </w:r>
          </w:p>
          <w:p w:rsidR="009C0D05" w:rsidRPr="00D42E0F" w:rsidRDefault="009C0D05" w:rsidP="009C0D05">
            <w:pPr>
              <w:pStyle w:val="FR4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b w:val="0"/>
                <w:sz w:val="28"/>
                <w:szCs w:val="28"/>
              </w:rPr>
              <w:t>легочное сердце: острое, хроническое;</w:t>
            </w:r>
          </w:p>
          <w:p w:rsidR="009C0D05" w:rsidRPr="00D42E0F" w:rsidRDefault="009C0D05" w:rsidP="009C0D05">
            <w:pPr>
              <w:pStyle w:val="FR4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b w:val="0"/>
                <w:sz w:val="28"/>
                <w:szCs w:val="28"/>
              </w:rPr>
              <w:t>травмы и опухоли сердца;</w:t>
            </w:r>
          </w:p>
          <w:p w:rsidR="009C0D05" w:rsidRPr="00D42E0F" w:rsidRDefault="009C0D05" w:rsidP="009C0D05">
            <w:pPr>
              <w:pStyle w:val="FR4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b w:val="0"/>
                <w:sz w:val="28"/>
                <w:szCs w:val="28"/>
              </w:rPr>
              <w:t>поражение сердца при системных заболеваниях: коллагенозах; амилоидозе;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особенности сердечно-сосудистой патология у лиц старческого возраста;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8"/>
              </w:numPr>
              <w:tabs>
                <w:tab w:val="left" w:pos="274"/>
                <w:tab w:val="left" w:pos="45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bCs/>
                <w:sz w:val="28"/>
                <w:szCs w:val="28"/>
              </w:rPr>
              <w:t xml:space="preserve">неотложные состояния в кардиологии: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диагностика и терапия неотложных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состояний (шок, коллапс, отек легких, тромбоэмболия легочной артерии, разрыв межжелудочковой перегородки,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синкопальные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состояния, гипертонический криз, тахикардии, брадикардии, МЭС);</w:t>
            </w: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</w:t>
            </w:r>
            <w:r w:rsidR="009C0D05" w:rsidRPr="00D42E0F">
              <w:rPr>
                <w:sz w:val="28"/>
                <w:szCs w:val="28"/>
              </w:rPr>
              <w:t>ыявить общие и специфические признаки заболевания, особенно в случаях, требующих неотложной помощи или интенсивной терапии; оценить тяжесть состояния больного;</w:t>
            </w: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о</w:t>
            </w:r>
            <w:r w:rsidR="009C0D05" w:rsidRPr="00D42E0F">
              <w:rPr>
                <w:sz w:val="28"/>
                <w:szCs w:val="28"/>
              </w:rPr>
              <w:t xml:space="preserve">пределить необходимость специальных методов исследования (лабораторных, рентгеновских, функциональных и др.);  оценить данные лабораторных и биохимических методов исследований, рентгенографии и компьютерной томографии и МР-томографии, электрокардиографии, эхокардиографии, </w:t>
            </w:r>
            <w:proofErr w:type="spellStart"/>
            <w:r w:rsidR="009C0D05" w:rsidRPr="00D42E0F">
              <w:rPr>
                <w:sz w:val="28"/>
                <w:szCs w:val="28"/>
              </w:rPr>
              <w:t>радионуклидных</w:t>
            </w:r>
            <w:proofErr w:type="spellEnd"/>
            <w:r w:rsidR="009C0D05" w:rsidRPr="00D42E0F">
              <w:rPr>
                <w:sz w:val="28"/>
                <w:szCs w:val="28"/>
              </w:rPr>
              <w:t xml:space="preserve"> методов исследований, ангиографии, коронарографии, </w:t>
            </w:r>
            <w:proofErr w:type="spellStart"/>
            <w:r w:rsidR="009C0D05" w:rsidRPr="00D42E0F">
              <w:rPr>
                <w:sz w:val="28"/>
                <w:szCs w:val="28"/>
              </w:rPr>
              <w:t>вентрикулографии</w:t>
            </w:r>
            <w:proofErr w:type="spellEnd"/>
            <w:r w:rsidR="009C0D05" w:rsidRPr="00D42E0F">
              <w:rPr>
                <w:sz w:val="28"/>
                <w:szCs w:val="28"/>
              </w:rPr>
              <w:t>, данные суточного мониторирования ЭКГ и АД, проб с физической нагрузкой, лекарственных тестов,  стресс-тестов,  электрофизиологического исследования сердца, пищеводной стимуляции сердца,  исследований гемодинамики, результаты катетеризаций полостей сердца применительно к конкретной клинической ситуации;</w:t>
            </w:r>
          </w:p>
          <w:p w:rsidR="009C0D05" w:rsidRPr="00D42E0F" w:rsidRDefault="00D42E0F" w:rsidP="009C0D05">
            <w:pPr>
              <w:tabs>
                <w:tab w:val="num" w:pos="36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а</w:t>
            </w:r>
            <w:r w:rsidR="009C0D05" w:rsidRPr="00D42E0F">
              <w:rPr>
                <w:sz w:val="28"/>
                <w:szCs w:val="28"/>
              </w:rPr>
              <w:t xml:space="preserve">нализировать электрокардиограмму и составлять электрокардиографическое заключение,  </w:t>
            </w:r>
          </w:p>
          <w:p w:rsidR="009C0D05" w:rsidRPr="00D42E0F" w:rsidRDefault="00D42E0F" w:rsidP="009C0D05">
            <w:pPr>
              <w:tabs>
                <w:tab w:val="num" w:pos="36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о</w:t>
            </w:r>
            <w:r w:rsidR="009C0D05" w:rsidRPr="00D42E0F">
              <w:rPr>
                <w:sz w:val="28"/>
                <w:szCs w:val="28"/>
              </w:rPr>
              <w:t xml:space="preserve">босновать клинический </w:t>
            </w:r>
            <w:proofErr w:type="gramStart"/>
            <w:r w:rsidR="009C0D05" w:rsidRPr="00D42E0F">
              <w:rPr>
                <w:sz w:val="28"/>
                <w:szCs w:val="28"/>
              </w:rPr>
              <w:t xml:space="preserve">диагноз,   </w:t>
            </w:r>
            <w:proofErr w:type="gramEnd"/>
            <w:r w:rsidR="009C0D05" w:rsidRPr="00D42E0F">
              <w:rPr>
                <w:sz w:val="28"/>
                <w:szCs w:val="28"/>
              </w:rPr>
              <w:t xml:space="preserve"> схему, план и тактику ведения больного;</w:t>
            </w: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</w:t>
            </w:r>
            <w:r w:rsidR="009C0D05" w:rsidRPr="00D42E0F">
              <w:rPr>
                <w:sz w:val="28"/>
                <w:szCs w:val="28"/>
              </w:rPr>
              <w:t>ровести дифференциальную диагностику, используя клинические и дополнительные методы исследований, и сформулировать диагноз с выделением основного синдрома и его осложнений;</w:t>
            </w: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о</w:t>
            </w:r>
            <w:r w:rsidR="009C0D05" w:rsidRPr="00D42E0F">
              <w:rPr>
                <w:sz w:val="28"/>
                <w:szCs w:val="28"/>
              </w:rPr>
              <w:t>пределить показания для госпитализации и организовать ее;</w:t>
            </w:r>
          </w:p>
          <w:p w:rsidR="009C0D05" w:rsidRPr="00D42E0F" w:rsidRDefault="00D42E0F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р</w:t>
            </w:r>
            <w:r w:rsidR="009C0D05" w:rsidRPr="00D42E0F">
              <w:rPr>
                <w:sz w:val="28"/>
                <w:szCs w:val="28"/>
              </w:rPr>
              <w:t>ешить вопросы временной и стойкой нетрудоспособности при кардиологических заболеваниях.</w:t>
            </w:r>
          </w:p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9-24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FC1124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Владеть: навыками получения исчерпывающей информации от больного, выявления ранних проявлений заболеваний сердечно-сосудистой системы , применением объективных методов исследования для оценки клиники, оценки общих и специальных методов исследования , установки диагноза, проведения дифференциального диагноза для определения у пациентов патологических состояний, симптомов, синдромов заболеваний сердечно-сосудистой системы,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FC1124" w:rsidRPr="00D42E0F" w:rsidRDefault="00FC1124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манипуляциями в соответствии с квалификационной характеристикой врача-кардиолога: методом регистрации и расшифровки ЭКГ; методами проведения пункции брюшной и плевральной полостей, полости перикарда, эхокардиография, пробы с физической нагрузкой, </w:t>
            </w:r>
            <w:proofErr w:type="spellStart"/>
            <w:r w:rsidRPr="00D42E0F">
              <w:rPr>
                <w:sz w:val="28"/>
                <w:szCs w:val="28"/>
              </w:rPr>
              <w:t>вагусные</w:t>
            </w:r>
            <w:proofErr w:type="spellEnd"/>
            <w:r w:rsidRPr="00D42E0F">
              <w:rPr>
                <w:sz w:val="28"/>
                <w:szCs w:val="28"/>
              </w:rPr>
              <w:t xml:space="preserve"> и лекарственные пробы, острый лекарственный тест, </w:t>
            </w:r>
            <w:proofErr w:type="spellStart"/>
            <w:r w:rsidRPr="00D42E0F">
              <w:rPr>
                <w:sz w:val="28"/>
                <w:szCs w:val="28"/>
              </w:rPr>
              <w:t>чреспищеводная</w:t>
            </w:r>
            <w:proofErr w:type="spellEnd"/>
            <w:r w:rsidRPr="00D42E0F">
              <w:rPr>
                <w:sz w:val="28"/>
                <w:szCs w:val="28"/>
              </w:rPr>
              <w:t xml:space="preserve"> стимуляция предсердий диагностика работы кардиостимулятора, определение группы крови, Суточное мониторирование ЭКГ и АД; методами комплексного обследования больных с сердечно-сосудистой патологией (аускультация, перкуссия, пальпация);</w:t>
            </w:r>
          </w:p>
          <w:p w:rsidR="00FC1124" w:rsidRPr="00D42E0F" w:rsidRDefault="00FC1124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 навыками проводить экспертизу временной нетрудоспособности, направлять пациентов с признаками стойкой утраты трудоспособности для освидетельствования на медико-социальную экспертизу.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9-24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</w:t>
            </w:r>
            <w:proofErr w:type="gramStart"/>
            <w:r w:rsidRPr="00D42E0F">
              <w:rPr>
                <w:color w:val="000000"/>
                <w:sz w:val="28"/>
                <w:szCs w:val="28"/>
              </w:rPr>
              <w:t>6  готовность</w:t>
            </w:r>
            <w:proofErr w:type="gramEnd"/>
            <w:r w:rsidRPr="00D42E0F">
              <w:rPr>
                <w:color w:val="000000"/>
                <w:sz w:val="28"/>
                <w:szCs w:val="28"/>
              </w:rPr>
              <w:t xml:space="preserve"> к ведению и лечению пациентов, нуждающихся в оказании кардиологической медицинской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5670" w:type="dxa"/>
          </w:tcPr>
          <w:p w:rsidR="009C0D05" w:rsidRPr="00D42E0F" w:rsidRDefault="004B6086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</w:t>
            </w:r>
            <w:r w:rsidR="00833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принципы лечения  заболеваний сердечно-сосудистой системы, основы фармакотерапии в кардиологической клинике, </w:t>
            </w:r>
            <w:proofErr w:type="spellStart"/>
            <w:r w:rsidR="009C0D05" w:rsidRPr="00D42E0F">
              <w:rPr>
                <w:rFonts w:ascii="Times New Roman" w:hAnsi="Times New Roman"/>
                <w:sz w:val="28"/>
                <w:szCs w:val="28"/>
              </w:rPr>
              <w:t>фармакодинамику</w:t>
            </w:r>
            <w:proofErr w:type="spellEnd"/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и фармакокинетику основных групп лекарственных средств (антиангинальных, гипотензивных, антиаритмических, препаратов для лечения сердечной недостаточности, </w:t>
            </w:r>
            <w:proofErr w:type="spellStart"/>
            <w:r w:rsidR="009C0D05" w:rsidRPr="00D42E0F">
              <w:rPr>
                <w:rFonts w:ascii="Times New Roman" w:hAnsi="Times New Roman"/>
                <w:sz w:val="28"/>
                <w:szCs w:val="28"/>
              </w:rPr>
              <w:t>гиполипидемических</w:t>
            </w:r>
            <w:proofErr w:type="spellEnd"/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препаратов, антикоагулянтов и </w:t>
            </w:r>
            <w:proofErr w:type="spellStart"/>
            <w:r w:rsidR="009C0D05" w:rsidRPr="00D42E0F">
              <w:rPr>
                <w:rFonts w:ascii="Times New Roman" w:hAnsi="Times New Roman"/>
                <w:sz w:val="28"/>
                <w:szCs w:val="28"/>
              </w:rPr>
              <w:lastRenderedPageBreak/>
              <w:t>фибринолитиков</w:t>
            </w:r>
            <w:proofErr w:type="spellEnd"/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), осложнения, вызванные применением лекарств, методы их коррекции;; 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</w:t>
            </w:r>
          </w:p>
          <w:p w:rsidR="009C0D05" w:rsidRPr="00D42E0F" w:rsidRDefault="009C0D05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показания для госпитализации</w:t>
            </w:r>
          </w:p>
          <w:p w:rsidR="009C0D05" w:rsidRPr="00D42E0F" w:rsidRDefault="009C0D05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организацию службы интенсивной терапии и реанимации в кардиологической клинике, оборудование палат интенсивной терапии и реанимации; объёма и последовательности реанимационных мероприятий, оказанием неотложной помощи</w:t>
            </w:r>
          </w:p>
          <w:p w:rsidR="004B6086" w:rsidRPr="00D42E0F" w:rsidRDefault="009C0D05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показания и противопоказания </w:t>
            </w:r>
            <w:r w:rsidR="007C1D0D" w:rsidRPr="00D42E0F">
              <w:rPr>
                <w:sz w:val="28"/>
                <w:szCs w:val="28"/>
              </w:rPr>
              <w:t xml:space="preserve">к проведению </w:t>
            </w:r>
            <w:proofErr w:type="spellStart"/>
            <w:r w:rsidR="007C1D0D" w:rsidRPr="00D42E0F">
              <w:rPr>
                <w:sz w:val="28"/>
                <w:szCs w:val="28"/>
              </w:rPr>
              <w:t>рентгенхирургических</w:t>
            </w:r>
            <w:proofErr w:type="spellEnd"/>
            <w:r w:rsidR="007C1D0D" w:rsidRPr="00D42E0F">
              <w:rPr>
                <w:sz w:val="28"/>
                <w:szCs w:val="28"/>
              </w:rPr>
              <w:t xml:space="preserve"> методов лечения показания и противопоказания к операциям на сердце и магистральных сосудах, подготовку кардиологических больных к внесердечным операциям;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proofErr w:type="gramStart"/>
            <w:r w:rsidRPr="00D42E0F">
              <w:rPr>
                <w:color w:val="000000"/>
                <w:sz w:val="28"/>
                <w:szCs w:val="28"/>
              </w:rPr>
              <w:t>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 1</w:t>
            </w:r>
            <w:proofErr w:type="gramEnd"/>
            <w:r w:rsidR="0056149B" w:rsidRPr="00D42E0F">
              <w:rPr>
                <w:color w:val="000000"/>
                <w:sz w:val="28"/>
                <w:szCs w:val="28"/>
              </w:rPr>
              <w:t>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proofErr w:type="gramEnd"/>
            <w:r w:rsidR="00833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rFonts w:ascii="Times New Roman" w:eastAsia="Times New Roman" w:hAnsi="Times New Roman"/>
                <w:sz w:val="28"/>
                <w:szCs w:val="28"/>
              </w:rPr>
              <w:t>Выполнить перечень работ и услуг для лечения заболевания, состояния, клинической ситуации в соответствии со стандартом медицинской помощи;</w:t>
            </w:r>
          </w:p>
          <w:p w:rsidR="009C0D05" w:rsidRPr="00D42E0F" w:rsidRDefault="009C0D05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Обосновать план и тактику ведения больного;</w:t>
            </w:r>
          </w:p>
          <w:p w:rsidR="009C0D05" w:rsidRPr="00D42E0F" w:rsidRDefault="009C0D05" w:rsidP="009C0D05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Провести необходимое лечение при следующих острых и </w:t>
            </w:r>
            <w:proofErr w:type="gramStart"/>
            <w:r w:rsidRPr="00D42E0F">
              <w:rPr>
                <w:sz w:val="28"/>
                <w:szCs w:val="28"/>
              </w:rPr>
              <w:t>хронических  заболеваниях</w:t>
            </w:r>
            <w:proofErr w:type="gramEnd"/>
            <w:r w:rsidRPr="00D42E0F">
              <w:rPr>
                <w:sz w:val="28"/>
                <w:szCs w:val="28"/>
              </w:rPr>
              <w:t xml:space="preserve"> сердца: 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заболевания миокарда: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кардиомиопатии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дилятационная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, гипертрофическая,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рестриктивная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>); специфические поражения миокарда (инфекционные, токсические и др.);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артериальные гипертонии и гипотонии: гипертоническая болезнь; симптоматические гипертензии;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ишемическая болезнь сердца: инфаркт миокарда; стенокардия; нестабильная стенокардия; другие формы;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пороки сердца: пороки митрального клапана (и пролапс митрального клапана); пороки аортального клапана;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многоклапанные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 xml:space="preserve"> пороки сердца; основные варианты врожденных пороков сердца;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заболевания эндокарда, перикарда: острые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lastRenderedPageBreak/>
              <w:t>и хронические перикардиты; инфекционные и ревматические варианты эндокардитов;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нарушение ритма и проводимости сердца: аритмии, связанные с нарушением функции автоматизма и возбудимости; аритмии, связанные с нарушениями проводимости сердца; комбинированные аритмии;</w:t>
            </w:r>
          </w:p>
          <w:p w:rsidR="009C0D05" w:rsidRPr="00D42E0F" w:rsidRDefault="009C0D05" w:rsidP="009C0D05">
            <w:pPr>
              <w:pStyle w:val="af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D42E0F">
              <w:rPr>
                <w:bCs/>
                <w:sz w:val="28"/>
                <w:szCs w:val="28"/>
              </w:rPr>
              <w:t>атеросклероз: факторы риска и патогенеза атеросклероза; формы и клинические проявления атеросклероза; профилактика и лечение атеросклероза;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недостаточность кровообращения: формы и варианты, принципы лечения и профилактика;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поражение сердца при эндокринных заболеваниях: сахарный диабет; тиреотоксикоз; ожирение;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поражение сердечно-сосудистой системы при: алкоголизме; наркомании; токсикомании; лучевой болезни; 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поражение сердечно-сосудистой системы при некоторых ви</w:t>
            </w:r>
            <w:r w:rsidRPr="00D42E0F">
              <w:rPr>
                <w:rFonts w:ascii="Times New Roman" w:hAnsi="Times New Roman"/>
                <w:sz w:val="28"/>
                <w:szCs w:val="28"/>
              </w:rPr>
              <w:softHyphen/>
              <w:t>дах профессионального спорта;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заболевания сердца при беременности;</w:t>
            </w:r>
          </w:p>
          <w:p w:rsidR="009C0D05" w:rsidRPr="00D42E0F" w:rsidRDefault="009C0D05" w:rsidP="009C0D05">
            <w:pPr>
              <w:pStyle w:val="FR4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b w:val="0"/>
                <w:sz w:val="28"/>
                <w:szCs w:val="28"/>
              </w:rPr>
              <w:t>легочное сердце: острое, хроническое;</w:t>
            </w:r>
          </w:p>
          <w:p w:rsidR="009C0D05" w:rsidRPr="00D42E0F" w:rsidRDefault="009C0D05" w:rsidP="009C0D05">
            <w:pPr>
              <w:pStyle w:val="FR4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b w:val="0"/>
                <w:sz w:val="28"/>
                <w:szCs w:val="28"/>
              </w:rPr>
              <w:t>травмы и опухоли сердца;</w:t>
            </w:r>
          </w:p>
          <w:p w:rsidR="009C0D05" w:rsidRPr="00D42E0F" w:rsidRDefault="009C0D05" w:rsidP="009C0D05">
            <w:pPr>
              <w:pStyle w:val="FR4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b w:val="0"/>
                <w:sz w:val="28"/>
                <w:szCs w:val="28"/>
              </w:rPr>
              <w:t>поражение сердца при системных заболеваниях: коллагенозах; амилоидозе;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патология у лиц старческого возраста;</w:t>
            </w:r>
          </w:p>
          <w:p w:rsidR="009C0D05" w:rsidRPr="00D42E0F" w:rsidRDefault="009C0D05" w:rsidP="009C0D05">
            <w:pPr>
              <w:pStyle w:val="a5"/>
              <w:numPr>
                <w:ilvl w:val="0"/>
                <w:numId w:val="7"/>
              </w:numPr>
              <w:tabs>
                <w:tab w:val="left" w:pos="327"/>
                <w:tab w:val="left" w:pos="1134"/>
              </w:tabs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2E0F">
              <w:rPr>
                <w:rFonts w:ascii="Times New Roman" w:hAnsi="Times New Roman"/>
                <w:bCs/>
                <w:sz w:val="28"/>
                <w:szCs w:val="28"/>
              </w:rPr>
              <w:t xml:space="preserve">неотложные состояния в кардиологии: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диагностика и терапия неотложных состояний (шок, коллапс, отек легких, тромбоэмболия легочной артерии, разрыв межжелудочковой перегородки, </w:t>
            </w:r>
            <w:proofErr w:type="spellStart"/>
            <w:r w:rsidRPr="00D42E0F">
              <w:rPr>
                <w:rFonts w:ascii="Times New Roman" w:hAnsi="Times New Roman"/>
                <w:sz w:val="28"/>
                <w:szCs w:val="28"/>
              </w:rPr>
              <w:t>синкопальныесостояния</w:t>
            </w:r>
            <w:proofErr w:type="spellEnd"/>
            <w:r w:rsidRPr="00D42E0F">
              <w:rPr>
                <w:rFonts w:ascii="Times New Roman" w:hAnsi="Times New Roman"/>
                <w:sz w:val="28"/>
                <w:szCs w:val="28"/>
              </w:rPr>
              <w:t>, гипертонический криз, тахикардии, брадикардии, МЭС);</w:t>
            </w:r>
          </w:p>
          <w:p w:rsidR="009C0D05" w:rsidRPr="00D42E0F" w:rsidRDefault="009C0D05" w:rsidP="009C0D05">
            <w:pPr>
              <w:tabs>
                <w:tab w:val="left" w:pos="327"/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Назначить необходимые лекарственные средства (антиангинальных, гипотензивных, антиаритмических, препаратов для лечения сердечной недостаточности, </w:t>
            </w:r>
            <w:proofErr w:type="spellStart"/>
            <w:r w:rsidRPr="00D42E0F">
              <w:rPr>
                <w:sz w:val="28"/>
                <w:szCs w:val="28"/>
              </w:rPr>
              <w:t>гиполипидемических</w:t>
            </w:r>
            <w:proofErr w:type="spellEnd"/>
            <w:r w:rsidRPr="00D42E0F">
              <w:rPr>
                <w:sz w:val="28"/>
                <w:szCs w:val="28"/>
              </w:rPr>
              <w:t xml:space="preserve"> препаратов, антикоагулянтов и </w:t>
            </w:r>
            <w:proofErr w:type="spellStart"/>
            <w:r w:rsidRPr="00D42E0F">
              <w:rPr>
                <w:sz w:val="28"/>
                <w:szCs w:val="28"/>
              </w:rPr>
              <w:t>фибринолитиков</w:t>
            </w:r>
            <w:proofErr w:type="spellEnd"/>
            <w:r w:rsidRPr="00D42E0F">
              <w:rPr>
                <w:sz w:val="28"/>
                <w:szCs w:val="28"/>
              </w:rPr>
              <w:t>);</w:t>
            </w:r>
          </w:p>
          <w:p w:rsidR="009C0D05" w:rsidRPr="00D42E0F" w:rsidRDefault="009C0D05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 xml:space="preserve">Оценить эффективность проводимой медикаментозной терапии, выявить осложнения, вызванные применением </w:t>
            </w:r>
            <w:r w:rsidRPr="00D42E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лекарств, применить методы их коррекции; организовать мониторинг побочных и нежелательных эффектов лекарственных средств; </w:t>
            </w:r>
          </w:p>
          <w:p w:rsidR="009C0D05" w:rsidRPr="00D42E0F" w:rsidRDefault="009C0D05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Определить должный объем консультативной помощи и провести коррекцию лечения</w:t>
            </w:r>
            <w:r w:rsidRPr="00D42E0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C1D0D" w:rsidRPr="00D42E0F" w:rsidRDefault="007C1D0D" w:rsidP="009C0D05">
            <w:pPr>
              <w:pStyle w:val="ae"/>
              <w:tabs>
                <w:tab w:val="left" w:pos="327"/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sz w:val="28"/>
                <w:szCs w:val="28"/>
              </w:rPr>
              <w:t>Направить пациента на интервенционные методы лечения заболеваний сердечно-сосудистой системы. Назначить лечение в до и после операционном периоде</w:t>
            </w:r>
          </w:p>
          <w:p w:rsidR="009C0D05" w:rsidRPr="00D42E0F" w:rsidRDefault="009C0D05" w:rsidP="009C0D05">
            <w:pPr>
              <w:tabs>
                <w:tab w:val="left" w:pos="327"/>
                <w:tab w:val="left" w:pos="1134"/>
              </w:tabs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Оказать необходимую срочную помощь и при </w:t>
            </w:r>
            <w:proofErr w:type="gramStart"/>
            <w:r w:rsidRPr="00D42E0F">
              <w:rPr>
                <w:sz w:val="28"/>
                <w:szCs w:val="28"/>
              </w:rPr>
              <w:t>необходимости  провести</w:t>
            </w:r>
            <w:proofErr w:type="gramEnd"/>
            <w:r w:rsidRPr="00D42E0F">
              <w:rPr>
                <w:sz w:val="28"/>
                <w:szCs w:val="28"/>
              </w:rPr>
              <w:t xml:space="preserve">  реанимационные мероприятия, определить  объём и последовательность неотложной помощи и  реанимационных мероприятий; </w:t>
            </w:r>
          </w:p>
          <w:p w:rsidR="004B6086" w:rsidRPr="00D42E0F" w:rsidRDefault="004B6086" w:rsidP="009C0D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25-43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Владеть</w:t>
            </w:r>
            <w:r w:rsidR="008333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алгоритмом ведения кардиологического больного,  навыками  определения  схем, плана и тактики ведения больного с острыми  и хроническими  заболеваниями  сердца, выбора медикаментозной терапии, оценкой ее эффективности и осложнений, определения  показания для госпитализации и организации её.  определения показания, </w:t>
            </w:r>
            <w:proofErr w:type="gramStart"/>
            <w:r w:rsidR="009C0D05" w:rsidRPr="00D42E0F">
              <w:rPr>
                <w:rFonts w:ascii="Times New Roman" w:hAnsi="Times New Roman"/>
                <w:sz w:val="28"/>
                <w:szCs w:val="28"/>
              </w:rPr>
              <w:t>направления  пациента</w:t>
            </w:r>
            <w:proofErr w:type="gramEnd"/>
            <w:r w:rsidR="009C0D05" w:rsidRPr="00D42E0F">
              <w:rPr>
                <w:rFonts w:ascii="Times New Roman" w:hAnsi="Times New Roman"/>
                <w:sz w:val="28"/>
                <w:szCs w:val="28"/>
              </w:rPr>
              <w:t xml:space="preserve"> на хирургическое лечение, выявления противопоказания к нему,  определения объёма и последовательности реанимационных мероприятий, оказания  неотложной помощи и проведения реанимационных мероприятий при острых кардиологических состояниях</w:t>
            </w:r>
            <w:r w:rsidR="007C1D0D" w:rsidRPr="00D42E0F">
              <w:rPr>
                <w:rFonts w:ascii="Times New Roman" w:hAnsi="Times New Roman"/>
                <w:sz w:val="28"/>
                <w:szCs w:val="28"/>
              </w:rPr>
              <w:t xml:space="preserve">; назначения лечения в до и после операционном периоде при </w:t>
            </w:r>
            <w:proofErr w:type="spellStart"/>
            <w:r w:rsidR="007C1D0D" w:rsidRPr="00D42E0F">
              <w:rPr>
                <w:rFonts w:ascii="Times New Roman" w:hAnsi="Times New Roman"/>
                <w:sz w:val="28"/>
                <w:szCs w:val="28"/>
              </w:rPr>
              <w:t>рентгенхирургических</w:t>
            </w:r>
            <w:proofErr w:type="spellEnd"/>
            <w:r w:rsidR="007C1D0D" w:rsidRPr="00D42E0F">
              <w:rPr>
                <w:rFonts w:ascii="Times New Roman" w:hAnsi="Times New Roman"/>
                <w:sz w:val="28"/>
                <w:szCs w:val="28"/>
              </w:rPr>
              <w:t xml:space="preserve"> методах лечения.</w:t>
            </w:r>
          </w:p>
          <w:p w:rsidR="009C0D05" w:rsidRPr="00D42E0F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bCs/>
                <w:sz w:val="28"/>
                <w:szCs w:val="28"/>
              </w:rPr>
              <w:t>Владеть манипуляциями в соответствии с квалификационной характеристикой врача-кардиолога:</w:t>
            </w:r>
            <w:r w:rsidRPr="00D42E0F">
              <w:rPr>
                <w:sz w:val="28"/>
                <w:szCs w:val="28"/>
              </w:rPr>
              <w:t xml:space="preserve"> методом проведения кардиопульмональной </w:t>
            </w:r>
            <w:proofErr w:type="gramStart"/>
            <w:r w:rsidRPr="00D42E0F">
              <w:rPr>
                <w:sz w:val="28"/>
                <w:szCs w:val="28"/>
              </w:rPr>
              <w:t>реанимации  (</w:t>
            </w:r>
            <w:proofErr w:type="gramEnd"/>
            <w:r w:rsidRPr="00D42E0F">
              <w:rPr>
                <w:sz w:val="28"/>
                <w:szCs w:val="28"/>
              </w:rPr>
              <w:t xml:space="preserve">наружный массаж сердца, искусственная  вентиляция легких, </w:t>
            </w:r>
            <w:proofErr w:type="spellStart"/>
            <w:r w:rsidRPr="00D42E0F">
              <w:rPr>
                <w:sz w:val="28"/>
                <w:szCs w:val="28"/>
              </w:rPr>
              <w:t>дефибрилляцию</w:t>
            </w:r>
            <w:proofErr w:type="spellEnd"/>
            <w:r w:rsidRPr="00D42E0F">
              <w:rPr>
                <w:sz w:val="28"/>
                <w:szCs w:val="28"/>
              </w:rPr>
              <w:t>, интубацию трахеи, и др.);</w:t>
            </w:r>
          </w:p>
          <w:p w:rsidR="009C0D05" w:rsidRPr="00D42E0F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методом проведения </w:t>
            </w:r>
            <w:proofErr w:type="gramStart"/>
            <w:r w:rsidRPr="00D42E0F">
              <w:rPr>
                <w:sz w:val="28"/>
                <w:szCs w:val="28"/>
              </w:rPr>
              <w:t>электроимпульсной  терапии</w:t>
            </w:r>
            <w:proofErr w:type="gramEnd"/>
            <w:r w:rsidRPr="00D42E0F">
              <w:rPr>
                <w:sz w:val="28"/>
                <w:szCs w:val="28"/>
              </w:rPr>
              <w:t xml:space="preserve"> аритмий сердца;</w:t>
            </w:r>
          </w:p>
          <w:p w:rsidR="009C0D05" w:rsidRPr="00D42E0F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методом проведения </w:t>
            </w:r>
            <w:proofErr w:type="gramStart"/>
            <w:r w:rsidRPr="00D42E0F">
              <w:rPr>
                <w:sz w:val="28"/>
                <w:szCs w:val="28"/>
              </w:rPr>
              <w:t>пункции  и</w:t>
            </w:r>
            <w:proofErr w:type="gramEnd"/>
            <w:r w:rsidRPr="00D42E0F">
              <w:rPr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lastRenderedPageBreak/>
              <w:t>катетеризации периферических вен, подключичных и яремных вен,  внутрикостным введением  препаратов;</w:t>
            </w:r>
          </w:p>
          <w:p w:rsidR="009C0D05" w:rsidRPr="00D42E0F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методом проведения </w:t>
            </w:r>
            <w:proofErr w:type="spellStart"/>
            <w:proofErr w:type="gramStart"/>
            <w:r w:rsidRPr="00D42E0F">
              <w:rPr>
                <w:sz w:val="28"/>
                <w:szCs w:val="28"/>
              </w:rPr>
              <w:t>чрескожной</w:t>
            </w:r>
            <w:proofErr w:type="spellEnd"/>
            <w:r w:rsidR="007C1D0D" w:rsidRPr="00D42E0F">
              <w:rPr>
                <w:sz w:val="28"/>
                <w:szCs w:val="28"/>
              </w:rPr>
              <w:t xml:space="preserve">  </w:t>
            </w:r>
            <w:proofErr w:type="spellStart"/>
            <w:r w:rsidR="007C1D0D" w:rsidRPr="00D42E0F">
              <w:rPr>
                <w:sz w:val="28"/>
                <w:szCs w:val="28"/>
              </w:rPr>
              <w:t>э</w:t>
            </w:r>
            <w:r w:rsidRPr="00D42E0F">
              <w:rPr>
                <w:sz w:val="28"/>
                <w:szCs w:val="28"/>
              </w:rPr>
              <w:t>лектрокардиостимуляции</w:t>
            </w:r>
            <w:proofErr w:type="spellEnd"/>
            <w:proofErr w:type="gramEnd"/>
            <w:r w:rsidRPr="00D42E0F">
              <w:rPr>
                <w:sz w:val="28"/>
                <w:szCs w:val="28"/>
              </w:rPr>
              <w:t xml:space="preserve"> и  регистрации </w:t>
            </w:r>
            <w:proofErr w:type="spellStart"/>
            <w:r w:rsidRPr="00D42E0F">
              <w:rPr>
                <w:sz w:val="28"/>
                <w:szCs w:val="28"/>
              </w:rPr>
              <w:t>чрескожной</w:t>
            </w:r>
            <w:proofErr w:type="spellEnd"/>
            <w:r w:rsidRPr="00D42E0F">
              <w:rPr>
                <w:sz w:val="28"/>
                <w:szCs w:val="28"/>
              </w:rPr>
              <w:t xml:space="preserve"> ЭКГ;</w:t>
            </w:r>
          </w:p>
          <w:p w:rsidR="009C0D05" w:rsidRPr="00D42E0F" w:rsidRDefault="009C0D05" w:rsidP="009C0D05">
            <w:pPr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методом введения лекарственных препаратов с использованием дозаторов;</w:t>
            </w:r>
          </w:p>
          <w:p w:rsidR="009C0D05" w:rsidRPr="00D42E0F" w:rsidRDefault="007C1D0D" w:rsidP="009C0D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="009C0D05" w:rsidRPr="00D42E0F">
              <w:rPr>
                <w:sz w:val="28"/>
                <w:szCs w:val="28"/>
              </w:rPr>
              <w:t xml:space="preserve">основными </w:t>
            </w:r>
            <w:proofErr w:type="gramStart"/>
            <w:r w:rsidR="009C0D05" w:rsidRPr="00D42E0F">
              <w:rPr>
                <w:sz w:val="28"/>
                <w:szCs w:val="28"/>
              </w:rPr>
              <w:t>методами  лечения</w:t>
            </w:r>
            <w:proofErr w:type="gramEnd"/>
            <w:r w:rsidR="009C0D05" w:rsidRPr="00D42E0F">
              <w:rPr>
                <w:sz w:val="28"/>
                <w:szCs w:val="28"/>
              </w:rPr>
              <w:t xml:space="preserve">  ряда неотложных состояний;  астматического статуса,  </w:t>
            </w:r>
            <w:proofErr w:type="spellStart"/>
            <w:r w:rsidR="009C0D05" w:rsidRPr="00D42E0F">
              <w:rPr>
                <w:sz w:val="28"/>
                <w:szCs w:val="28"/>
              </w:rPr>
              <w:t>гипо</w:t>
            </w:r>
            <w:proofErr w:type="spellEnd"/>
            <w:r w:rsidR="009C0D05" w:rsidRPr="00D42E0F">
              <w:rPr>
                <w:sz w:val="28"/>
                <w:szCs w:val="28"/>
              </w:rPr>
              <w:t xml:space="preserve">- и  гипергликемической комы, анафилактического шока и др.; </w:t>
            </w:r>
          </w:p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25-43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ПК- 7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основы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>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грамотно определять необходимость в проведение мероприятий лечебно-эвакуационного обеспечения.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25-43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833342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25-43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ПК- 8 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лечении</w:t>
            </w:r>
          </w:p>
        </w:tc>
        <w:tc>
          <w:tcPr>
            <w:tcW w:w="5670" w:type="dxa"/>
          </w:tcPr>
          <w:p w:rsidR="004B6086" w:rsidRPr="00D42E0F" w:rsidRDefault="003D23C7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lastRenderedPageBreak/>
              <w:t>Знать природные лечебные факторы, лекарственную, немедикаментозную терапию, основы рационального питания и диетотерапию, ЛФК и другие методы терапии для медицинской реабилитации пациентов с атеросклерозом и атерогенными дислипидемиями,</w:t>
            </w:r>
            <w:r w:rsidR="00C20A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стабильной стенокардией напряжения, нестабильной стенокардией, острым коронарным синдромом, инфарктом миокарда и другими формами ишемической болезни сердца, с артериальными гипотониями,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эссенциальной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 и симптоматических артериальных гипертензий (с учётом поражения органов мишеней и ассоциированных клинических состояний).с пороками сердца, с инфекционными и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неифекционными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 поражениями эндокарда, с острыми и хроническими, инфекционными и неинфекционными перикардитами , с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дилятационной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, гипертрофической и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рестриктивной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кардиомиопатий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Pr="00D42E0F">
              <w:rPr>
                <w:rFonts w:eastAsia="Calibri"/>
                <w:color w:val="000000"/>
                <w:sz w:val="28"/>
                <w:szCs w:val="28"/>
              </w:rPr>
              <w:lastRenderedPageBreak/>
              <w:t>миокардитами, специфическими(инфекционных, токсических и др.) поражениями миокарда, с нарушениями ритма и проводимости, с хронической сердечной недостаточностью, с поражениями сердечно-сосудистой системы при различных заболеваниях и патологических состояниях, пациентов после эндоваскулярных вмешательств</w:t>
            </w:r>
            <w:r w:rsidR="00C20A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eastAsia="Calibri"/>
                <w:color w:val="000000"/>
                <w:sz w:val="28"/>
                <w:szCs w:val="28"/>
              </w:rPr>
              <w:t>с неотложными состояниями и после их купирования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3D23C7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>Уметь определить объём реабилитационных мероприятий, применять природные лечебные факторы, лекарственную, немедикаментозную терапию, диетотерапию и другие методы терапии для медицинской реабилитации пациентов с атеросклерозом и атерогенными дислипидемиями,</w:t>
            </w:r>
            <w:r w:rsidR="00C20A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стабильной стенокардией напряжения, нестабильной стенокардией, острым коронарным синдромом, инфарктом миокарда и другими формами ишемической болезни сердца, с артериальными гипотониями,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эссенциальной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 и симптоматических артериальных гипертензий (с учётом поражения органов мишеней и ассоциированных клинических состояний).с пороками сердца, с инфекционными и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неифекционными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 поражениями эндокарда,</w:t>
            </w:r>
            <w:r w:rsidR="00C20A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с острыми и хроническими, инфекционными и неинфекционными перикардитами , с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дилятационной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, гипертрофической и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рестриктивной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E0F">
              <w:rPr>
                <w:rFonts w:eastAsia="Calibri"/>
                <w:color w:val="000000"/>
                <w:sz w:val="28"/>
                <w:szCs w:val="28"/>
              </w:rPr>
              <w:t>кардиомиопатий</w:t>
            </w:r>
            <w:proofErr w:type="spellEnd"/>
            <w:r w:rsidRPr="00D42E0F">
              <w:rPr>
                <w:rFonts w:eastAsia="Calibri"/>
                <w:color w:val="000000"/>
                <w:sz w:val="28"/>
                <w:szCs w:val="28"/>
              </w:rPr>
              <w:t>, миокардитами, специфическими(инфекционных, токсических и др.) поражениями миокарда, с нарушениями ритма и проводимости, с хронической сердечной недостаточностью, с поражениями сердечно-сосудистой системы при различных заболеваниях и патологических состояниях, пациентов после эндоваскулярных вмешательств.</w:t>
            </w:r>
            <w:r w:rsidR="00C20A5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eastAsia="Calibri"/>
                <w:color w:val="000000"/>
                <w:sz w:val="28"/>
                <w:szCs w:val="28"/>
              </w:rPr>
              <w:t>с неотложными состояниями и после их купирования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44-5</w:t>
            </w:r>
            <w:r w:rsidR="00BA7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3945" w:rsidRPr="00D42E0F" w:rsidRDefault="003D23C7" w:rsidP="00A23945">
            <w:pPr>
              <w:pStyle w:val="ae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навыками выбора и применения природных лечебных факторов, </w:t>
            </w: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лекарственной, немедикаментозной терапии, диетотерапии, ЛФК и других методов терапии для медицинской реабилитации пациентов с атеросклерозом и атерогенными дислипидемиями,</w:t>
            </w:r>
            <w:r w:rsidR="00C20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стабильной стенокардией напряжения, нестабильной стенокардией, острым коронарным синдромом, инфарктом миокарда и другими формами ишемической болезни сердца, с артериальными гипотониями, </w:t>
            </w:r>
            <w:proofErr w:type="spellStart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эссенциальной</w:t>
            </w:r>
            <w:proofErr w:type="spellEnd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симптоматических артериальных гипертензий (с учётом поражения органов мишеней и ассоциированных клинических состояний).с пороками сердца, с инфекционными и </w:t>
            </w:r>
            <w:proofErr w:type="spellStart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неифекционными</w:t>
            </w:r>
            <w:proofErr w:type="spellEnd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поражениями эндокарда,</w:t>
            </w:r>
            <w:r w:rsidR="00C20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острыми и хроническими, инфекционными и неинфекционными перикардитами , с </w:t>
            </w:r>
            <w:proofErr w:type="spellStart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дилятационной</w:t>
            </w:r>
            <w:proofErr w:type="spellEnd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гипертрофической и </w:t>
            </w:r>
            <w:proofErr w:type="spellStart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рестриктивной</w:t>
            </w:r>
            <w:proofErr w:type="spellEnd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кардиомиопатий</w:t>
            </w:r>
            <w:proofErr w:type="spellEnd"/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, миокардитами, специфическими(инфекционных, токсических и др.) поражениями миокарда, с нарушениями ритма и проводимости, с хронической сердечной недостаточностью, с поражениями сердечно-сосудистой системы при различных заболеваниях и патологических состояниях, пациентов после эндоваскулярных вмешательств.</w:t>
            </w:r>
            <w:r w:rsidR="00C20A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с неотложными состояниями и после их купирования</w:t>
            </w:r>
            <w:r w:rsidR="00A23945" w:rsidRPr="00D42E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B6086" w:rsidRPr="00D42E0F" w:rsidRDefault="004B6086" w:rsidP="009C0D0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>44-</w:t>
            </w:r>
            <w:r w:rsidR="0056149B" w:rsidRPr="00D42E0F">
              <w:rPr>
                <w:color w:val="000000"/>
                <w:sz w:val="28"/>
                <w:szCs w:val="28"/>
              </w:rPr>
              <w:lastRenderedPageBreak/>
              <w:t>5</w:t>
            </w:r>
            <w:r w:rsidR="00BA75E8">
              <w:rPr>
                <w:color w:val="000000"/>
                <w:sz w:val="28"/>
                <w:szCs w:val="28"/>
              </w:rPr>
              <w:t>1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ПК- 9 готовность к формированию у населения, пациентов и членов их семей мотивации, направленной на сохранение и укрепление своего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здоровья и здоровья окружающих</w:t>
            </w:r>
          </w:p>
        </w:tc>
        <w:tc>
          <w:tcPr>
            <w:tcW w:w="5670" w:type="dxa"/>
          </w:tcPr>
          <w:p w:rsidR="009C0D05" w:rsidRPr="00D42E0F" w:rsidRDefault="004B6086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C20A54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возрастные и индивидуальные особенности развития личности человека в различные возрастные периоды жизни;</w:t>
            </w:r>
          </w:p>
          <w:p w:rsidR="004B6086" w:rsidRPr="00D42E0F" w:rsidRDefault="009C0D05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способы и методы создания мотивации у населения на сохранение и укрепление своего здоровья и здоровья окружающих.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C20A54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выбрать форму и метод воспитания;</w:t>
            </w:r>
          </w:p>
          <w:p w:rsidR="004B6086" w:rsidRPr="00D42E0F" w:rsidRDefault="009C0D05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провести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</w:t>
            </w:r>
            <w:r w:rsidR="00BA75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0D05" w:rsidRPr="00D42E0F" w:rsidRDefault="004B6086" w:rsidP="009C0D05">
            <w:pPr>
              <w:jc w:val="both"/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C20A54">
              <w:rPr>
                <w:color w:val="000000"/>
                <w:sz w:val="28"/>
                <w:szCs w:val="28"/>
              </w:rPr>
              <w:t xml:space="preserve"> </w:t>
            </w:r>
            <w:r w:rsidR="009C0D05" w:rsidRPr="00D42E0F">
              <w:rPr>
                <w:sz w:val="28"/>
                <w:szCs w:val="28"/>
              </w:rPr>
              <w:t>основными методами проведения воспитательной работы с пациентами и членами их семей;</w:t>
            </w:r>
          </w:p>
          <w:p w:rsidR="004B6086" w:rsidRPr="00D42E0F" w:rsidRDefault="009C0D05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навыками </w:t>
            </w:r>
            <w:proofErr w:type="spellStart"/>
            <w:r w:rsidRPr="00D42E0F">
              <w:rPr>
                <w:sz w:val="28"/>
                <w:szCs w:val="28"/>
              </w:rPr>
              <w:t>организациии</w:t>
            </w:r>
            <w:proofErr w:type="spellEnd"/>
            <w:r w:rsidRPr="00D42E0F">
              <w:rPr>
                <w:sz w:val="28"/>
                <w:szCs w:val="28"/>
              </w:rPr>
              <w:t xml:space="preserve"> проведения </w:t>
            </w:r>
            <w:r w:rsidRPr="00D42E0F">
              <w:rPr>
                <w:sz w:val="28"/>
                <w:szCs w:val="28"/>
              </w:rPr>
              <w:lastRenderedPageBreak/>
              <w:t>обучения</w:t>
            </w:r>
            <w:r w:rsidR="00C20A54">
              <w:rPr>
                <w:sz w:val="28"/>
                <w:szCs w:val="28"/>
              </w:rPr>
              <w:t xml:space="preserve"> </w:t>
            </w:r>
            <w:r w:rsidRPr="00D42E0F">
              <w:rPr>
                <w:sz w:val="28"/>
                <w:szCs w:val="28"/>
              </w:rPr>
              <w:t>пациента и членов их семьи, с учетом их индивидуальных особенностей и потребностей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</w:t>
            </w:r>
            <w:r w:rsidR="00BA75E8">
              <w:rPr>
                <w:color w:val="000000"/>
                <w:sz w:val="28"/>
                <w:szCs w:val="28"/>
              </w:rPr>
              <w:t>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ПК- 10 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основные принципы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использовать основные принципы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технологией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</w:t>
            </w:r>
            <w:proofErr w:type="gramStart"/>
            <w:r w:rsidRPr="00D42E0F">
              <w:rPr>
                <w:color w:val="000000"/>
                <w:sz w:val="28"/>
                <w:szCs w:val="28"/>
              </w:rPr>
              <w:t>11  готовность</w:t>
            </w:r>
            <w:proofErr w:type="gramEnd"/>
            <w:r w:rsidRPr="00D42E0F">
              <w:rPr>
                <w:color w:val="000000"/>
                <w:sz w:val="28"/>
                <w:szCs w:val="28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оценку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оценивать показатели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технологией оценивания качества оказания медицинской помощи с использованием основных медико-статистических показателей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ПК- 12 </w:t>
            </w:r>
            <w:proofErr w:type="gramStart"/>
            <w:r w:rsidRPr="00D42E0F">
              <w:rPr>
                <w:color w:val="000000"/>
                <w:sz w:val="28"/>
                <w:szCs w:val="28"/>
              </w:rPr>
              <w:t>готовность  к</w:t>
            </w:r>
            <w:proofErr w:type="gramEnd"/>
            <w:r w:rsidRPr="00D42E0F">
              <w:rPr>
                <w:color w:val="000000"/>
                <w:sz w:val="28"/>
                <w:szCs w:val="28"/>
              </w:rPr>
              <w:t xml:space="preserve">  организации  медицинской  помощи  при  чрезвычайных ситуациях, в том числе медицинской эвакуации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основы лечебно-эвакуационного обеспечения населения в чрезвычайных ситуациях мирного и военного времени. 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1-132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25-43, 53-63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>Владеть навыками организации лечебно-</w:t>
            </w:r>
            <w:r w:rsidRPr="00D42E0F">
              <w:rPr>
                <w:sz w:val="28"/>
                <w:szCs w:val="28"/>
              </w:rPr>
              <w:lastRenderedPageBreak/>
              <w:t xml:space="preserve">эвакуационного </w:t>
            </w:r>
            <w:proofErr w:type="gramStart"/>
            <w:r w:rsidRPr="00D42E0F">
              <w:rPr>
                <w:sz w:val="28"/>
                <w:szCs w:val="28"/>
              </w:rPr>
              <w:t>обеспечения  населения</w:t>
            </w:r>
            <w:proofErr w:type="gramEnd"/>
            <w:r w:rsidRPr="00D42E0F">
              <w:rPr>
                <w:sz w:val="28"/>
                <w:szCs w:val="28"/>
              </w:rPr>
              <w:t xml:space="preserve"> и оказания медицинской помощи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25-</w:t>
            </w:r>
            <w:proofErr w:type="gramStart"/>
            <w:r w:rsidR="0056149B" w:rsidRPr="00D42E0F">
              <w:rPr>
                <w:color w:val="000000"/>
                <w:sz w:val="28"/>
                <w:szCs w:val="28"/>
              </w:rPr>
              <w:t>43 ,</w:t>
            </w:r>
            <w:proofErr w:type="gramEnd"/>
            <w:r w:rsidR="0056149B" w:rsidRPr="00D42E0F">
              <w:rPr>
                <w:color w:val="000000"/>
                <w:sz w:val="28"/>
                <w:szCs w:val="28"/>
              </w:rPr>
              <w:t xml:space="preserve"> 53-63</w:t>
            </w:r>
          </w:p>
        </w:tc>
      </w:tr>
    </w:tbl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9A" w:rsidRDefault="0022299A" w:rsidP="007E7400">
      <w:r>
        <w:separator/>
      </w:r>
    </w:p>
  </w:endnote>
  <w:endnote w:type="continuationSeparator" w:id="0">
    <w:p w:rsidR="0022299A" w:rsidRDefault="0022299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:rsidR="00C3244F" w:rsidRDefault="00C324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3244F" w:rsidRDefault="00C324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9A" w:rsidRDefault="0022299A" w:rsidP="007E7400">
      <w:r>
        <w:separator/>
      </w:r>
    </w:p>
  </w:footnote>
  <w:footnote w:type="continuationSeparator" w:id="0">
    <w:p w:rsidR="0022299A" w:rsidRDefault="0022299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67"/>
    <w:multiLevelType w:val="hybridMultilevel"/>
    <w:tmpl w:val="8D40639C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26D9"/>
    <w:multiLevelType w:val="hybridMultilevel"/>
    <w:tmpl w:val="2BFCAB16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1912"/>
    <w:multiLevelType w:val="hybridMultilevel"/>
    <w:tmpl w:val="045C8190"/>
    <w:lvl w:ilvl="0" w:tplc="47028D90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3B766367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7EC3"/>
    <w:multiLevelType w:val="hybridMultilevel"/>
    <w:tmpl w:val="998E6BF8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E9E"/>
    <w:multiLevelType w:val="hybridMultilevel"/>
    <w:tmpl w:val="F23A560A"/>
    <w:lvl w:ilvl="0" w:tplc="81B8D494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7766729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40CA2"/>
    <w:multiLevelType w:val="hybridMultilevel"/>
    <w:tmpl w:val="B20C1066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6D2E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0"/>
  </w:num>
  <w:num w:numId="5">
    <w:abstractNumId w:val="16"/>
  </w:num>
  <w:num w:numId="6">
    <w:abstractNumId w:val="9"/>
  </w:num>
  <w:num w:numId="7">
    <w:abstractNumId w:val="4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27"/>
  </w:num>
  <w:num w:numId="13">
    <w:abstractNumId w:val="3"/>
  </w:num>
  <w:num w:numId="14">
    <w:abstractNumId w:val="24"/>
  </w:num>
  <w:num w:numId="15">
    <w:abstractNumId w:val="17"/>
  </w:num>
  <w:num w:numId="16">
    <w:abstractNumId w:val="26"/>
  </w:num>
  <w:num w:numId="17">
    <w:abstractNumId w:val="18"/>
  </w:num>
  <w:num w:numId="18">
    <w:abstractNumId w:val="7"/>
  </w:num>
  <w:num w:numId="19">
    <w:abstractNumId w:val="14"/>
  </w:num>
  <w:num w:numId="20">
    <w:abstractNumId w:val="5"/>
  </w:num>
  <w:num w:numId="21">
    <w:abstractNumId w:val="22"/>
  </w:num>
  <w:num w:numId="22">
    <w:abstractNumId w:val="15"/>
  </w:num>
  <w:num w:numId="23">
    <w:abstractNumId w:val="25"/>
  </w:num>
  <w:num w:numId="24">
    <w:abstractNumId w:val="6"/>
  </w:num>
  <w:num w:numId="25">
    <w:abstractNumId w:val="12"/>
  </w:num>
  <w:num w:numId="26">
    <w:abstractNumId w:val="0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65CD5"/>
    <w:rsid w:val="000774D3"/>
    <w:rsid w:val="00087374"/>
    <w:rsid w:val="000944B8"/>
    <w:rsid w:val="000B1ACC"/>
    <w:rsid w:val="000C1669"/>
    <w:rsid w:val="00112D09"/>
    <w:rsid w:val="0011363D"/>
    <w:rsid w:val="00117473"/>
    <w:rsid w:val="001369F1"/>
    <w:rsid w:val="00183033"/>
    <w:rsid w:val="001C11A7"/>
    <w:rsid w:val="001D672D"/>
    <w:rsid w:val="001F3804"/>
    <w:rsid w:val="001F3DC2"/>
    <w:rsid w:val="002024B6"/>
    <w:rsid w:val="0022299A"/>
    <w:rsid w:val="0022768A"/>
    <w:rsid w:val="00246BA3"/>
    <w:rsid w:val="002473A9"/>
    <w:rsid w:val="0028021E"/>
    <w:rsid w:val="002A1DB3"/>
    <w:rsid w:val="002A7905"/>
    <w:rsid w:val="002F1CA2"/>
    <w:rsid w:val="002F3828"/>
    <w:rsid w:val="002F7B4A"/>
    <w:rsid w:val="003370D0"/>
    <w:rsid w:val="00365D8C"/>
    <w:rsid w:val="003735B0"/>
    <w:rsid w:val="00395C44"/>
    <w:rsid w:val="003D23C7"/>
    <w:rsid w:val="004338C5"/>
    <w:rsid w:val="00453E60"/>
    <w:rsid w:val="00487C42"/>
    <w:rsid w:val="004A5C19"/>
    <w:rsid w:val="004B6086"/>
    <w:rsid w:val="004C1CF6"/>
    <w:rsid w:val="004F78B4"/>
    <w:rsid w:val="00500CF6"/>
    <w:rsid w:val="005108E6"/>
    <w:rsid w:val="005349AA"/>
    <w:rsid w:val="00550D70"/>
    <w:rsid w:val="0056149B"/>
    <w:rsid w:val="00575B4F"/>
    <w:rsid w:val="0058742B"/>
    <w:rsid w:val="00592E28"/>
    <w:rsid w:val="005B4C78"/>
    <w:rsid w:val="005D1441"/>
    <w:rsid w:val="005D2A35"/>
    <w:rsid w:val="005E52A7"/>
    <w:rsid w:val="00605973"/>
    <w:rsid w:val="00613FB5"/>
    <w:rsid w:val="00687A53"/>
    <w:rsid w:val="006C2CB3"/>
    <w:rsid w:val="006F10CE"/>
    <w:rsid w:val="00754EA4"/>
    <w:rsid w:val="00774516"/>
    <w:rsid w:val="007A3A71"/>
    <w:rsid w:val="007B5026"/>
    <w:rsid w:val="007C1D0D"/>
    <w:rsid w:val="007E7400"/>
    <w:rsid w:val="00800E1D"/>
    <w:rsid w:val="008031E3"/>
    <w:rsid w:val="0080448C"/>
    <w:rsid w:val="00826FE1"/>
    <w:rsid w:val="00832848"/>
    <w:rsid w:val="00833342"/>
    <w:rsid w:val="008465F3"/>
    <w:rsid w:val="00856565"/>
    <w:rsid w:val="00876450"/>
    <w:rsid w:val="00881628"/>
    <w:rsid w:val="008D23E6"/>
    <w:rsid w:val="008D47C3"/>
    <w:rsid w:val="00916091"/>
    <w:rsid w:val="00984163"/>
    <w:rsid w:val="009A3660"/>
    <w:rsid w:val="009B07C5"/>
    <w:rsid w:val="009B7A72"/>
    <w:rsid w:val="009C0D05"/>
    <w:rsid w:val="009D0344"/>
    <w:rsid w:val="009E0D25"/>
    <w:rsid w:val="00A05E7A"/>
    <w:rsid w:val="00A23945"/>
    <w:rsid w:val="00A30436"/>
    <w:rsid w:val="00A466A6"/>
    <w:rsid w:val="00A62CC8"/>
    <w:rsid w:val="00A76E7B"/>
    <w:rsid w:val="00AA41C0"/>
    <w:rsid w:val="00B408D3"/>
    <w:rsid w:val="00B44AA4"/>
    <w:rsid w:val="00B938C1"/>
    <w:rsid w:val="00BA75E8"/>
    <w:rsid w:val="00BE274C"/>
    <w:rsid w:val="00BE45C0"/>
    <w:rsid w:val="00BF1325"/>
    <w:rsid w:val="00BF33BA"/>
    <w:rsid w:val="00C027D4"/>
    <w:rsid w:val="00C11C56"/>
    <w:rsid w:val="00C20A54"/>
    <w:rsid w:val="00C3244F"/>
    <w:rsid w:val="00C32C4A"/>
    <w:rsid w:val="00C42E56"/>
    <w:rsid w:val="00C924C2"/>
    <w:rsid w:val="00D00125"/>
    <w:rsid w:val="00D42E0F"/>
    <w:rsid w:val="00D758D8"/>
    <w:rsid w:val="00DA2565"/>
    <w:rsid w:val="00DA698A"/>
    <w:rsid w:val="00DC037E"/>
    <w:rsid w:val="00DE43C7"/>
    <w:rsid w:val="00DE668A"/>
    <w:rsid w:val="00DF0ECA"/>
    <w:rsid w:val="00E52D64"/>
    <w:rsid w:val="00E57340"/>
    <w:rsid w:val="00E836D2"/>
    <w:rsid w:val="00E84C87"/>
    <w:rsid w:val="00E9106B"/>
    <w:rsid w:val="00EC5226"/>
    <w:rsid w:val="00EE4864"/>
    <w:rsid w:val="00EE6B50"/>
    <w:rsid w:val="00EF7932"/>
    <w:rsid w:val="00F03811"/>
    <w:rsid w:val="00F0525A"/>
    <w:rsid w:val="00F175D9"/>
    <w:rsid w:val="00F42A37"/>
    <w:rsid w:val="00F455BD"/>
    <w:rsid w:val="00F51214"/>
    <w:rsid w:val="00F55332"/>
    <w:rsid w:val="00FB5634"/>
    <w:rsid w:val="00FB698C"/>
    <w:rsid w:val="00FC1124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3EBC"/>
  <w15:docId w15:val="{1863ED70-22AA-402B-8BFE-52AD11AB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C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9C0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9C0D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6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3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E6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3E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3E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3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3E6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453E6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453E6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53E6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453E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locked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3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locked/>
    <w:rsid w:val="00453E6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453E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453E60"/>
  </w:style>
  <w:style w:type="paragraph" w:customStyle="1" w:styleId="15">
    <w:name w:val="Обычный1"/>
    <w:rsid w:val="00453E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53E60"/>
    <w:pPr>
      <w:spacing w:after="120"/>
    </w:pPr>
  </w:style>
  <w:style w:type="character" w:customStyle="1" w:styleId="af4">
    <w:name w:val="Основной текст Знак"/>
    <w:basedOn w:val="a0"/>
    <w:link w:val="af3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basedOn w:val="a0"/>
    <w:link w:val="af5"/>
    <w:rsid w:val="00453E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basedOn w:val="a0"/>
    <w:uiPriority w:val="22"/>
    <w:qFormat/>
    <w:rsid w:val="00453E60"/>
    <w:rPr>
      <w:b/>
      <w:bCs/>
    </w:rPr>
  </w:style>
  <w:style w:type="character" w:customStyle="1" w:styleId="81">
    <w:name w:val="Знак Знак8"/>
    <w:locked/>
    <w:rsid w:val="00453E6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453E60"/>
    <w:rPr>
      <w:sz w:val="16"/>
      <w:szCs w:val="16"/>
    </w:rPr>
  </w:style>
  <w:style w:type="character" w:customStyle="1" w:styleId="160">
    <w:name w:val="Знак Знак16"/>
    <w:basedOn w:val="a0"/>
    <w:rsid w:val="00453E6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453E6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453E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453E6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453E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453E6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453E60"/>
  </w:style>
  <w:style w:type="character" w:styleId="afa">
    <w:name w:val="page number"/>
    <w:basedOn w:val="a0"/>
    <w:rsid w:val="00453E60"/>
  </w:style>
  <w:style w:type="character" w:customStyle="1" w:styleId="35">
    <w:name w:val="Основной текст (3)_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453E6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453E6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45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453E60"/>
    <w:rPr>
      <w:color w:val="800080"/>
      <w:u w:val="single"/>
    </w:rPr>
  </w:style>
  <w:style w:type="paragraph" w:customStyle="1" w:styleId="28">
    <w:name w:val="Обычный2"/>
    <w:rsid w:val="0045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rsid w:val="0045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453E6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453E6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453E60"/>
    <w:rPr>
      <w:sz w:val="24"/>
      <w:szCs w:val="24"/>
    </w:rPr>
  </w:style>
  <w:style w:type="character" w:customStyle="1" w:styleId="29">
    <w:name w:val="Нижний колонтитул Знак2"/>
    <w:basedOn w:val="a0"/>
    <w:rsid w:val="00453E60"/>
    <w:rPr>
      <w:sz w:val="24"/>
      <w:szCs w:val="24"/>
    </w:rPr>
  </w:style>
  <w:style w:type="character" w:customStyle="1" w:styleId="1b">
    <w:name w:val="Название Знак1"/>
    <w:basedOn w:val="a0"/>
    <w:rsid w:val="00453E60"/>
    <w:rPr>
      <w:b/>
      <w:sz w:val="28"/>
    </w:rPr>
  </w:style>
  <w:style w:type="character" w:customStyle="1" w:styleId="211">
    <w:name w:val="Основной текст 2 Знак1"/>
    <w:basedOn w:val="a0"/>
    <w:rsid w:val="00453E6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53E60"/>
    <w:rPr>
      <w:sz w:val="24"/>
      <w:szCs w:val="24"/>
    </w:rPr>
  </w:style>
  <w:style w:type="paragraph" w:customStyle="1" w:styleId="2a">
    <w:name w:val="Абзац списка2"/>
    <w:basedOn w:val="a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453E6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453E6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453E6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453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3E60"/>
  </w:style>
  <w:style w:type="character" w:customStyle="1" w:styleId="bolighting">
    <w:name w:val="bo_lighting"/>
    <w:basedOn w:val="a0"/>
    <w:rsid w:val="0045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0AD0-91F7-48E2-9868-4F5ACBC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43</Pages>
  <Words>11869</Words>
  <Characters>67659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2019-01-16T06:19:00Z</cp:lastPrinted>
  <dcterms:created xsi:type="dcterms:W3CDTF">2019-09-30T06:02:00Z</dcterms:created>
  <dcterms:modified xsi:type="dcterms:W3CDTF">2019-09-30T15:11:00Z</dcterms:modified>
</cp:coreProperties>
</file>