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9B" w:rsidRPr="00515BE4" w:rsidRDefault="000A439B" w:rsidP="000A439B">
      <w:pPr>
        <w:pStyle w:val="a3"/>
        <w:ind w:firstLine="670"/>
        <w:rPr>
          <w:bCs w:val="0"/>
          <w:sz w:val="24"/>
        </w:rPr>
      </w:pPr>
      <w:r w:rsidRPr="00515BE4">
        <w:rPr>
          <w:bCs w:val="0"/>
          <w:sz w:val="24"/>
        </w:rPr>
        <w:t>Методические указания для студентов</w:t>
      </w:r>
    </w:p>
    <w:p w:rsidR="000A439B" w:rsidRDefault="000A439B" w:rsidP="000A439B">
      <w:pPr>
        <w:pStyle w:val="a3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Практическое занятие № 2</w:t>
      </w:r>
    </w:p>
    <w:p w:rsidR="000A439B" w:rsidRDefault="000A439B" w:rsidP="000A439B">
      <w:pPr>
        <w:spacing w:line="360" w:lineRule="auto"/>
        <w:ind w:left="670"/>
        <w:jc w:val="both"/>
        <w:rPr>
          <w:b/>
          <w:bCs/>
        </w:rPr>
      </w:pPr>
      <w:r>
        <w:rPr>
          <w:b/>
          <w:bCs/>
        </w:rPr>
        <w:t>Тема занятия: «Перитониты у детей».</w:t>
      </w:r>
    </w:p>
    <w:p w:rsidR="000A439B" w:rsidRDefault="000A439B" w:rsidP="000A439B">
      <w:pPr>
        <w:ind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об острых во</w:t>
      </w:r>
      <w:r>
        <w:t>с</w:t>
      </w:r>
      <w:r>
        <w:t>палительных процессах в брюшной полости, необходимости своевременной диагностики перитонита различной этиологии для улучшения результатов лечения.</w:t>
      </w:r>
    </w:p>
    <w:p w:rsidR="000A439B" w:rsidRDefault="000A439B" w:rsidP="000A439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0A439B" w:rsidRDefault="000A439B" w:rsidP="000A439B">
      <w:pPr>
        <w:numPr>
          <w:ilvl w:val="0"/>
          <w:numId w:val="1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 xml:space="preserve">классификацию перитонита у детей; </w:t>
      </w:r>
    </w:p>
    <w:p w:rsidR="000A439B" w:rsidRDefault="000A439B" w:rsidP="000A439B">
      <w:pPr>
        <w:numPr>
          <w:ilvl w:val="0"/>
          <w:numId w:val="1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возрастные особенности, влияющие на теч</w:t>
      </w:r>
      <w:r>
        <w:rPr>
          <w:szCs w:val="28"/>
        </w:rPr>
        <w:t>е</w:t>
      </w:r>
      <w:r>
        <w:rPr>
          <w:szCs w:val="28"/>
        </w:rPr>
        <w:t>ние воспалительного процесса в брюшной п</w:t>
      </w:r>
      <w:r>
        <w:rPr>
          <w:szCs w:val="28"/>
        </w:rPr>
        <w:t>о</w:t>
      </w:r>
      <w:r>
        <w:rPr>
          <w:szCs w:val="28"/>
        </w:rPr>
        <w:t>лости у детей раннего возраста;</w:t>
      </w:r>
    </w:p>
    <w:p w:rsidR="000A439B" w:rsidRDefault="000A439B" w:rsidP="000A439B">
      <w:pPr>
        <w:numPr>
          <w:ilvl w:val="0"/>
          <w:numId w:val="1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причины, особенности клиники и диагностики первичного перитонита у девочек;</w:t>
      </w:r>
    </w:p>
    <w:p w:rsidR="000A439B" w:rsidRDefault="000A439B" w:rsidP="000A439B">
      <w:pPr>
        <w:numPr>
          <w:ilvl w:val="0"/>
          <w:numId w:val="1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острого аппендикулярного инфильтрата, стадии его течения;</w:t>
      </w:r>
    </w:p>
    <w:p w:rsidR="000A439B" w:rsidRDefault="000A439B" w:rsidP="000A439B">
      <w:pPr>
        <w:numPr>
          <w:ilvl w:val="0"/>
          <w:numId w:val="1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особенности обследования и диагностики перитонита у детей младшего возраста (до 3-х лет);</w:t>
      </w:r>
    </w:p>
    <w:p w:rsidR="000A439B" w:rsidRDefault="000A439B" w:rsidP="000A439B">
      <w:pPr>
        <w:numPr>
          <w:ilvl w:val="0"/>
          <w:numId w:val="1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принципы лечения разлитого перитонита: объем и продолжительность предоп</w:t>
      </w:r>
      <w:r>
        <w:rPr>
          <w:szCs w:val="28"/>
        </w:rPr>
        <w:t>е</w:t>
      </w:r>
      <w:r>
        <w:rPr>
          <w:szCs w:val="28"/>
        </w:rPr>
        <w:t>рационной подготовки, объем оперативного вмешательства, послеоперационное ведение больных.</w:t>
      </w:r>
    </w:p>
    <w:p w:rsidR="000A439B" w:rsidRDefault="000A439B" w:rsidP="000A439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0A439B" w:rsidRDefault="000A439B" w:rsidP="000A439B">
      <w:pPr>
        <w:numPr>
          <w:ilvl w:val="0"/>
          <w:numId w:val="2"/>
        </w:numPr>
        <w:ind w:left="1005" w:hanging="335"/>
        <w:jc w:val="both"/>
        <w:rPr>
          <w:szCs w:val="28"/>
        </w:rPr>
      </w:pPr>
      <w:r>
        <w:rPr>
          <w:szCs w:val="28"/>
        </w:rPr>
        <w:t>обследовать детей с подозрением на перитонит;</w:t>
      </w:r>
    </w:p>
    <w:p w:rsidR="000A439B" w:rsidRDefault="000A439B" w:rsidP="000A439B">
      <w:pPr>
        <w:numPr>
          <w:ilvl w:val="0"/>
          <w:numId w:val="2"/>
        </w:numPr>
        <w:ind w:left="1005" w:hanging="335"/>
        <w:jc w:val="both"/>
        <w:rPr>
          <w:szCs w:val="28"/>
        </w:rPr>
      </w:pPr>
      <w:r>
        <w:rPr>
          <w:szCs w:val="28"/>
        </w:rPr>
        <w:t>построить диагностическую программу и обосновать применение дополнител</w:t>
      </w:r>
      <w:r>
        <w:rPr>
          <w:szCs w:val="28"/>
        </w:rPr>
        <w:t>ь</w:t>
      </w:r>
      <w:r>
        <w:rPr>
          <w:szCs w:val="28"/>
        </w:rPr>
        <w:t>ных мет</w:t>
      </w:r>
      <w:r>
        <w:rPr>
          <w:szCs w:val="28"/>
        </w:rPr>
        <w:t>о</w:t>
      </w:r>
      <w:r>
        <w:rPr>
          <w:szCs w:val="28"/>
        </w:rPr>
        <w:t>дов исследования;</w:t>
      </w:r>
    </w:p>
    <w:p w:rsidR="000A439B" w:rsidRDefault="000A439B" w:rsidP="000A439B">
      <w:pPr>
        <w:numPr>
          <w:ilvl w:val="0"/>
          <w:numId w:val="2"/>
        </w:numPr>
        <w:ind w:left="1005" w:hanging="335"/>
        <w:jc w:val="both"/>
        <w:rPr>
          <w:szCs w:val="28"/>
        </w:rPr>
      </w:pPr>
      <w:r>
        <w:rPr>
          <w:szCs w:val="28"/>
        </w:rPr>
        <w:t>правильно интерпретировать результаты клинического осмотра, лабораторные показ</w:t>
      </w:r>
      <w:r>
        <w:rPr>
          <w:szCs w:val="28"/>
        </w:rPr>
        <w:t>а</w:t>
      </w:r>
      <w:r>
        <w:rPr>
          <w:szCs w:val="28"/>
        </w:rPr>
        <w:t>тели;</w:t>
      </w:r>
    </w:p>
    <w:p w:rsidR="000A439B" w:rsidRDefault="000A439B" w:rsidP="000A439B">
      <w:pPr>
        <w:numPr>
          <w:ilvl w:val="0"/>
          <w:numId w:val="2"/>
        </w:numPr>
        <w:ind w:left="1005" w:hanging="335"/>
        <w:jc w:val="both"/>
        <w:rPr>
          <w:szCs w:val="28"/>
        </w:rPr>
      </w:pPr>
      <w:r>
        <w:rPr>
          <w:szCs w:val="28"/>
        </w:rPr>
        <w:t>поставить показания к оперативному лечению;</w:t>
      </w:r>
    </w:p>
    <w:p w:rsidR="000A439B" w:rsidRDefault="000A439B" w:rsidP="000A439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bCs/>
          <w:u w:val="single"/>
        </w:rPr>
        <w:t>ВЛАДЕТЬ:</w:t>
      </w:r>
    </w:p>
    <w:p w:rsidR="000A439B" w:rsidRDefault="000A439B" w:rsidP="000A43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005" w:hanging="335"/>
        <w:jc w:val="both"/>
      </w:pPr>
      <w:r>
        <w:t>методикой расчета объема и компонентов предоперационной подготовки при п</w:t>
      </w:r>
      <w:r>
        <w:t>е</w:t>
      </w:r>
      <w:r>
        <w:t>ритоните у детей.</w:t>
      </w:r>
    </w:p>
    <w:p w:rsidR="000A439B" w:rsidRDefault="000A439B" w:rsidP="000A439B">
      <w:pPr>
        <w:pStyle w:val="BodyTextIndent2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</w:t>
      </w:r>
      <w:r>
        <w:rPr>
          <w:b/>
          <w:bCs/>
          <w:sz w:val="24"/>
        </w:rPr>
        <w:t>а</w:t>
      </w:r>
      <w:r>
        <w:rPr>
          <w:b/>
          <w:bCs/>
          <w:sz w:val="24"/>
        </w:rPr>
        <w:t xml:space="preserve">чимость изучаемой темы. </w:t>
      </w:r>
    </w:p>
    <w:p w:rsidR="000A439B" w:rsidRDefault="000A439B" w:rsidP="000A439B">
      <w:pPr>
        <w:jc w:val="both"/>
      </w:pPr>
      <w:r>
        <w:t>          В последние 10-15 лет в лечении аппендикулярного перитонита у детей достигнуты определенные успехи – значительно снижены летальность и общий уровень послеопер</w:t>
      </w:r>
      <w:r>
        <w:t>а</w:t>
      </w:r>
      <w:r>
        <w:t>ционных осложнений.</w:t>
      </w:r>
    </w:p>
    <w:p w:rsidR="000A439B" w:rsidRDefault="000A439B" w:rsidP="000A439B">
      <w:pPr>
        <w:jc w:val="both"/>
      </w:pPr>
      <w:r>
        <w:t xml:space="preserve">          Тем не менее, до настоящего времени остается высоким процент таких тяжелых </w:t>
      </w:r>
      <w:proofErr w:type="spellStart"/>
      <w:r>
        <w:t>и</w:t>
      </w:r>
      <w:r>
        <w:t>н</w:t>
      </w:r>
      <w:r>
        <w:t>траабдоминальных</w:t>
      </w:r>
      <w:proofErr w:type="spellEnd"/>
      <w:r>
        <w:t xml:space="preserve"> осложнений, как послеоперационный перитонит, острая спаечная к</w:t>
      </w:r>
      <w:r>
        <w:t>и</w:t>
      </w:r>
      <w:r>
        <w:t>шечная непроходимость, абсцессы и инфильтраты брюшной полости. Следовательно, дальнейшее совершенствование методов диагностики и лечения аппендикулярного пер</w:t>
      </w:r>
      <w:r>
        <w:t>и</w:t>
      </w:r>
      <w:r>
        <w:t>тонита остается актуальной проблемой совр</w:t>
      </w:r>
      <w:r>
        <w:t>е</w:t>
      </w:r>
      <w:r>
        <w:t>менной детской хирургии.</w:t>
      </w:r>
    </w:p>
    <w:p w:rsidR="000A439B" w:rsidRDefault="000A439B" w:rsidP="000A439B">
      <w:pPr>
        <w:ind w:firstLine="900"/>
        <w:jc w:val="both"/>
        <w:rPr>
          <w:szCs w:val="28"/>
        </w:rPr>
      </w:pPr>
      <w:r>
        <w:rPr>
          <w:bCs/>
          <w:szCs w:val="28"/>
        </w:rPr>
        <w:t xml:space="preserve">Перитонит </w:t>
      </w:r>
      <w:r>
        <w:rPr>
          <w:szCs w:val="28"/>
        </w:rPr>
        <w:t>у детей в основном является осложнением деструктивных форм а</w:t>
      </w:r>
      <w:r>
        <w:rPr>
          <w:szCs w:val="28"/>
        </w:rPr>
        <w:t>п</w:t>
      </w:r>
      <w:r>
        <w:rPr>
          <w:szCs w:val="28"/>
        </w:rPr>
        <w:t xml:space="preserve">пендицита. </w:t>
      </w:r>
    </w:p>
    <w:p w:rsidR="000A439B" w:rsidRDefault="000A439B" w:rsidP="000A439B">
      <w:pPr>
        <w:ind w:firstLine="900"/>
        <w:jc w:val="both"/>
        <w:rPr>
          <w:b/>
          <w:szCs w:val="28"/>
        </w:rPr>
      </w:pPr>
      <w:r>
        <w:rPr>
          <w:b/>
          <w:szCs w:val="28"/>
        </w:rPr>
        <w:t>Классификация:</w:t>
      </w:r>
    </w:p>
    <w:p w:rsidR="000A439B" w:rsidRDefault="000A439B" w:rsidP="000A439B">
      <w:pPr>
        <w:ind w:firstLine="900"/>
        <w:jc w:val="both"/>
        <w:rPr>
          <w:szCs w:val="28"/>
        </w:rPr>
      </w:pPr>
      <w:r>
        <w:rPr>
          <w:b/>
          <w:szCs w:val="28"/>
        </w:rPr>
        <w:t>По этиологии:</w:t>
      </w:r>
      <w:r>
        <w:rPr>
          <w:szCs w:val="28"/>
        </w:rPr>
        <w:t xml:space="preserve"> 1. Асептический. 2. Инфекционный.</w:t>
      </w:r>
    </w:p>
    <w:p w:rsidR="000A439B" w:rsidRDefault="000A439B" w:rsidP="000A439B">
      <w:pPr>
        <w:ind w:firstLine="900"/>
        <w:jc w:val="both"/>
        <w:rPr>
          <w:szCs w:val="28"/>
        </w:rPr>
      </w:pPr>
      <w:r>
        <w:rPr>
          <w:b/>
          <w:szCs w:val="28"/>
        </w:rPr>
        <w:t>По источникам инфицирования:</w:t>
      </w:r>
      <w:r>
        <w:rPr>
          <w:szCs w:val="28"/>
        </w:rPr>
        <w:t xml:space="preserve"> 1. </w:t>
      </w:r>
      <w:proofErr w:type="spellStart"/>
      <w:r>
        <w:rPr>
          <w:szCs w:val="28"/>
        </w:rPr>
        <w:t>Перфоративный</w:t>
      </w:r>
      <w:proofErr w:type="spellEnd"/>
      <w:r>
        <w:rPr>
          <w:szCs w:val="28"/>
        </w:rPr>
        <w:t xml:space="preserve">. </w:t>
      </w:r>
    </w:p>
    <w:p w:rsidR="000A439B" w:rsidRDefault="000A439B" w:rsidP="000A439B">
      <w:pPr>
        <w:ind w:firstLine="900"/>
        <w:jc w:val="both"/>
        <w:rPr>
          <w:szCs w:val="28"/>
        </w:rPr>
      </w:pPr>
      <w:r>
        <w:rPr>
          <w:szCs w:val="28"/>
        </w:rPr>
        <w:t xml:space="preserve">2. Септический (гематогенный, контактный). </w:t>
      </w:r>
    </w:p>
    <w:p w:rsidR="000A439B" w:rsidRDefault="000A439B" w:rsidP="000A439B">
      <w:pPr>
        <w:ind w:firstLine="90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3. Криптогенный.</w:t>
      </w:r>
    </w:p>
    <w:p w:rsidR="000A439B" w:rsidRDefault="000A439B" w:rsidP="000A439B">
      <w:pPr>
        <w:ind w:firstLine="900"/>
        <w:jc w:val="both"/>
        <w:rPr>
          <w:szCs w:val="28"/>
        </w:rPr>
      </w:pPr>
      <w:r>
        <w:rPr>
          <w:b/>
          <w:szCs w:val="28"/>
        </w:rPr>
        <w:t>По распространенности:</w:t>
      </w:r>
      <w:r>
        <w:rPr>
          <w:szCs w:val="28"/>
        </w:rPr>
        <w:t xml:space="preserve"> 1. Местный (отграниченный, </w:t>
      </w:r>
      <w:proofErr w:type="spellStart"/>
      <w:r>
        <w:rPr>
          <w:szCs w:val="28"/>
        </w:rPr>
        <w:t>неотграниченный</w:t>
      </w:r>
      <w:proofErr w:type="spellEnd"/>
      <w:r>
        <w:rPr>
          <w:szCs w:val="28"/>
        </w:rPr>
        <w:t>).          2. Общий (ди</w:t>
      </w:r>
      <w:r>
        <w:rPr>
          <w:szCs w:val="28"/>
        </w:rPr>
        <w:t>ф</w:t>
      </w:r>
      <w:r>
        <w:rPr>
          <w:szCs w:val="28"/>
        </w:rPr>
        <w:t>фузный, разлитой).</w:t>
      </w:r>
    </w:p>
    <w:p w:rsidR="000A439B" w:rsidRDefault="000A439B" w:rsidP="000A439B">
      <w:pPr>
        <w:ind w:firstLine="670"/>
        <w:jc w:val="both"/>
        <w:rPr>
          <w:szCs w:val="28"/>
        </w:rPr>
      </w:pPr>
      <w:r>
        <w:rPr>
          <w:szCs w:val="28"/>
        </w:rPr>
        <w:t>Важно провести дифференциальную диагностику стадии отграниченного перит</w:t>
      </w:r>
      <w:r>
        <w:rPr>
          <w:szCs w:val="28"/>
        </w:rPr>
        <w:t>о</w:t>
      </w:r>
      <w:r>
        <w:rPr>
          <w:szCs w:val="28"/>
        </w:rPr>
        <w:t>нита (аппендикулярный инфильтрат, абсцесс) ввиду отличий хирургической тактики. О</w:t>
      </w:r>
      <w:r>
        <w:rPr>
          <w:szCs w:val="28"/>
        </w:rPr>
        <w:t>с</w:t>
      </w:r>
      <w:r>
        <w:rPr>
          <w:szCs w:val="28"/>
        </w:rPr>
        <w:t>новной метод диагностики – УЗИ. Аппендикулярный инфильтрат предполагает консерв</w:t>
      </w:r>
      <w:r>
        <w:rPr>
          <w:szCs w:val="28"/>
        </w:rPr>
        <w:t>а</w:t>
      </w:r>
      <w:r>
        <w:rPr>
          <w:szCs w:val="28"/>
        </w:rPr>
        <w:t xml:space="preserve">тивную лечебную тактику (антибактериальная, </w:t>
      </w:r>
      <w:proofErr w:type="spellStart"/>
      <w:r>
        <w:rPr>
          <w:szCs w:val="28"/>
        </w:rPr>
        <w:t>инфузионная</w:t>
      </w:r>
      <w:proofErr w:type="spellEnd"/>
      <w:r>
        <w:rPr>
          <w:szCs w:val="28"/>
        </w:rPr>
        <w:t xml:space="preserve"> терапия, </w:t>
      </w:r>
      <w:r>
        <w:rPr>
          <w:szCs w:val="28"/>
        </w:rPr>
        <w:lastRenderedPageBreak/>
        <w:t>физиотерапия). И</w:t>
      </w:r>
      <w:r>
        <w:rPr>
          <w:szCs w:val="28"/>
        </w:rPr>
        <w:t>с</w:t>
      </w:r>
      <w:r>
        <w:rPr>
          <w:szCs w:val="28"/>
        </w:rPr>
        <w:t xml:space="preserve">ходы инфильтрата: рассасывание и </w:t>
      </w:r>
      <w:proofErr w:type="spellStart"/>
      <w:r>
        <w:rPr>
          <w:szCs w:val="28"/>
        </w:rPr>
        <w:t>абсцедирование</w:t>
      </w:r>
      <w:proofErr w:type="spellEnd"/>
      <w:r>
        <w:rPr>
          <w:szCs w:val="28"/>
        </w:rPr>
        <w:t>. При рассасывании показано опер</w:t>
      </w:r>
      <w:r>
        <w:rPr>
          <w:szCs w:val="28"/>
        </w:rPr>
        <w:t>а</w:t>
      </w:r>
      <w:r>
        <w:rPr>
          <w:szCs w:val="28"/>
        </w:rPr>
        <w:t>тивное вмешательство (</w:t>
      </w:r>
      <w:proofErr w:type="spellStart"/>
      <w:r>
        <w:rPr>
          <w:szCs w:val="28"/>
        </w:rPr>
        <w:t>аппендэктомия</w:t>
      </w:r>
      <w:proofErr w:type="spellEnd"/>
      <w:r>
        <w:rPr>
          <w:szCs w:val="28"/>
        </w:rPr>
        <w:t>) в плановом порядке через 2 - 3 месяца после к</w:t>
      </w:r>
      <w:r>
        <w:rPr>
          <w:szCs w:val="28"/>
        </w:rPr>
        <w:t>у</w:t>
      </w:r>
      <w:r>
        <w:rPr>
          <w:szCs w:val="28"/>
        </w:rPr>
        <w:t>пирования воспалительного процесса. При аппендикулярном абсцессе показано экстре</w:t>
      </w:r>
      <w:r>
        <w:rPr>
          <w:szCs w:val="28"/>
        </w:rPr>
        <w:t>н</w:t>
      </w:r>
      <w:r>
        <w:rPr>
          <w:szCs w:val="28"/>
        </w:rPr>
        <w:t>ное опер</w:t>
      </w:r>
      <w:r>
        <w:rPr>
          <w:szCs w:val="28"/>
        </w:rPr>
        <w:t>а</w:t>
      </w:r>
      <w:r>
        <w:rPr>
          <w:szCs w:val="28"/>
        </w:rPr>
        <w:t xml:space="preserve">тивное вмешательство: вскрытие абсцесса, санация и дренирование полости абсцесса, </w:t>
      </w:r>
      <w:proofErr w:type="spellStart"/>
      <w:r>
        <w:rPr>
          <w:szCs w:val="28"/>
        </w:rPr>
        <w:t>аппендэктомия</w:t>
      </w:r>
      <w:proofErr w:type="spellEnd"/>
      <w:r>
        <w:rPr>
          <w:szCs w:val="28"/>
        </w:rPr>
        <w:t xml:space="preserve"> (при возможности).</w:t>
      </w:r>
    </w:p>
    <w:p w:rsidR="000A439B" w:rsidRDefault="000A439B" w:rsidP="000A439B">
      <w:pPr>
        <w:ind w:firstLine="670"/>
        <w:jc w:val="both"/>
        <w:rPr>
          <w:szCs w:val="28"/>
        </w:rPr>
      </w:pPr>
      <w:r>
        <w:rPr>
          <w:szCs w:val="28"/>
        </w:rPr>
        <w:t>Первичный перитонит (диплококковый, криптогенный) у девочек наблюдается ч</w:t>
      </w:r>
      <w:r>
        <w:rPr>
          <w:szCs w:val="28"/>
        </w:rPr>
        <w:t>а</w:t>
      </w:r>
      <w:r>
        <w:rPr>
          <w:szCs w:val="28"/>
        </w:rPr>
        <w:t>ще в во</w:t>
      </w:r>
      <w:r>
        <w:rPr>
          <w:szCs w:val="28"/>
        </w:rPr>
        <w:t>з</w:t>
      </w:r>
      <w:r>
        <w:rPr>
          <w:szCs w:val="28"/>
        </w:rPr>
        <w:t xml:space="preserve">расте 3 – 7 лет, что объясняется отсутствием во влагалище палочек </w:t>
      </w:r>
      <w:proofErr w:type="spellStart"/>
      <w:r>
        <w:rPr>
          <w:szCs w:val="28"/>
        </w:rPr>
        <w:t>Дедерляйна</w:t>
      </w:r>
      <w:proofErr w:type="spellEnd"/>
      <w:r>
        <w:rPr>
          <w:szCs w:val="28"/>
        </w:rPr>
        <w:t xml:space="preserve"> и в этой связи пр</w:t>
      </w:r>
      <w:r>
        <w:rPr>
          <w:szCs w:val="28"/>
        </w:rPr>
        <w:t>о</w:t>
      </w:r>
      <w:r>
        <w:rPr>
          <w:szCs w:val="28"/>
        </w:rPr>
        <w:t xml:space="preserve">никновением патогенной флоры в брюшную полость через половые пути. Основным отличием первичного перитонита от острого аппендицита является </w:t>
      </w:r>
      <w:proofErr w:type="gramStart"/>
      <w:r>
        <w:rPr>
          <w:szCs w:val="28"/>
        </w:rPr>
        <w:t>присутс</w:t>
      </w:r>
      <w:r>
        <w:rPr>
          <w:szCs w:val="28"/>
        </w:rPr>
        <w:t>т</w:t>
      </w:r>
      <w:r>
        <w:rPr>
          <w:szCs w:val="28"/>
        </w:rPr>
        <w:t>вие  местных</w:t>
      </w:r>
      <w:proofErr w:type="gramEnd"/>
      <w:r>
        <w:rPr>
          <w:szCs w:val="28"/>
        </w:rPr>
        <w:t xml:space="preserve"> признаков пер</w:t>
      </w:r>
      <w:r>
        <w:rPr>
          <w:szCs w:val="28"/>
        </w:rPr>
        <w:t>и</w:t>
      </w:r>
      <w:r>
        <w:rPr>
          <w:szCs w:val="28"/>
        </w:rPr>
        <w:t>тонита (выраженное напряжение мышц передней брюшной стенки и симптомы раздражения брюшины) с первых часов заболевания.</w:t>
      </w:r>
    </w:p>
    <w:p w:rsidR="000A439B" w:rsidRDefault="000A439B" w:rsidP="000A439B">
      <w:pPr>
        <w:ind w:firstLine="670"/>
        <w:jc w:val="both"/>
        <w:rPr>
          <w:szCs w:val="28"/>
        </w:rPr>
      </w:pPr>
      <w:r>
        <w:rPr>
          <w:szCs w:val="28"/>
        </w:rPr>
        <w:t>Наиболее часто хирурги сталкиваются с аппендикулярным перитон</w:t>
      </w:r>
      <w:r>
        <w:rPr>
          <w:szCs w:val="28"/>
        </w:rPr>
        <w:t>и</w:t>
      </w:r>
      <w:r>
        <w:rPr>
          <w:szCs w:val="28"/>
        </w:rPr>
        <w:t xml:space="preserve">том. </w:t>
      </w:r>
    </w:p>
    <w:p w:rsidR="000A439B" w:rsidRDefault="000A439B" w:rsidP="000A439B">
      <w:pPr>
        <w:ind w:firstLine="670"/>
        <w:jc w:val="both"/>
        <w:rPr>
          <w:szCs w:val="28"/>
        </w:rPr>
      </w:pPr>
      <w:r>
        <w:rPr>
          <w:szCs w:val="28"/>
        </w:rPr>
        <w:t>Фазы течения перитонита:</w:t>
      </w:r>
    </w:p>
    <w:p w:rsidR="000A439B" w:rsidRDefault="000A439B" w:rsidP="000A439B">
      <w:pPr>
        <w:ind w:firstLine="670"/>
        <w:jc w:val="both"/>
        <w:rPr>
          <w:szCs w:val="28"/>
        </w:rPr>
      </w:pPr>
      <w:r>
        <w:rPr>
          <w:szCs w:val="28"/>
        </w:rPr>
        <w:t>1 степень – реактивная фаза;</w:t>
      </w:r>
    </w:p>
    <w:p w:rsidR="000A439B" w:rsidRDefault="000A439B" w:rsidP="000A439B">
      <w:pPr>
        <w:ind w:firstLine="670"/>
        <w:jc w:val="both"/>
        <w:rPr>
          <w:szCs w:val="28"/>
        </w:rPr>
      </w:pPr>
      <w:r>
        <w:rPr>
          <w:szCs w:val="28"/>
        </w:rPr>
        <w:t>2 степень – токсическая фаза;</w:t>
      </w:r>
    </w:p>
    <w:p w:rsidR="000A439B" w:rsidRDefault="000A439B" w:rsidP="000A439B">
      <w:pPr>
        <w:ind w:firstLine="670"/>
        <w:jc w:val="both"/>
        <w:rPr>
          <w:szCs w:val="28"/>
        </w:rPr>
      </w:pPr>
      <w:r>
        <w:rPr>
          <w:szCs w:val="28"/>
        </w:rPr>
        <w:t xml:space="preserve">3 степень – фаза </w:t>
      </w:r>
      <w:proofErr w:type="spellStart"/>
      <w:r>
        <w:rPr>
          <w:szCs w:val="28"/>
        </w:rPr>
        <w:t>полиорганных</w:t>
      </w:r>
      <w:proofErr w:type="spellEnd"/>
      <w:r>
        <w:rPr>
          <w:szCs w:val="28"/>
        </w:rPr>
        <w:t xml:space="preserve"> нарушений.</w:t>
      </w:r>
    </w:p>
    <w:p w:rsidR="000A439B" w:rsidRDefault="000A439B" w:rsidP="000A439B">
      <w:pPr>
        <w:ind w:firstLine="670"/>
        <w:jc w:val="both"/>
        <w:rPr>
          <w:szCs w:val="28"/>
        </w:rPr>
      </w:pPr>
      <w:r>
        <w:rPr>
          <w:szCs w:val="28"/>
        </w:rPr>
        <w:t>Ведущая роль в патогенезе перитонита принадлежит микробному фактору и с</w:t>
      </w:r>
      <w:r>
        <w:rPr>
          <w:szCs w:val="28"/>
        </w:rPr>
        <w:t>о</w:t>
      </w:r>
      <w:r>
        <w:rPr>
          <w:szCs w:val="28"/>
        </w:rPr>
        <w:t>стоянию иммунореактивности организма. Ведущим звеном в развитии патофизиологич</w:t>
      </w:r>
      <w:r>
        <w:rPr>
          <w:szCs w:val="28"/>
        </w:rPr>
        <w:t>е</w:t>
      </w:r>
      <w:r>
        <w:rPr>
          <w:szCs w:val="28"/>
        </w:rPr>
        <w:t xml:space="preserve">ских сдвигов является резорбция токсических продуктов гнойного экссудата из брюшной полости. Нарушение метаболизма протекает с накоплением кислых продуктов – возникает метаболический ацидоз. Основные патофизиологические процессы при перитоните: </w:t>
      </w:r>
      <w:proofErr w:type="spellStart"/>
      <w:r>
        <w:rPr>
          <w:szCs w:val="28"/>
        </w:rPr>
        <w:t>гип</w:t>
      </w:r>
      <w:r>
        <w:rPr>
          <w:szCs w:val="28"/>
        </w:rPr>
        <w:t>о</w:t>
      </w:r>
      <w:r>
        <w:rPr>
          <w:szCs w:val="28"/>
        </w:rPr>
        <w:t>волемия</w:t>
      </w:r>
      <w:proofErr w:type="spellEnd"/>
      <w:r>
        <w:rPr>
          <w:szCs w:val="28"/>
        </w:rPr>
        <w:t>, нарушения це</w:t>
      </w:r>
      <w:r>
        <w:rPr>
          <w:szCs w:val="28"/>
        </w:rPr>
        <w:t>н</w:t>
      </w:r>
      <w:r>
        <w:rPr>
          <w:szCs w:val="28"/>
        </w:rPr>
        <w:t>тральной и периферической гемодинамики, изменение водно-электролитного баланса и кислотно-основного состояния, наруш</w:t>
      </w:r>
      <w:r>
        <w:rPr>
          <w:szCs w:val="28"/>
        </w:rPr>
        <w:t>е</w:t>
      </w:r>
      <w:r>
        <w:rPr>
          <w:szCs w:val="28"/>
        </w:rPr>
        <w:t>ние функций жизненно ва</w:t>
      </w:r>
      <w:r>
        <w:rPr>
          <w:szCs w:val="28"/>
        </w:rPr>
        <w:t>ж</w:t>
      </w:r>
      <w:r>
        <w:rPr>
          <w:szCs w:val="28"/>
        </w:rPr>
        <w:t>ных органов.</w:t>
      </w:r>
    </w:p>
    <w:p w:rsidR="000A439B" w:rsidRDefault="000A439B" w:rsidP="000A439B">
      <w:pPr>
        <w:ind w:firstLine="670"/>
        <w:jc w:val="both"/>
        <w:rPr>
          <w:szCs w:val="28"/>
        </w:rPr>
      </w:pPr>
      <w:r>
        <w:rPr>
          <w:szCs w:val="28"/>
        </w:rPr>
        <w:t>Лечение перитонита включает предоперационную подготовку, оперативное вмеш</w:t>
      </w:r>
      <w:r>
        <w:rPr>
          <w:szCs w:val="28"/>
        </w:rPr>
        <w:t>а</w:t>
      </w:r>
      <w:r>
        <w:rPr>
          <w:szCs w:val="28"/>
        </w:rPr>
        <w:t xml:space="preserve">тельство в зависимости от варианта (отграниченный, </w:t>
      </w:r>
      <w:proofErr w:type="spellStart"/>
      <w:r>
        <w:rPr>
          <w:szCs w:val="28"/>
        </w:rPr>
        <w:t>неотграниченный</w:t>
      </w:r>
      <w:proofErr w:type="spellEnd"/>
      <w:r>
        <w:rPr>
          <w:szCs w:val="28"/>
        </w:rPr>
        <w:t>), послеоперацио</w:t>
      </w:r>
      <w:r>
        <w:rPr>
          <w:szCs w:val="28"/>
        </w:rPr>
        <w:t>н</w:t>
      </w:r>
      <w:r>
        <w:rPr>
          <w:szCs w:val="28"/>
        </w:rPr>
        <w:t>ное ведение (ант</w:t>
      </w:r>
      <w:r>
        <w:rPr>
          <w:szCs w:val="28"/>
        </w:rPr>
        <w:t>и</w:t>
      </w:r>
      <w:r>
        <w:rPr>
          <w:szCs w:val="28"/>
        </w:rPr>
        <w:t xml:space="preserve">бактериальная терапия, </w:t>
      </w:r>
      <w:proofErr w:type="spellStart"/>
      <w:r>
        <w:rPr>
          <w:szCs w:val="28"/>
        </w:rPr>
        <w:t>инфузионная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дезинтоксикационная</w:t>
      </w:r>
      <w:proofErr w:type="spellEnd"/>
      <w:r>
        <w:rPr>
          <w:szCs w:val="28"/>
        </w:rPr>
        <w:t xml:space="preserve"> терапия, стимулирующая терапия, физи</w:t>
      </w:r>
      <w:r>
        <w:rPr>
          <w:szCs w:val="28"/>
        </w:rPr>
        <w:t>о</w:t>
      </w:r>
      <w:r>
        <w:rPr>
          <w:szCs w:val="28"/>
        </w:rPr>
        <w:t>терапия, диета).</w:t>
      </w:r>
    </w:p>
    <w:p w:rsidR="00B14951" w:rsidRDefault="00B14951"/>
    <w:sectPr w:rsidR="00B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976CB"/>
    <w:multiLevelType w:val="hybridMultilevel"/>
    <w:tmpl w:val="52FE6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A2"/>
    <w:rsid w:val="000A439B"/>
    <w:rsid w:val="00B14951"/>
    <w:rsid w:val="00D5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3537B-85CD-4615-9C6B-C6B6171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 Text Indent 2"/>
    <w:basedOn w:val="a"/>
    <w:rsid w:val="000A439B"/>
    <w:pPr>
      <w:spacing w:line="360" w:lineRule="auto"/>
      <w:ind w:left="360"/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0A439B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A43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2017-03-05T04:56:00Z</dcterms:created>
  <dcterms:modified xsi:type="dcterms:W3CDTF">2017-03-05T04:56:00Z</dcterms:modified>
</cp:coreProperties>
</file>