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40" w:rsidRDefault="00D61540" w:rsidP="00D61540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Методические указания для студентов</w:t>
      </w:r>
    </w:p>
    <w:p w:rsidR="00D61540" w:rsidRDefault="00D61540" w:rsidP="00D61540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Модуль 3. </w:t>
      </w:r>
      <w:r>
        <w:rPr>
          <w:rFonts w:ascii="Times New Roman" w:hAnsi="Times New Roman"/>
          <w:color w:val="000000"/>
          <w:sz w:val="24"/>
          <w:szCs w:val="24"/>
        </w:rPr>
        <w:t xml:space="preserve">Практическое занятие № 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D61540" w:rsidRDefault="00D61540" w:rsidP="00D61540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Хронические запоры у детей. Болезнь Гиршпрунга.</w:t>
      </w:r>
    </w:p>
    <w:p w:rsidR="00D61540" w:rsidRDefault="00D61540" w:rsidP="00D6154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Цель: научить современным методам дифференциальной диагностики хронических запоров у детей, своевременной диагностике болезни Гиршпрунга и тактике хирурга при различных вариантах течения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аганглиоза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толстого кишечника.</w:t>
      </w:r>
    </w:p>
    <w:p w:rsidR="00D61540" w:rsidRDefault="00D61540" w:rsidP="00D61540">
      <w:pPr>
        <w:pStyle w:val="2"/>
        <w:spacing w:after="0" w:line="240" w:lineRule="auto"/>
        <w:ind w:firstLine="708"/>
        <w:jc w:val="both"/>
      </w:pPr>
      <w:proofErr w:type="gramStart"/>
      <w:r>
        <w:t>студент</w:t>
      </w:r>
      <w:r>
        <w:t xml:space="preserve">  должен</w:t>
      </w:r>
      <w:proofErr w:type="gramEnd"/>
      <w:r>
        <w:t xml:space="preserve"> знать:</w:t>
      </w:r>
    </w:p>
    <w:p w:rsidR="00D61540" w:rsidRDefault="00D61540" w:rsidP="00D61540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анатомо-физиологические особенности дистального отдела толстой кишки у детей</w:t>
      </w:r>
    </w:p>
    <w:p w:rsidR="00D61540" w:rsidRDefault="00D61540" w:rsidP="00D61540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этиопатогенез</w:t>
      </w:r>
      <w:proofErr w:type="spellEnd"/>
      <w:r>
        <w:rPr>
          <w:rFonts w:ascii="Times New Roman" w:hAnsi="Times New Roman"/>
          <w:i/>
          <w:iCs/>
          <w:sz w:val="24"/>
        </w:rPr>
        <w:t xml:space="preserve"> болезни Гиршпрунга</w:t>
      </w:r>
    </w:p>
    <w:p w:rsidR="00D61540" w:rsidRDefault="00D61540" w:rsidP="00D61540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клиническую картину, дифференциальную </w:t>
      </w:r>
      <w:proofErr w:type="gramStart"/>
      <w:r>
        <w:rPr>
          <w:rFonts w:ascii="Times New Roman" w:hAnsi="Times New Roman"/>
          <w:i/>
          <w:iCs/>
          <w:sz w:val="24"/>
        </w:rPr>
        <w:t>диагностику  и</w:t>
      </w:r>
      <w:proofErr w:type="gramEnd"/>
      <w:r>
        <w:rPr>
          <w:rFonts w:ascii="Times New Roman" w:hAnsi="Times New Roman"/>
          <w:i/>
          <w:iCs/>
          <w:sz w:val="24"/>
        </w:rPr>
        <w:t xml:space="preserve"> методы обследования при б</w:t>
      </w:r>
      <w:r>
        <w:rPr>
          <w:rFonts w:ascii="Times New Roman" w:hAnsi="Times New Roman"/>
          <w:i/>
          <w:iCs/>
          <w:sz w:val="24"/>
        </w:rPr>
        <w:t>о</w:t>
      </w:r>
      <w:r>
        <w:rPr>
          <w:rFonts w:ascii="Times New Roman" w:hAnsi="Times New Roman"/>
          <w:i/>
          <w:iCs/>
          <w:sz w:val="24"/>
        </w:rPr>
        <w:t>лезни Гиршпрунга</w:t>
      </w:r>
    </w:p>
    <w:p w:rsidR="00D61540" w:rsidRDefault="00D61540" w:rsidP="00D61540">
      <w:pPr>
        <w:spacing w:after="0" w:line="240" w:lineRule="auto"/>
        <w:ind w:left="1069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студент</w:t>
      </w:r>
      <w:r>
        <w:rPr>
          <w:rFonts w:ascii="Times New Roman" w:hAnsi="Times New Roman"/>
          <w:iCs/>
          <w:color w:val="000000"/>
          <w:sz w:val="24"/>
        </w:rPr>
        <w:t xml:space="preserve"> должен уметь:</w:t>
      </w:r>
    </w:p>
    <w:p w:rsidR="00D61540" w:rsidRDefault="00D61540" w:rsidP="00D61540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</w:rPr>
        <w:t>построить  диагностическую</w:t>
      </w:r>
      <w:proofErr w:type="gramEnd"/>
      <w:r>
        <w:rPr>
          <w:rFonts w:ascii="Times New Roman" w:hAnsi="Times New Roman"/>
          <w:i/>
          <w:iCs/>
          <w:color w:val="000000"/>
          <w:sz w:val="24"/>
        </w:rPr>
        <w:t xml:space="preserve"> программу при подозрении на болезнь Гиршпрунга</w:t>
      </w:r>
    </w:p>
    <w:p w:rsidR="00D61540" w:rsidRDefault="00D61540" w:rsidP="00D61540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</w:rPr>
        <w:t>обосновать  диагноз</w:t>
      </w:r>
      <w:proofErr w:type="gramEnd"/>
      <w:r>
        <w:rPr>
          <w:rFonts w:ascii="Times New Roman" w:hAnsi="Times New Roman"/>
          <w:i/>
          <w:iCs/>
          <w:color w:val="000000"/>
          <w:sz w:val="24"/>
        </w:rPr>
        <w:t xml:space="preserve"> болезни Гиршпрунга</w:t>
      </w:r>
    </w:p>
    <w:p w:rsidR="00D61540" w:rsidRDefault="00D61540" w:rsidP="00D61540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>выбрать тактику лечения при различных формах и степени тяжести болезни Гиршпрунга</w:t>
      </w:r>
    </w:p>
    <w:p w:rsidR="00D61540" w:rsidRDefault="00D61540" w:rsidP="00D61540">
      <w:pPr>
        <w:spacing w:after="0" w:line="240" w:lineRule="auto"/>
        <w:ind w:left="108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студент </w:t>
      </w:r>
      <w:r>
        <w:rPr>
          <w:rFonts w:ascii="Times New Roman" w:hAnsi="Times New Roman"/>
          <w:iCs/>
          <w:color w:val="000000"/>
          <w:sz w:val="24"/>
        </w:rPr>
        <w:t>должен владеть:</w:t>
      </w:r>
    </w:p>
    <w:p w:rsidR="00D61540" w:rsidRDefault="00D61540" w:rsidP="00D61540">
      <w:pPr>
        <w:numPr>
          <w:ilvl w:val="0"/>
          <w:numId w:val="1"/>
        </w:numPr>
        <w:tabs>
          <w:tab w:val="clear" w:pos="1800"/>
          <w:tab w:val="num" w:pos="1080"/>
          <w:tab w:val="num" w:pos="1440"/>
        </w:tabs>
        <w:spacing w:after="0" w:line="240" w:lineRule="auto"/>
        <w:ind w:hanging="108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оценкой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ирригографии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с бариевой взвесью</w:t>
      </w:r>
    </w:p>
    <w:p w:rsidR="00D61540" w:rsidRDefault="00D61540" w:rsidP="00D61540">
      <w:pPr>
        <w:numPr>
          <w:ilvl w:val="0"/>
          <w:numId w:val="1"/>
        </w:numPr>
        <w:tabs>
          <w:tab w:val="clear" w:pos="1800"/>
          <w:tab w:val="num" w:pos="1080"/>
          <w:tab w:val="num" w:pos="1440"/>
        </w:tabs>
        <w:spacing w:after="0" w:line="240" w:lineRule="auto"/>
        <w:ind w:hanging="108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умением постановки сифонной клизмы при болезни Гиршпрунга</w:t>
      </w:r>
    </w:p>
    <w:p w:rsidR="00D61540" w:rsidRDefault="00D61540" w:rsidP="00D61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D61540" w:rsidRDefault="00D61540" w:rsidP="00D61540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Вопросы для самоподготовки: 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Функциональные и органические причины запоров у детей.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Болезнь Гиршпрунга – понятие, </w:t>
      </w:r>
      <w:proofErr w:type="spellStart"/>
      <w:r>
        <w:rPr>
          <w:rFonts w:ascii="Times New Roman" w:hAnsi="Times New Roman"/>
          <w:sz w:val="24"/>
        </w:rPr>
        <w:t>этиопатогенез</w:t>
      </w:r>
      <w:proofErr w:type="spellEnd"/>
      <w:r>
        <w:rPr>
          <w:rFonts w:ascii="Times New Roman" w:hAnsi="Times New Roman"/>
          <w:sz w:val="24"/>
        </w:rPr>
        <w:t>.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Макро- и микроскопические изменения кишки при болезни Гиршпрунга.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– анатомическая, клиническая.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картина: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ранние симптомы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поздние симптомы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осложнения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 болезни Гиршпрунга.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Дифференциальная диагностика.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Консервативное лечение, предоперационная подготовка.</w:t>
      </w:r>
    </w:p>
    <w:p w:rsidR="00D61540" w:rsidRDefault="00D61540" w:rsidP="00D615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методы оперативного лечения болезни Гиршпру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га.</w:t>
      </w:r>
    </w:p>
    <w:p w:rsidR="00D61540" w:rsidRDefault="00D61540" w:rsidP="00D61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540" w:rsidRDefault="00D61540" w:rsidP="00D61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Рекомендуемая литература: </w:t>
      </w:r>
    </w:p>
    <w:p w:rsidR="00D61540" w:rsidRDefault="00D61540" w:rsidP="00D61540">
      <w:pPr>
        <w:numPr>
          <w:ilvl w:val="0"/>
          <w:numId w:val="5"/>
        </w:numPr>
        <w:tabs>
          <w:tab w:val="num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Детская хирургия: учебник / под ред. </w:t>
      </w:r>
      <w:proofErr w:type="spellStart"/>
      <w:r>
        <w:rPr>
          <w:rFonts w:ascii="Times New Roman" w:hAnsi="Times New Roman"/>
          <w:sz w:val="24"/>
        </w:rPr>
        <w:t>Ю.Ф.Исаков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А.Ю.Разумовского</w:t>
      </w:r>
      <w:proofErr w:type="spellEnd"/>
      <w:r>
        <w:rPr>
          <w:rFonts w:ascii="Times New Roman" w:hAnsi="Times New Roman"/>
          <w:sz w:val="24"/>
        </w:rPr>
        <w:t>. -  М., ГЭОТАР-Медиа, 2014. – 1040 с.</w:t>
      </w:r>
    </w:p>
    <w:p w:rsidR="00D61540" w:rsidRDefault="00D61540" w:rsidP="00D61540">
      <w:pPr>
        <w:numPr>
          <w:ilvl w:val="0"/>
          <w:numId w:val="5"/>
        </w:numPr>
        <w:tabs>
          <w:tab w:val="num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Детская оперативная хирургия. Уч. пособие для студентов/под </w:t>
      </w:r>
      <w:proofErr w:type="spellStart"/>
      <w:r>
        <w:rPr>
          <w:rFonts w:ascii="Times New Roman" w:hAnsi="Times New Roman"/>
          <w:sz w:val="24"/>
        </w:rPr>
        <w:t>ред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В.Д.Тихомировой</w:t>
      </w:r>
      <w:proofErr w:type="spellEnd"/>
      <w:r>
        <w:rPr>
          <w:rFonts w:ascii="Times New Roman" w:hAnsi="Times New Roman"/>
          <w:sz w:val="24"/>
        </w:rPr>
        <w:t>. –</w:t>
      </w:r>
      <w:proofErr w:type="gramStart"/>
      <w:r>
        <w:rPr>
          <w:rFonts w:ascii="Times New Roman" w:hAnsi="Times New Roman"/>
          <w:sz w:val="24"/>
        </w:rPr>
        <w:t>СПБ.:</w:t>
      </w:r>
      <w:proofErr w:type="gramEnd"/>
      <w:r>
        <w:rPr>
          <w:rFonts w:ascii="Times New Roman" w:hAnsi="Times New Roman"/>
          <w:sz w:val="24"/>
        </w:rPr>
        <w:t>ЛИК, 2001.- 480 стр.</w:t>
      </w:r>
    </w:p>
    <w:p w:rsidR="00D61540" w:rsidRDefault="00D61540" w:rsidP="00D61540"/>
    <w:p w:rsidR="00A54C1E" w:rsidRDefault="00A54C1E"/>
    <w:sectPr w:rsidR="00A5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700BB2"/>
    <w:multiLevelType w:val="hybridMultilevel"/>
    <w:tmpl w:val="BD3C30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AF24E0"/>
    <w:multiLevelType w:val="hybridMultilevel"/>
    <w:tmpl w:val="C9CC3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FE12F16"/>
    <w:multiLevelType w:val="hybridMultilevel"/>
    <w:tmpl w:val="52AAB4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3A"/>
    <w:rsid w:val="00A54C1E"/>
    <w:rsid w:val="00AD373A"/>
    <w:rsid w:val="00D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FE323-33B0-46EB-ABF2-EB0D7D51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615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1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2017-03-11T16:14:00Z</dcterms:created>
  <dcterms:modified xsi:type="dcterms:W3CDTF">2017-03-11T16:14:00Z</dcterms:modified>
</cp:coreProperties>
</file>