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C342A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4"/>
        <w:rPr>
          <w:b w:val="1"/>
          <w:sz w:val="28"/>
        </w:rPr>
      </w:pPr>
      <w:r>
        <w:rPr>
          <w:b w:val="1"/>
          <w:sz w:val="28"/>
        </w:rPr>
        <w:t>Тема 8.3 « БИОХИМИЯ МОЧИ» (УИРС)</w:t>
      </w:r>
    </w:p>
    <w:p>
      <w:pPr>
        <w:pStyle w:val="P4"/>
        <w:ind w:hanging="2127" w:left="2127"/>
        <w:jc w:val="both"/>
        <w:rPr>
          <w:sz w:val="28"/>
        </w:rPr>
      </w:pPr>
      <w:r>
        <w:rPr>
          <w:sz w:val="28"/>
          <w:u w:val="single"/>
        </w:rPr>
        <w:t>Обоснование темы.</w:t>
      </w:r>
      <w:r>
        <w:rPr>
          <w:sz w:val="28"/>
        </w:rPr>
        <w:t xml:space="preserve"> </w:t>
      </w:r>
    </w:p>
    <w:p>
      <w:pPr>
        <w:pStyle w:val="P4"/>
        <w:ind w:firstLine="709"/>
        <w:jc w:val="both"/>
        <w:rPr>
          <w:sz w:val="28"/>
        </w:rPr>
      </w:pPr>
      <w:r>
        <w:rPr>
          <w:sz w:val="28"/>
        </w:rPr>
        <w:t xml:space="preserve">Биохимический анализ мочи даёт представление о функциональном состоянии почек, процессах обмена веществ в различных органах и организме в целом, способствует выяснению характера патологического процесса, установлению патогенеза и прогноза заболевания, позволяет судить об эффективности проводимого лечения. </w:t>
      </w:r>
    </w:p>
    <w:p>
      <w:pPr>
        <w:pStyle w:val="P4"/>
        <w:ind w:hanging="2127" w:left="2127"/>
        <w:jc w:val="both"/>
        <w:rPr>
          <w:sz w:val="28"/>
        </w:rPr>
      </w:pPr>
      <w:r>
        <w:rPr>
          <w:sz w:val="28"/>
          <w:u w:val="single"/>
        </w:rPr>
        <w:t>Цель занятия:</w:t>
      </w:r>
      <w:r>
        <w:rPr>
          <w:sz w:val="28"/>
        </w:rPr>
        <w:t xml:space="preserve"> </w:t>
      </w:r>
    </w:p>
    <w:p>
      <w:pPr>
        <w:pStyle w:val="P4"/>
        <w:ind w:firstLine="709"/>
        <w:jc w:val="both"/>
        <w:rPr>
          <w:sz w:val="28"/>
        </w:rPr>
      </w:pPr>
      <w:r>
        <w:rPr>
          <w:sz w:val="28"/>
        </w:rPr>
        <w:t xml:space="preserve">1.Знать физико-химические свойства мочи (относительная плотность, рН-среды,  цвет, прозрачность, запах).</w:t>
      </w:r>
    </w:p>
    <w:p>
      <w:pPr>
        <w:pStyle w:val="P4"/>
        <w:ind w:firstLine="709"/>
        <w:jc w:val="both"/>
        <w:rPr>
          <w:sz w:val="28"/>
        </w:rPr>
      </w:pPr>
      <w:r>
        <w:rPr>
          <w:sz w:val="28"/>
        </w:rPr>
        <w:t>2. Знать химический состав мочи в норме: качественный и количественный состав (в системе СИ).</w:t>
      </w:r>
    </w:p>
    <w:p>
      <w:pPr>
        <w:pStyle w:val="P4"/>
        <w:ind w:firstLine="709"/>
        <w:jc w:val="both"/>
        <w:rPr>
          <w:sz w:val="28"/>
        </w:rPr>
      </w:pPr>
      <w:r>
        <w:rPr>
          <w:sz w:val="28"/>
        </w:rPr>
        <w:t xml:space="preserve">3. Знать причины появления основных патологических компонентов в моче. </w:t>
      </w:r>
    </w:p>
    <w:p>
      <w:pPr>
        <w:pStyle w:val="P4"/>
        <w:ind w:firstLine="709"/>
        <w:jc w:val="both"/>
        <w:rPr>
          <w:sz w:val="28"/>
        </w:rPr>
      </w:pPr>
      <w:r>
        <w:rPr>
          <w:sz w:val="28"/>
        </w:rPr>
        <w:t>4. Уметь определять основные патологические компоненты мочи (белок, глюкоза, кровь, кетоновые тела, желчные пигменты), анализировать причины их появления.</w:t>
      </w:r>
    </w:p>
    <w:p>
      <w:pPr>
        <w:pStyle w:val="P4"/>
        <w:jc w:val="both"/>
        <w:rPr>
          <w:sz w:val="28"/>
        </w:rPr>
      </w:pPr>
      <w:r>
        <w:rPr>
          <w:sz w:val="28"/>
        </w:rPr>
        <w:t>Уметь:</w:t>
      </w:r>
    </w:p>
    <w:p>
      <w:pPr>
        <w:pStyle w:val="P4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Проводить качественный и количественный анализ мочи в норме и при патологии. </w:t>
      </w:r>
    </w:p>
    <w:p>
      <w:pPr>
        <w:pStyle w:val="P4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Правильно оценивать полученные результаты. </w:t>
      </w:r>
    </w:p>
    <w:p>
      <w:pPr>
        <w:pStyle w:val="P4"/>
        <w:ind w:hanging="2127" w:left="-426"/>
        <w:jc w:val="both"/>
        <w:rPr>
          <w:sz w:val="28"/>
          <w:u w:val="single"/>
        </w:rPr>
      </w:pPr>
    </w:p>
    <w:p>
      <w:pPr>
        <w:pStyle w:val="P4"/>
        <w:ind w:hanging="425" w:left="1134"/>
        <w:jc w:val="both"/>
        <w:rPr>
          <w:sz w:val="28"/>
          <w:u w:val="single"/>
        </w:rPr>
      </w:pPr>
      <w:r>
        <w:rPr>
          <w:sz w:val="28"/>
          <w:u w:val="single"/>
        </w:rPr>
        <w:t>Основные понятия темы</w:t>
      </w:r>
    </w:p>
    <w:p>
      <w:pPr>
        <w:pStyle w:val="P4"/>
        <w:ind w:firstLine="709"/>
        <w:jc w:val="both"/>
        <w:rPr>
          <w:sz w:val="28"/>
        </w:rPr>
      </w:pPr>
      <w:r>
        <w:rPr>
          <w:sz w:val="28"/>
        </w:rPr>
        <w:t>Физиологические и патологические компоненты мочи. Протеинурия и методы ее обнаружения. Глюкозурия, виды, причины, диагностическая ценность. Гематурия, гемоглобинурия, виды, причины, значение для диагностики. Кетонурия, методы обнаружения. Билирубинурия, уробилиногенурия, обнаружение, диагностическая ценность.</w:t>
      </w:r>
    </w:p>
    <w:p>
      <w:pPr>
        <w:pStyle w:val="P4"/>
        <w:ind w:hanging="2127" w:left="142"/>
        <w:jc w:val="both"/>
        <w:rPr>
          <w:b w:val="1"/>
          <w:sz w:val="28"/>
        </w:rPr>
      </w:pPr>
    </w:p>
    <w:p>
      <w:pPr>
        <w:pStyle w:val="P4"/>
        <w:ind w:hanging="2127" w:left="1134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pStyle w:val="P4"/>
        <w:numPr>
          <w:ilvl w:val="0"/>
          <w:numId w:val="2"/>
        </w:numPr>
        <w:tabs>
          <w:tab w:val="left" w:pos="360" w:leader="none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Физико-химические свойства мочи: диурез, относительная плотность, реакция мочи, цвет, прозрачность, запах в норме и при патологии. </w:t>
      </w:r>
    </w:p>
    <w:p>
      <w:pPr>
        <w:pStyle w:val="P4"/>
        <w:numPr>
          <w:ilvl w:val="0"/>
          <w:numId w:val="2"/>
        </w:numPr>
        <w:tabs>
          <w:tab w:val="left" w:pos="360" w:leader="none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Химический состав нормальной мочи - качественный и количественный: органические и неорганические вещества мочи. </w:t>
      </w:r>
    </w:p>
    <w:p>
      <w:pPr>
        <w:pStyle w:val="P4"/>
        <w:numPr>
          <w:ilvl w:val="0"/>
          <w:numId w:val="2"/>
        </w:numPr>
        <w:tabs>
          <w:tab w:val="left" w:pos="360" w:leader="none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Патологические компоненты мочи: белок в моче - протеинурия (альбуминурия), причины и факторы, вызывающие протеинурию, диагностическое значение определения белка в моче. </w:t>
      </w:r>
    </w:p>
    <w:p>
      <w:pPr>
        <w:pStyle w:val="P4"/>
        <w:numPr>
          <w:ilvl w:val="0"/>
          <w:numId w:val="2"/>
        </w:numPr>
        <w:tabs>
          <w:tab w:val="left" w:pos="360" w:leader="none"/>
        </w:tabs>
        <w:ind w:firstLine="709" w:left="0"/>
        <w:jc w:val="both"/>
        <w:rPr>
          <w:sz w:val="28"/>
        </w:rPr>
      </w:pPr>
      <w:r>
        <w:rPr>
          <w:sz w:val="28"/>
        </w:rPr>
        <w:t>Качественные реакции на обнаружение белка в моче проба Геллера и проба с сульфосалициловой кислотой.</w:t>
      </w:r>
    </w:p>
    <w:p>
      <w:pPr>
        <w:pStyle w:val="P4"/>
        <w:numPr>
          <w:ilvl w:val="0"/>
          <w:numId w:val="2"/>
        </w:numPr>
        <w:tabs>
          <w:tab w:val="left" w:pos="360" w:leader="none"/>
        </w:tabs>
        <w:ind w:firstLine="709" w:left="0"/>
        <w:jc w:val="both"/>
        <w:rPr>
          <w:sz w:val="28"/>
        </w:rPr>
      </w:pPr>
      <w:r>
        <w:rPr>
          <w:sz w:val="28"/>
        </w:rPr>
        <w:t>Количественное определение белка в моче с помощью диагностических тест-полосок «Альбуфан».</w:t>
      </w:r>
    </w:p>
    <w:p>
      <w:pPr>
        <w:pStyle w:val="P4"/>
        <w:numPr>
          <w:ilvl w:val="0"/>
          <w:numId w:val="2"/>
        </w:numPr>
        <w:tabs>
          <w:tab w:val="left" w:pos="360" w:leader="none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Глюкозурия: её виды, причины появления глюкозы в моче. </w:t>
      </w:r>
    </w:p>
    <w:p>
      <w:pPr>
        <w:pStyle w:val="P4"/>
        <w:numPr>
          <w:ilvl w:val="0"/>
          <w:numId w:val="2"/>
        </w:numPr>
        <w:tabs>
          <w:tab w:val="left" w:pos="360" w:leader="none"/>
        </w:tabs>
        <w:ind w:firstLine="709" w:left="0"/>
        <w:jc w:val="both"/>
        <w:rPr>
          <w:sz w:val="28"/>
        </w:rPr>
      </w:pPr>
      <w:r>
        <w:rPr>
          <w:sz w:val="28"/>
        </w:rPr>
        <w:t>Качественные реакции на глюкозу в моче:</w:t>
      </w:r>
    </w:p>
    <w:p>
      <w:pPr>
        <w:pStyle w:val="P4"/>
        <w:ind w:firstLine="709"/>
        <w:jc w:val="both"/>
        <w:rPr>
          <w:sz w:val="28"/>
        </w:rPr>
      </w:pPr>
      <w:r>
        <w:rPr>
          <w:sz w:val="28"/>
        </w:rPr>
        <w:t xml:space="preserve">         А) проба Фелинга</w:t>
      </w:r>
    </w:p>
    <w:p>
      <w:pPr>
        <w:pStyle w:val="P4"/>
        <w:ind w:firstLine="709"/>
        <w:jc w:val="both"/>
        <w:rPr>
          <w:sz w:val="28"/>
        </w:rPr>
      </w:pPr>
      <w:r>
        <w:rPr>
          <w:sz w:val="28"/>
        </w:rPr>
        <w:t xml:space="preserve">         Б) проба Ниландера</w:t>
      </w:r>
    </w:p>
    <w:p>
      <w:pPr>
        <w:pStyle w:val="P4"/>
        <w:tabs>
          <w:tab w:val="left" w:pos="360" w:leader="none"/>
        </w:tabs>
        <w:ind w:firstLine="709"/>
        <w:jc w:val="both"/>
        <w:rPr>
          <w:sz w:val="28"/>
        </w:rPr>
      </w:pPr>
      <w:r>
        <w:rPr>
          <w:sz w:val="28"/>
        </w:rPr>
        <w:t>8.Количественное определение глюкозы в моче с помощью диагностических тест-полосок “Глюкофан”.</w:t>
      </w:r>
    </w:p>
    <w:p>
      <w:pPr>
        <w:pStyle w:val="P4"/>
        <w:tabs>
          <w:tab w:val="left" w:pos="360" w:leader="none"/>
        </w:tabs>
        <w:ind w:firstLine="709"/>
        <w:jc w:val="both"/>
        <w:rPr>
          <w:sz w:val="28"/>
        </w:rPr>
      </w:pPr>
      <w:r>
        <w:rPr>
          <w:sz w:val="28"/>
        </w:rPr>
        <w:t>9.Гематурия и гемоглобинурия. Причины, вызывающие эти явления и своеобразие этих причин у детей. Качественная реакция на кровь в моче (бензидиновая проба).</w:t>
      </w:r>
    </w:p>
    <w:p>
      <w:pPr>
        <w:pStyle w:val="P4"/>
        <w:tabs>
          <w:tab w:val="left" w:pos="360" w:leader="none"/>
        </w:tabs>
        <w:ind w:firstLine="709"/>
        <w:jc w:val="both"/>
        <w:rPr>
          <w:sz w:val="28"/>
        </w:rPr>
      </w:pPr>
      <w:r>
        <w:rPr>
          <w:sz w:val="28"/>
        </w:rPr>
        <w:t>10.Кетонурия. Причины кетонурии. Качественные реакции на кетоновые тела:</w:t>
      </w:r>
    </w:p>
    <w:p>
      <w:pPr>
        <w:pStyle w:val="P4"/>
        <w:ind w:firstLine="709"/>
        <w:jc w:val="both"/>
        <w:rPr>
          <w:sz w:val="28"/>
        </w:rPr>
      </w:pPr>
      <w:r>
        <w:rPr>
          <w:sz w:val="28"/>
        </w:rPr>
        <w:t xml:space="preserve">          А) проба Легаля;</w:t>
      </w:r>
    </w:p>
    <w:p>
      <w:pPr>
        <w:pStyle w:val="P4"/>
        <w:ind w:firstLine="709"/>
        <w:jc w:val="both"/>
        <w:rPr>
          <w:sz w:val="28"/>
        </w:rPr>
      </w:pPr>
      <w:r>
        <w:rPr>
          <w:sz w:val="28"/>
        </w:rPr>
        <w:t xml:space="preserve">          Б) проба на образование йодоформа.</w:t>
      </w:r>
    </w:p>
    <w:p>
      <w:pPr>
        <w:pStyle w:val="P4"/>
        <w:tabs>
          <w:tab w:val="left" w:pos="360" w:leader="none"/>
        </w:tabs>
        <w:ind w:firstLine="709"/>
        <w:jc w:val="both"/>
        <w:rPr>
          <w:sz w:val="28"/>
        </w:rPr>
      </w:pPr>
      <w:r>
        <w:rPr>
          <w:sz w:val="28"/>
        </w:rPr>
        <w:t>11.Количественное определение кетоновых тел в моче с помощью диагностических полосок «Кетофан».</w:t>
      </w:r>
    </w:p>
    <w:p>
      <w:pPr>
        <w:pStyle w:val="P4"/>
        <w:tabs>
          <w:tab w:val="left" w:pos="360" w:leader="none"/>
        </w:tabs>
        <w:ind w:firstLine="709"/>
        <w:jc w:val="both"/>
        <w:rPr>
          <w:sz w:val="28"/>
        </w:rPr>
      </w:pPr>
      <w:r>
        <w:rPr>
          <w:sz w:val="28"/>
        </w:rPr>
        <w:t xml:space="preserve">12.Желчные пигменты в моче. Билирубинурия, её причины. Качественные реакции на обнаружение желчных пигментов в моче: проба Гмелина </w:t>
      </w:r>
    </w:p>
    <w:p>
      <w:pPr>
        <w:pStyle w:val="P4"/>
        <w:tabs>
          <w:tab w:val="left" w:pos="360" w:leader="none"/>
        </w:tabs>
        <w:ind w:firstLine="709"/>
        <w:jc w:val="both"/>
        <w:rPr>
          <w:sz w:val="28"/>
        </w:rPr>
      </w:pPr>
      <w:r>
        <w:rPr>
          <w:sz w:val="28"/>
        </w:rPr>
        <w:t>13.Уробилиноген. Количественное определение уробилиногена в моче с помощью диагностических тест-полосок «УБГ-фан»</w:t>
      </w:r>
    </w:p>
    <w:p>
      <w:pPr>
        <w:pStyle w:val="P4"/>
        <w:rPr>
          <w:b w:val="1"/>
          <w:sz w:val="28"/>
        </w:rPr>
      </w:pPr>
    </w:p>
    <w:p>
      <w:pPr>
        <w:pStyle w:val="P4"/>
        <w:rPr>
          <w:b w:val="1"/>
          <w:sz w:val="28"/>
        </w:rPr>
      </w:pPr>
      <w:r>
        <w:rPr>
          <w:b w:val="1"/>
          <w:sz w:val="28"/>
        </w:rPr>
        <w:t xml:space="preserve">МЕТОДИЧЕСКИЕ УКАЗАНИЯ </w:t>
      </w:r>
    </w:p>
    <w:p>
      <w:pPr>
        <w:pStyle w:val="P4"/>
        <w:rPr>
          <w:b w:val="1"/>
          <w:sz w:val="28"/>
        </w:rPr>
      </w:pPr>
      <w:r>
        <w:rPr>
          <w:b w:val="1"/>
          <w:sz w:val="28"/>
        </w:rPr>
        <w:t>К ПРАКТИЧЕСКОЙ ЧАСТИ ЗАНЯТИЯ</w:t>
      </w:r>
    </w:p>
    <w:p>
      <w:pPr>
        <w:pStyle w:val="P4"/>
        <w:rPr>
          <w:b w:val="1"/>
          <w:sz w:val="28"/>
        </w:rPr>
      </w:pPr>
    </w:p>
    <w:p>
      <w:pPr>
        <w:pStyle w:val="P4"/>
        <w:numPr>
          <w:ilvl w:val="0"/>
          <w:numId w:val="3"/>
        </w:numPr>
        <w:rPr>
          <w:b w:val="1"/>
          <w:sz w:val="28"/>
        </w:rPr>
      </w:pPr>
      <w:r>
        <w:rPr>
          <w:b w:val="1"/>
          <w:sz w:val="28"/>
        </w:rPr>
        <w:t xml:space="preserve">Качественный и количественный анализ мочи </w:t>
      </w:r>
    </w:p>
    <w:p>
      <w:pPr>
        <w:pStyle w:val="P4"/>
        <w:ind w:left="283"/>
        <w:rPr>
          <w:b w:val="1"/>
          <w:sz w:val="28"/>
        </w:rPr>
      </w:pPr>
      <w:r>
        <w:rPr>
          <w:b w:val="1"/>
          <w:sz w:val="28"/>
        </w:rPr>
        <w:t>(контрольная лабораторная работа)</w:t>
      </w:r>
    </w:p>
    <w:p>
      <w:pPr>
        <w:pStyle w:val="P4"/>
        <w:rPr>
          <w:b w:val="1"/>
          <w:sz w:val="28"/>
        </w:rPr>
      </w:pPr>
      <w:r>
        <w:rPr>
          <w:b w:val="1"/>
          <w:sz w:val="28"/>
        </w:rPr>
        <w:t>Лабораторная работа 1</w:t>
      </w:r>
    </w:p>
    <w:p>
      <w:pPr>
        <w:pStyle w:val="P4"/>
        <w:rPr>
          <w:sz w:val="28"/>
        </w:rPr>
      </w:pPr>
      <w:r>
        <w:rPr>
          <w:b w:val="1"/>
          <w:sz w:val="28"/>
        </w:rPr>
        <w:t>«Качественный анализ мочи»</w:t>
      </w:r>
    </w:p>
    <w:p>
      <w:pPr>
        <w:pStyle w:val="P4"/>
        <w:numPr>
          <w:ilvl w:val="0"/>
          <w:numId w:val="1"/>
        </w:numPr>
        <w:ind w:left="568"/>
        <w:jc w:val="both"/>
        <w:rPr>
          <w:sz w:val="28"/>
        </w:rPr>
      </w:pPr>
      <w:r>
        <w:rPr>
          <w:sz w:val="28"/>
        </w:rPr>
        <w:t>цвет;</w:t>
      </w:r>
    </w:p>
    <w:p>
      <w:pPr>
        <w:pStyle w:val="P4"/>
        <w:numPr>
          <w:ilvl w:val="0"/>
          <w:numId w:val="1"/>
        </w:numPr>
        <w:ind w:left="568"/>
        <w:jc w:val="both"/>
        <w:rPr>
          <w:sz w:val="28"/>
        </w:rPr>
      </w:pPr>
      <w:r>
        <w:rPr>
          <w:sz w:val="28"/>
        </w:rPr>
        <w:t>запах;</w:t>
      </w:r>
    </w:p>
    <w:p>
      <w:pPr>
        <w:pStyle w:val="P4"/>
        <w:numPr>
          <w:ilvl w:val="0"/>
          <w:numId w:val="1"/>
        </w:numPr>
        <w:ind w:left="568"/>
        <w:jc w:val="both"/>
        <w:rPr>
          <w:sz w:val="28"/>
        </w:rPr>
      </w:pPr>
      <w:r>
        <w:rPr>
          <w:sz w:val="28"/>
        </w:rPr>
        <w:t>прозрачность;</w:t>
      </w:r>
    </w:p>
    <w:p>
      <w:pPr>
        <w:pStyle w:val="P4"/>
        <w:numPr>
          <w:ilvl w:val="0"/>
          <w:numId w:val="1"/>
        </w:numPr>
        <w:ind w:left="568"/>
        <w:jc w:val="both"/>
        <w:rPr>
          <w:sz w:val="28"/>
        </w:rPr>
      </w:pPr>
      <w:r>
        <w:rPr>
          <w:sz w:val="28"/>
        </w:rPr>
        <w:t>реакция среды (рН) - по универсальному индикатору.</w:t>
      </w:r>
    </w:p>
    <w:p>
      <w:pPr>
        <w:pStyle w:val="P4"/>
        <w:ind w:left="285"/>
        <w:rPr>
          <w:b w:val="1"/>
          <w:sz w:val="28"/>
        </w:rPr>
      </w:pPr>
      <w:r>
        <w:rPr>
          <w:b w:val="1"/>
          <w:sz w:val="28"/>
        </w:rPr>
        <w:t>Лабораторная работа 2</w:t>
      </w:r>
    </w:p>
    <w:p>
      <w:pPr>
        <w:pStyle w:val="P4"/>
        <w:ind w:left="285"/>
        <w:rPr>
          <w:b w:val="1"/>
          <w:sz w:val="28"/>
        </w:rPr>
      </w:pPr>
      <w:r>
        <w:rPr>
          <w:b w:val="1"/>
          <w:sz w:val="28"/>
        </w:rPr>
        <w:t>« Определение относительной плотности мочи»</w:t>
      </w:r>
    </w:p>
    <w:p>
      <w:pPr>
        <w:pStyle w:val="P4"/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метода:</w:t>
      </w:r>
      <w:r>
        <w:rPr>
          <w:sz w:val="28"/>
        </w:rPr>
        <w:t xml:space="preserve"> определение относительной плотности мочи производят с помощью специальных ареометров небольшого размера, называемых урометрами. Урометры бывают двух типов: первый - для мочи с низкой и нормальной относительной плотностью (с делениями от 1,000 до 1,030), второй - для мочи с высокой относительной плотностью (с делениями от 1,030 до 1,060).</w:t>
      </w:r>
    </w:p>
    <w:p>
      <w:pPr>
        <w:pStyle w:val="P4"/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</w:t>
      </w:r>
      <w:r>
        <w:rPr>
          <w:sz w:val="28"/>
        </w:rPr>
        <w:t xml:space="preserve">:  в небольшой цилиндр с таким диаметром, чтобы урометр свободно плавал в нем, наливают по стенке исследуемую мочу и осторожно погружают в нее урометр. Производят отсчет, беря ту линию на шкале урометра, которая соответствует нижнему мениску жидкости. Все определения производят при температуре 15</w:t>
      </w:r>
      <w:r>
        <w:rPr>
          <w:sz w:val="28"/>
          <w:vertAlign w:val="superscript"/>
        </w:rPr>
        <w:t>0</w:t>
      </w:r>
      <w:r>
        <w:rPr>
          <w:sz w:val="28"/>
        </w:rPr>
        <w:t>С, поскольку шкала урометра проградуирована в соответствии с этой температурой. Если моча имеет другую температуру, то на каждые 3</w:t>
      </w:r>
      <w:r>
        <w:rPr>
          <w:sz w:val="28"/>
          <w:vertAlign w:val="superscript"/>
        </w:rPr>
        <w:t>0</w:t>
      </w:r>
      <w:r>
        <w:rPr>
          <w:sz w:val="28"/>
        </w:rPr>
        <w:t>С свыше этой температуры нужно прибавить, а на каждые 3</w:t>
      </w:r>
      <w:r>
        <w:rPr>
          <w:sz w:val="28"/>
          <w:vertAlign w:val="superscript"/>
        </w:rPr>
        <w:t>0</w:t>
      </w:r>
      <w:r>
        <w:rPr>
          <w:sz w:val="28"/>
        </w:rPr>
        <w:t>С ниже – убавить по 0,001 от показания шкалы урометра. В норме относительная плотность мочи, измеренная при температуре 15</w:t>
      </w:r>
      <w:r>
        <w:rPr>
          <w:sz w:val="28"/>
          <w:vertAlign w:val="superscript"/>
        </w:rPr>
        <w:t>0</w:t>
      </w:r>
      <w:r>
        <w:rPr>
          <w:sz w:val="28"/>
        </w:rPr>
        <w:t>С, колеблется в пределах 1,010 – 1,025 г/см</w:t>
      </w:r>
      <w:r>
        <w:rPr>
          <w:sz w:val="28"/>
          <w:vertAlign w:val="superscript"/>
        </w:rPr>
        <w:t>3</w:t>
      </w:r>
      <w:r>
        <w:rPr>
          <w:sz w:val="28"/>
        </w:rPr>
        <w:t>, но обычно она составляет 1,015 – 1,025 г/см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>
      <w:pPr>
        <w:pStyle w:val="P4"/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pStyle w:val="P4"/>
        <w:ind w:firstLine="709"/>
        <w:jc w:val="both"/>
        <w:rPr>
          <w:sz w:val="28"/>
          <w:u w:val="single"/>
        </w:rPr>
      </w:pPr>
    </w:p>
    <w:p>
      <w:pPr>
        <w:pStyle w:val="P4"/>
        <w:ind w:firstLine="709"/>
        <w:jc w:val="both"/>
        <w:rPr>
          <w:sz w:val="28"/>
          <w:u w:val="single"/>
        </w:rPr>
      </w:pPr>
    </w:p>
    <w:p>
      <w:pPr>
        <w:pStyle w:val="P4"/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pStyle w:val="P4"/>
        <w:ind w:firstLine="709"/>
        <w:jc w:val="both"/>
        <w:rPr>
          <w:sz w:val="28"/>
          <w:u w:val="single"/>
        </w:rPr>
      </w:pPr>
    </w:p>
    <w:p>
      <w:pPr>
        <w:pStyle w:val="P4"/>
        <w:ind w:firstLine="709"/>
        <w:jc w:val="both"/>
        <w:rPr>
          <w:sz w:val="28"/>
          <w:u w:val="single"/>
        </w:rPr>
      </w:pPr>
    </w:p>
    <w:p>
      <w:pPr>
        <w:pStyle w:val="P4"/>
        <w:ind w:firstLine="709"/>
        <w:jc w:val="both"/>
        <w:rPr>
          <w:sz w:val="28"/>
        </w:rPr>
      </w:pPr>
      <w:r>
        <w:rPr>
          <w:sz w:val="28"/>
          <w:u w:val="single"/>
        </w:rPr>
        <w:t>Клинико-диагностическое значение</w:t>
      </w:r>
      <w:r>
        <w:rPr>
          <w:sz w:val="28"/>
        </w:rPr>
        <w:t>: относительная плотность зависит от концентрации растворенных веществ в моче и находится в тесной связи с количеством выделяемой мочи. Несоответствие между относительной плотностью и количеством мочи отмечается при сахарном диабете, когда относительная плотность ее остается высокой, несмотря на большое количество мочи. Резкое снижение относительной плотности мочи происходит при несахарном диабете.</w:t>
      </w:r>
    </w:p>
    <w:p>
      <w:pPr>
        <w:pStyle w:val="P4"/>
        <w:ind w:left="285"/>
        <w:rPr>
          <w:b w:val="1"/>
          <w:sz w:val="28"/>
        </w:rPr>
      </w:pPr>
    </w:p>
    <w:p>
      <w:pPr>
        <w:pStyle w:val="P4"/>
        <w:ind w:left="285"/>
        <w:rPr>
          <w:b w:val="1"/>
          <w:sz w:val="28"/>
        </w:rPr>
      </w:pPr>
      <w:r>
        <w:rPr>
          <w:b w:val="1"/>
          <w:sz w:val="28"/>
        </w:rPr>
        <w:t>Лабораторная работа 3</w:t>
      </w:r>
    </w:p>
    <w:p>
      <w:pPr>
        <w:pStyle w:val="P4"/>
        <w:ind w:left="285"/>
        <w:rPr>
          <w:sz w:val="28"/>
          <w:u w:val="single"/>
        </w:rPr>
      </w:pPr>
      <w:r>
        <w:rPr>
          <w:b w:val="1"/>
          <w:sz w:val="28"/>
        </w:rPr>
        <w:t xml:space="preserve"> «Патологические компоненты мочи»</w:t>
      </w:r>
    </w:p>
    <w:p>
      <w:pPr>
        <w:pStyle w:val="P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Качественная реакция на белок: проба Геллера, проба с сульфосалициловой кислотой.</w:t>
      </w:r>
    </w:p>
    <w:p>
      <w:pPr>
        <w:pStyle w:val="P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Количественное определение белка в моче с помощью диагностической тест-полоски «Альбуфан».</w:t>
      </w:r>
    </w:p>
    <w:p>
      <w:pPr>
        <w:pStyle w:val="P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Качественные реакции на глюкозу: проба Фелинга и проба Ниландера.</w:t>
      </w:r>
    </w:p>
    <w:p>
      <w:pPr>
        <w:pStyle w:val="P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Количественное определение глюкозы в моче с помощью диагностической тест-полоски «Глюкофан».</w:t>
      </w:r>
    </w:p>
    <w:p>
      <w:pPr>
        <w:pStyle w:val="P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Качественная реакция на кровь - бензидиновая проба.</w:t>
      </w:r>
    </w:p>
    <w:p>
      <w:pPr>
        <w:pStyle w:val="P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Качественные реакции на кетоновые тела: проба Легаля и проба на образование йодоформа.</w:t>
      </w:r>
    </w:p>
    <w:p>
      <w:pPr>
        <w:pStyle w:val="P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Количественное определение кетоновых тел в моче с помощью диагностической тест-полоски «Кетофан».</w:t>
      </w:r>
    </w:p>
    <w:p>
      <w:pPr>
        <w:pStyle w:val="P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Качественная реакция на желчные пигменты - проба Гмелина.</w:t>
      </w:r>
    </w:p>
    <w:p>
      <w:pPr>
        <w:pStyle w:val="P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Количественное определение уробилиногена в моче с помощью диагностической тест-полоски «УБГ-фан».</w:t>
      </w:r>
    </w:p>
    <w:p>
      <w:pPr>
        <w:pStyle w:val="P4"/>
        <w:ind w:left="285"/>
        <w:jc w:val="both"/>
        <w:rPr>
          <w:sz w:val="28"/>
          <w:u w:val="single"/>
        </w:rPr>
      </w:pPr>
    </w:p>
    <w:p>
      <w:pPr>
        <w:pStyle w:val="P2"/>
        <w:spacing w:lineRule="auto" w:line="360" w:beforeAutospacing="0" w:afterAutospacing="0"/>
        <w:rPr>
          <w:i w:val="0"/>
          <w:sz w:val="28"/>
        </w:rPr>
      </w:pPr>
      <w:r>
        <w:rPr>
          <w:i w:val="0"/>
          <w:sz w:val="28"/>
        </w:rPr>
        <w:t>Оформление протокола анализа мочи</w:t>
      </w:r>
    </w:p>
    <w:p>
      <w:pPr>
        <w:numPr>
          <w:ilvl w:val="0"/>
          <w:numId w:val="15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Визуальный осмотр</w:t>
      </w:r>
    </w:p>
    <w:p>
      <w:pPr>
        <w:tabs>
          <w:tab w:val="left" w:pos="3060" w:leader="none"/>
        </w:tabs>
        <w:spacing w:lineRule="auto" w:line="360" w:beforeAutospacing="0" w:afterAutospacing="0"/>
        <w:ind w:left="2700"/>
        <w:jc w:val="both"/>
        <w:rPr>
          <w:sz w:val="28"/>
        </w:rPr>
      </w:pPr>
      <w:r>
        <w:rPr>
          <w:sz w:val="28"/>
        </w:rPr>
        <w:t>1. Цвет -</w:t>
      </w:r>
    </w:p>
    <w:p>
      <w:pPr>
        <w:tabs>
          <w:tab w:val="left" w:pos="3060" w:leader="none"/>
        </w:tabs>
        <w:spacing w:lineRule="auto" w:line="360" w:beforeAutospacing="0" w:afterAutospacing="0"/>
        <w:ind w:left="2700"/>
        <w:jc w:val="both"/>
        <w:rPr>
          <w:sz w:val="28"/>
        </w:rPr>
      </w:pPr>
      <w:r>
        <w:rPr>
          <w:sz w:val="28"/>
        </w:rPr>
        <w:t>2. Запах -</w:t>
      </w:r>
    </w:p>
    <w:p>
      <w:pPr>
        <w:tabs>
          <w:tab w:val="left" w:pos="3060" w:leader="none"/>
        </w:tabs>
        <w:spacing w:lineRule="auto" w:line="360" w:beforeAutospacing="0" w:afterAutospacing="0"/>
        <w:ind w:left="2700"/>
        <w:jc w:val="both"/>
        <w:rPr>
          <w:sz w:val="28"/>
        </w:rPr>
      </w:pPr>
      <w:r>
        <w:rPr>
          <w:sz w:val="28"/>
        </w:rPr>
        <w:t>3. Прозрачность -</w:t>
      </w:r>
    </w:p>
    <w:p>
      <w:pPr>
        <w:tabs>
          <w:tab w:val="left" w:pos="3060" w:leader="none"/>
        </w:tabs>
        <w:spacing w:lineRule="auto" w:line="360" w:beforeAutospacing="0" w:afterAutospacing="0"/>
        <w:ind w:left="2700"/>
        <w:jc w:val="both"/>
        <w:rPr>
          <w:sz w:val="28"/>
        </w:rPr>
      </w:pPr>
      <w:r>
        <w:rPr>
          <w:sz w:val="28"/>
        </w:rPr>
        <w:t xml:space="preserve">4. Осадок - </w:t>
      </w:r>
    </w:p>
    <w:p>
      <w:pPr>
        <w:numPr>
          <w:ilvl w:val="0"/>
          <w:numId w:val="15"/>
        </w:numPr>
        <w:spacing w:lineRule="auto" w:line="360" w:beforeAutospacing="0" w:afterAutospacing="0"/>
        <w:rPr>
          <w:sz w:val="28"/>
        </w:rPr>
      </w:pPr>
      <w:r>
        <w:rPr>
          <w:sz w:val="28"/>
        </w:rPr>
        <w:t>Качественный анализ мочи:</w:t>
      </w:r>
    </w:p>
    <w:p>
      <w:pPr>
        <w:tabs>
          <w:tab w:val="left" w:pos="3060" w:leader="none"/>
        </w:tabs>
        <w:spacing w:lineRule="auto" w:line="360" w:beforeAutospacing="0" w:afterAutospacing="0"/>
        <w:ind w:left="2700"/>
        <w:jc w:val="both"/>
        <w:rPr>
          <w:sz w:val="28"/>
        </w:rPr>
      </w:pPr>
      <w:r>
        <w:rPr>
          <w:sz w:val="28"/>
        </w:rPr>
        <w:t>1. Реакция среды -</w:t>
      </w:r>
    </w:p>
    <w:p>
      <w:pPr>
        <w:tabs>
          <w:tab w:val="left" w:pos="3060" w:leader="none"/>
        </w:tabs>
        <w:spacing w:lineRule="auto" w:line="360" w:beforeAutospacing="0" w:afterAutospacing="0"/>
        <w:ind w:left="2700"/>
        <w:jc w:val="both"/>
        <w:rPr>
          <w:sz w:val="28"/>
        </w:rPr>
      </w:pPr>
      <w:r>
        <w:rPr>
          <w:sz w:val="28"/>
        </w:rPr>
        <w:t xml:space="preserve">2. рН среды - </w:t>
      </w:r>
    </w:p>
    <w:p>
      <w:pPr>
        <w:spacing w:lineRule="auto" w:line="360" w:beforeAutospacing="0" w:afterAutospacing="0"/>
        <w:ind w:left="2700"/>
        <w:jc w:val="both"/>
        <w:rPr>
          <w:sz w:val="28"/>
        </w:rPr>
      </w:pPr>
      <w:r>
        <w:rPr>
          <w:sz w:val="28"/>
        </w:rPr>
        <w:t>3. Относительная плотность -</w:t>
      </w:r>
    </w:p>
    <w:p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Обнаружение патологических компонентов мочи:</w:t>
      </w:r>
    </w:p>
    <w:p>
      <w:pPr>
        <w:spacing w:lineRule="auto" w:line="360" w:beforeAutospacing="0" w:afterAutospacing="0"/>
        <w:ind w:left="360"/>
        <w:rPr>
          <w:sz w:val="28"/>
        </w:rPr>
      </w:pPr>
      <w:r>
        <w:rPr>
          <w:sz w:val="28"/>
        </w:rPr>
        <w:t xml:space="preserve">                                  1. Реакции на белок-</w:t>
      </w:r>
    </w:p>
    <w:p>
      <w:pPr>
        <w:spacing w:lineRule="auto" w:line="360" w:beforeAutospacing="0" w:afterAutospacing="0"/>
        <w:ind w:left="360"/>
        <w:rPr>
          <w:sz w:val="28"/>
        </w:rPr>
      </w:pPr>
      <w:r>
        <w:rPr>
          <w:sz w:val="28"/>
        </w:rPr>
        <w:t xml:space="preserve">                                  2. Реакции на глюкозу -</w:t>
      </w:r>
    </w:p>
    <w:p>
      <w:pPr>
        <w:spacing w:lineRule="auto" w:line="360" w:beforeAutospacing="0" w:afterAutospacing="0"/>
        <w:ind w:left="360"/>
        <w:rPr>
          <w:sz w:val="28"/>
        </w:rPr>
      </w:pPr>
      <w:r>
        <w:rPr>
          <w:sz w:val="28"/>
        </w:rPr>
        <w:t xml:space="preserve">                                  3. Реакции на ацетоновые тела -</w:t>
      </w:r>
    </w:p>
    <w:p>
      <w:pPr>
        <w:spacing w:lineRule="auto" w:line="360" w:beforeAutospacing="0" w:afterAutospacing="0"/>
        <w:ind w:left="360"/>
        <w:rPr>
          <w:sz w:val="28"/>
        </w:rPr>
      </w:pPr>
      <w:r>
        <w:rPr>
          <w:sz w:val="28"/>
        </w:rPr>
        <w:t xml:space="preserve">                                  4. Реакция на кровь -</w:t>
      </w:r>
    </w:p>
    <w:p>
      <w:pPr>
        <w:spacing w:lineRule="auto" w:line="360" w:beforeAutospacing="0" w:afterAutospacing="0"/>
        <w:ind w:left="360"/>
        <w:rPr>
          <w:sz w:val="28"/>
        </w:rPr>
      </w:pPr>
      <w:r>
        <w:rPr>
          <w:sz w:val="28"/>
        </w:rPr>
        <w:t xml:space="preserve">                                  5. Реакция на желчные пигменты -</w:t>
      </w:r>
    </w:p>
    <w:p>
      <w:pPr>
        <w:numPr>
          <w:ilvl w:val="0"/>
          <w:numId w:val="15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Количественное определение патологических компонентов мочи с помощью диагностических тест - полосок:</w:t>
      </w:r>
    </w:p>
    <w:p>
      <w:pPr>
        <w:spacing w:lineRule="auto" w:line="360" w:beforeAutospacing="0" w:afterAutospacing="0"/>
        <w:ind w:left="360"/>
        <w:rPr>
          <w:sz w:val="28"/>
        </w:rPr>
      </w:pPr>
      <w:r>
        <w:rPr>
          <w:sz w:val="28"/>
        </w:rPr>
        <w:t xml:space="preserve">                                  1. Содержание белка в моче -</w:t>
      </w:r>
    </w:p>
    <w:p>
      <w:pPr>
        <w:spacing w:lineRule="auto" w:line="360" w:beforeAutospacing="0" w:afterAutospacing="0"/>
        <w:ind w:left="360"/>
        <w:rPr>
          <w:sz w:val="28"/>
        </w:rPr>
      </w:pPr>
      <w:r>
        <w:rPr>
          <w:sz w:val="28"/>
        </w:rPr>
        <w:t xml:space="preserve">                                  2. Содержание глюкозы в моче - 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                                       3.  Количество ацетоновых тел в моче-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                                      4. Содержание уробилиногена в моче-</w:t>
      </w:r>
    </w:p>
    <w:p>
      <w:pPr>
        <w:spacing w:lineRule="auto" w:line="360" w:beforeAutospacing="0" w:afterAutospacing="0"/>
        <w:ind w:left="720"/>
        <w:rPr>
          <w:caps w:val="1"/>
          <w:sz w:val="28"/>
        </w:rPr>
      </w:pPr>
      <w:r>
        <w:rPr>
          <w:caps w:val="1"/>
          <w:sz w:val="28"/>
        </w:rPr>
        <w:t>Вывод:</w:t>
      </w:r>
    </w:p>
    <w:p>
      <w:pPr>
        <w:spacing w:lineRule="auto" w:line="360" w:beforeAutospacing="0" w:afterAutospacing="0"/>
        <w:ind w:left="720"/>
        <w:rPr>
          <w:caps w:val="1"/>
          <w:sz w:val="28"/>
        </w:rPr>
      </w:pPr>
    </w:p>
    <w:p>
      <w:pPr>
        <w:pStyle w:val="P4"/>
        <w:rPr>
          <w:b w:val="1"/>
          <w:sz w:val="28"/>
        </w:rPr>
      </w:pPr>
    </w:p>
    <w:p>
      <w:pPr>
        <w:pStyle w:val="P4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pStyle w:val="P4"/>
        <w:tabs>
          <w:tab w:val="left" w:pos="720" w:leader="none"/>
        </w:tabs>
        <w:spacing w:after="120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I. Решите следующие ситуационные задачи</w:t>
      </w:r>
    </w:p>
    <w:p>
      <w:pPr>
        <w:pStyle w:val="P4"/>
        <w:numPr>
          <w:ilvl w:val="0"/>
          <w:numId w:val="5"/>
        </w:numPr>
        <w:tabs>
          <w:tab w:val="left" w:pos="360" w:leader="none"/>
        </w:tabs>
        <w:spacing w:after="120" w:beforeAutospacing="0" w:afterAutospacing="0"/>
        <w:jc w:val="both"/>
        <w:rPr>
          <w:sz w:val="28"/>
        </w:rPr>
      </w:pPr>
      <w:r>
        <w:rPr>
          <w:sz w:val="28"/>
        </w:rPr>
        <w:t>Как отличить гематурию от гемоглобинурии, если в том и другом случаях моча содержит гемоглобин?</w:t>
      </w:r>
    </w:p>
    <w:p>
      <w:pPr>
        <w:pStyle w:val="P4"/>
        <w:numPr>
          <w:ilvl w:val="0"/>
          <w:numId w:val="5"/>
        </w:numPr>
        <w:tabs>
          <w:tab w:val="left" w:pos="360" w:leader="none"/>
        </w:tabs>
        <w:spacing w:after="120" w:beforeAutospacing="0" w:afterAutospacing="0"/>
        <w:jc w:val="both"/>
        <w:rPr>
          <w:sz w:val="28"/>
        </w:rPr>
      </w:pPr>
      <w:r>
        <w:rPr>
          <w:sz w:val="28"/>
        </w:rPr>
        <w:t>Несколько лыжников совершили большой переход в условиях холодной погоды. У некоторых лыжников при исследовании в моче обнаружен белок. Почему появился белок у здоровых спортсменов?</w:t>
      </w:r>
    </w:p>
    <w:p>
      <w:pPr>
        <w:pStyle w:val="P4"/>
        <w:numPr>
          <w:ilvl w:val="0"/>
          <w:numId w:val="5"/>
        </w:numPr>
        <w:tabs>
          <w:tab w:val="left" w:pos="360" w:leader="none"/>
        </w:tabs>
        <w:spacing w:after="120" w:beforeAutospacing="0" w:afterAutospacing="0"/>
        <w:jc w:val="both"/>
        <w:rPr>
          <w:sz w:val="28"/>
        </w:rPr>
      </w:pPr>
      <w:r>
        <w:rPr>
          <w:sz w:val="28"/>
        </w:rPr>
        <w:t>Согласно рекомендации врача пациент ограничил употребление мяса, рыбы и значительно увеличил содержание в пище овощей и фруктов.</w:t>
      </w:r>
    </w:p>
    <w:p>
      <w:pPr>
        <w:pStyle w:val="P4"/>
        <w:spacing w:after="120" w:beforeAutospacing="0" w:afterAutospacing="0"/>
        <w:jc w:val="both"/>
        <w:rPr>
          <w:sz w:val="28"/>
        </w:rPr>
      </w:pPr>
      <w:r>
        <w:rPr>
          <w:sz w:val="28"/>
        </w:rPr>
        <w:t xml:space="preserve">                А) как изменится рН мочи?</w:t>
      </w:r>
    </w:p>
    <w:p>
      <w:pPr>
        <w:pStyle w:val="P4"/>
        <w:spacing w:after="120" w:beforeAutospacing="0" w:afterAutospacing="0"/>
        <w:jc w:val="both"/>
        <w:rPr>
          <w:sz w:val="28"/>
        </w:rPr>
      </w:pPr>
      <w:r>
        <w:rPr>
          <w:sz w:val="28"/>
        </w:rPr>
        <w:t xml:space="preserve">                Б) изменится ли содержание в моче мочевины?</w:t>
      </w:r>
    </w:p>
    <w:p>
      <w:pPr>
        <w:pStyle w:val="P4"/>
        <w:jc w:val="both"/>
        <w:rPr>
          <w:sz w:val="28"/>
        </w:rPr>
      </w:pPr>
      <w:r>
        <w:rPr>
          <w:sz w:val="28"/>
        </w:rPr>
        <w:t xml:space="preserve">4.  Моча пациента:   а – имеет соломенно-желтый цвет;</w:t>
      </w:r>
    </w:p>
    <w:p>
      <w:pPr>
        <w:pStyle w:val="P4"/>
        <w:jc w:val="both"/>
        <w:rPr>
          <w:sz w:val="28"/>
        </w:rPr>
      </w:pPr>
      <w:r>
        <w:rPr>
          <w:sz w:val="28"/>
        </w:rPr>
        <w:t xml:space="preserve">                                  б – имеет ярко-желтый цвет;</w:t>
      </w:r>
    </w:p>
    <w:p>
      <w:pPr>
        <w:pStyle w:val="P4"/>
        <w:jc w:val="both"/>
        <w:rPr>
          <w:sz w:val="28"/>
        </w:rPr>
      </w:pPr>
      <w:r>
        <w:rPr>
          <w:sz w:val="28"/>
        </w:rPr>
        <w:t xml:space="preserve">                                  в – имеет цвет пива;</w:t>
      </w:r>
    </w:p>
    <w:p>
      <w:pPr>
        <w:pStyle w:val="P4"/>
        <w:jc w:val="both"/>
        <w:rPr>
          <w:sz w:val="28"/>
        </w:rPr>
      </w:pPr>
      <w:r>
        <w:rPr>
          <w:sz w:val="28"/>
        </w:rPr>
        <w:t xml:space="preserve">                                  г – имеет цвет “мясных помоев”.</w:t>
      </w:r>
    </w:p>
    <w:p>
      <w:pPr>
        <w:pStyle w:val="P4"/>
        <w:spacing w:after="120" w:beforeAutospacing="0" w:afterAutospacing="0"/>
        <w:jc w:val="both"/>
        <w:rPr>
          <w:sz w:val="28"/>
        </w:rPr>
      </w:pPr>
      <w:r>
        <w:rPr>
          <w:sz w:val="28"/>
        </w:rPr>
        <w:t xml:space="preserve">     Какие вещества оказывают влияние на цвет мочи?</w:t>
      </w:r>
    </w:p>
    <w:p>
      <w:pPr>
        <w:pStyle w:val="P4"/>
        <w:numPr>
          <w:ilvl w:val="0"/>
          <w:numId w:val="6"/>
        </w:numPr>
        <w:tabs>
          <w:tab w:val="left" w:pos="360" w:leader="none"/>
        </w:tabs>
        <w:spacing w:after="120" w:beforeAutospacing="0" w:afterAutospacing="0"/>
        <w:jc w:val="both"/>
        <w:rPr>
          <w:sz w:val="28"/>
        </w:rPr>
      </w:pPr>
      <w:r>
        <w:rPr>
          <w:sz w:val="28"/>
        </w:rPr>
        <w:t>В моче ребенка и взрослого мужчины обнаружен креатинин и креатин. Является ли это отклонением от нормы?</w:t>
      </w:r>
    </w:p>
    <w:p>
      <w:pPr>
        <w:pStyle w:val="P4"/>
        <w:numPr>
          <w:ilvl w:val="0"/>
          <w:numId w:val="7"/>
        </w:numPr>
        <w:tabs>
          <w:tab w:val="left" w:pos="360" w:leader="none"/>
        </w:tabs>
        <w:spacing w:after="120" w:beforeAutospacing="0" w:afterAutospacing="0"/>
        <w:jc w:val="both"/>
        <w:rPr>
          <w:sz w:val="28"/>
        </w:rPr>
      </w:pPr>
      <w:r>
        <w:rPr>
          <w:sz w:val="28"/>
        </w:rPr>
        <w:t>Исследование крови и мочи больного показало, что в крови уровень глюкозы в пределах нормы; в моче – проба на глюкозу положительная. Может ли быть глюкозурия без гипергликемии? Следует ли полученные результаты анализов считать ошибочными?</w:t>
      </w:r>
    </w:p>
    <w:p>
      <w:pPr>
        <w:pStyle w:val="P4"/>
        <w:numPr>
          <w:ilvl w:val="0"/>
          <w:numId w:val="7"/>
        </w:numPr>
        <w:tabs>
          <w:tab w:val="left" w:pos="360" w:leader="none"/>
        </w:tabs>
        <w:spacing w:after="120" w:beforeAutospacing="0" w:afterAutospacing="0"/>
        <w:jc w:val="both"/>
        <w:rPr>
          <w:sz w:val="28"/>
        </w:rPr>
      </w:pPr>
      <w:r>
        <w:rPr>
          <w:sz w:val="28"/>
        </w:rPr>
        <w:t>В лабораторию доставлена моча нескольких пациентов:</w:t>
      </w:r>
    </w:p>
    <w:p>
      <w:pPr>
        <w:pStyle w:val="P4"/>
        <w:ind w:left="357"/>
        <w:jc w:val="both"/>
        <w:rPr>
          <w:sz w:val="28"/>
        </w:rPr>
      </w:pPr>
      <w:r>
        <w:rPr>
          <w:sz w:val="28"/>
        </w:rPr>
        <w:t>А) цвет насыщенно-желтого цвета, плотность 1,052 г/см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>
      <w:pPr>
        <w:pStyle w:val="P4"/>
        <w:ind w:left="357"/>
        <w:jc w:val="both"/>
        <w:rPr>
          <w:sz w:val="28"/>
        </w:rPr>
      </w:pPr>
      <w:r>
        <w:rPr>
          <w:sz w:val="28"/>
        </w:rPr>
        <w:t>Б) соломенно-желтая, плотность 1,025 г/см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>
      <w:pPr>
        <w:pStyle w:val="P4"/>
        <w:ind w:left="357"/>
        <w:jc w:val="both"/>
        <w:rPr>
          <w:sz w:val="28"/>
        </w:rPr>
      </w:pPr>
      <w:r>
        <w:rPr>
          <w:sz w:val="28"/>
        </w:rPr>
        <w:t>В) бесцветная, плотность 1,001 г/см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>
      <w:pPr>
        <w:pStyle w:val="P4"/>
        <w:spacing w:after="120" w:beforeAutospacing="0" w:afterAutospacing="0"/>
        <w:ind w:left="357"/>
        <w:jc w:val="both"/>
        <w:rPr>
          <w:sz w:val="28"/>
        </w:rPr>
      </w:pPr>
      <w:r>
        <w:rPr>
          <w:sz w:val="28"/>
        </w:rPr>
        <w:t>Имеется ли зависимость между интенсивностью окраски и плотностью мочи, имеет ли диагностическое значение нарушение этого соотношения?</w:t>
      </w:r>
    </w:p>
    <w:p>
      <w:pPr>
        <w:pStyle w:val="P4"/>
        <w:numPr>
          <w:ilvl w:val="0"/>
          <w:numId w:val="8"/>
        </w:numPr>
        <w:spacing w:after="120" w:beforeAutospacing="0" w:afterAutospacing="0"/>
        <w:jc w:val="both"/>
        <w:rPr>
          <w:sz w:val="28"/>
        </w:rPr>
      </w:pPr>
      <w:r>
        <w:rPr>
          <w:sz w:val="28"/>
        </w:rPr>
        <w:t>У больного ребенка в моче методом хроматографии обнаружена фенилпировиноградная кислота, а в крови повышенное содержание фенилаланин (0,4 г/л). Встречается ли фенилпировиноградная кислота в моче здоровых людей? Каково происхождение этого соединения? Для какого заболевания типичны подобные данные биохимического анализа мочи и крови?</w:t>
      </w:r>
    </w:p>
    <w:p>
      <w:pPr>
        <w:pStyle w:val="P4"/>
        <w:numPr>
          <w:ilvl w:val="0"/>
          <w:numId w:val="7"/>
        </w:numPr>
        <w:spacing w:after="120" w:beforeAutospacing="0" w:afterAutospacing="0"/>
        <w:jc w:val="both"/>
        <w:rPr>
          <w:sz w:val="28"/>
        </w:rPr>
      </w:pPr>
      <w:r>
        <w:rPr>
          <w:sz w:val="28"/>
        </w:rPr>
        <w:t>Рассказывая о своей болезни, больной сообщил врачу, что в последнее время его моча имеет запах фруктов. Следует ли врачу обратить на это внимание?</w:t>
      </w:r>
    </w:p>
    <w:p>
      <w:pPr>
        <w:pStyle w:val="P4"/>
        <w:numPr>
          <w:ilvl w:val="0"/>
          <w:numId w:val="9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Напишите формулы следующих нормальных и патологических компонентов мочи: мочевины, мочевой кислоты, креатинина, глюкозы, ацетоновых тел, прямого билирубина, индикана.</w:t>
      </w:r>
    </w:p>
    <w:p>
      <w:pPr>
        <w:pStyle w:val="P4"/>
        <w:jc w:val="both"/>
        <w:rPr>
          <w:sz w:val="28"/>
          <w:u w:val="single"/>
        </w:rPr>
      </w:pPr>
    </w:p>
    <w:p>
      <w:pPr>
        <w:pStyle w:val="P4"/>
        <w:numPr>
          <w:ilvl w:val="0"/>
          <w:numId w:val="10"/>
        </w:num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Дайте заключение по предложенным анализам мочи</w:t>
      </w:r>
    </w:p>
    <w:p>
      <w:pPr>
        <w:pStyle w:val="P4"/>
        <w:rPr>
          <w:sz w:val="28"/>
        </w:rPr>
      </w:pPr>
    </w:p>
    <w:p>
      <w:pPr>
        <w:pStyle w:val="P4"/>
        <w:rPr>
          <w:sz w:val="28"/>
        </w:rPr>
      </w:pPr>
      <w:r>
        <w:rPr>
          <w:sz w:val="28"/>
        </w:rPr>
        <w:t>Вариант №1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1. Диурез                                       1,2 л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2. Цвет                                           цвет пива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3. Запах                                         обычный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4. Реакция среды                          слабокислая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5. Плотность                                 1,025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6. Азот                                           17 г/сутки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7. Мочевая кислота                      3,5 ммоль/сутки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8. Мочевина                                  580 ммоль/сутки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9. Креатинин                                 15 ммоль/сутки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10. Креатин                                   отсутствует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11. Хлориды                                  150 ммоль/сутки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12. Индикан                                   4 мг/сутки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13. Индол                                       отсутствует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14. Билирубин                               положительная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15. Белок                                        отсутствует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16. Кровь                                       отсутствует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17. Глюкоза                                   отсутствует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18. Кетоновые тела                       отсутствуют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19. Уробилиноген                         отсутствует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20. Стеркобилиноген                    отсутствует </w:t>
      </w:r>
    </w:p>
    <w:p>
      <w:pPr>
        <w:pStyle w:val="P4"/>
        <w:rPr>
          <w:sz w:val="28"/>
        </w:rPr>
      </w:pPr>
      <w:r>
        <w:rPr>
          <w:sz w:val="28"/>
        </w:rPr>
        <w:t>Вариант №2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1. Диурез                                       5,0 л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2. Цвет                                           бесцветная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3. Запах                                         фруктовый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4. Реакция среды                          кислая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5. Плотность                                 1,035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6. Азот                                           18 г/сутки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7. Мочевая кислота                      3,0 ммоль/сутки (500 мг/сутки)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8. Мочевина                                  600 ммоль/сутки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9. Креатинин                                 17,7 ммоль/сутки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10. Креатин                                   присутствует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11. Хлориды                                  120 ммоль/сутки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12. Индикан                                   3 мг/сутки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13. Индол                                       отсутствует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14. Билирубин                               отсутствует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15. Белок                                        отсутствует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16. Кровь                                       отсутствует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17. Глюкоза                                   + (6 г/сутки)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18. Кетоновые тела                       + (50 ммоль/сутки)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19. Уробилиноген                         отсутствует</w:t>
      </w:r>
    </w:p>
    <w:p>
      <w:pPr>
        <w:pStyle w:val="P4"/>
        <w:ind w:hanging="3544" w:left="3544"/>
        <w:jc w:val="both"/>
        <w:rPr>
          <w:sz w:val="28"/>
        </w:rPr>
      </w:pPr>
      <w:r>
        <w:rPr>
          <w:sz w:val="28"/>
        </w:rPr>
        <w:t xml:space="preserve">20. Стеркобилиноген                    3 мг/сутки  </w:t>
      </w:r>
    </w:p>
    <w:p>
      <w:pPr>
        <w:pStyle w:val="P4"/>
        <w:numPr>
          <w:ilvl w:val="0"/>
          <w:numId w:val="10"/>
        </w:numPr>
        <w:tabs>
          <w:tab w:val="left" w:pos="720" w:leader="none"/>
        </w:tabs>
        <w:jc w:val="both"/>
        <w:rPr>
          <w:sz w:val="28"/>
          <w:u w:val="single"/>
        </w:rPr>
      </w:pPr>
      <w:r>
        <w:rPr>
          <w:sz w:val="28"/>
          <w:u w:val="single"/>
        </w:rPr>
        <w:t>Заполните таблицу.</w:t>
      </w:r>
    </w:p>
    <w:p>
      <w:pPr>
        <w:pStyle w:val="P4"/>
        <w:tabs>
          <w:tab w:val="left" w:pos="720" w:leader="none"/>
        </w:tabs>
        <w:jc w:val="right"/>
        <w:rPr>
          <w:sz w:val="28"/>
        </w:rPr>
      </w:pPr>
      <w:r>
        <w:rPr>
          <w:sz w:val="28"/>
        </w:rPr>
        <w:t xml:space="preserve">Таблица </w:t>
      </w:r>
    </w:p>
    <w:p>
      <w:pPr>
        <w:pStyle w:val="P4"/>
        <w:tabs>
          <w:tab w:val="left" w:pos="720" w:leader="none"/>
        </w:tabs>
        <w:rPr>
          <w:b w:val="1"/>
          <w:sz w:val="28"/>
        </w:rPr>
      </w:pPr>
      <w:r>
        <w:rPr>
          <w:b w:val="1"/>
          <w:sz w:val="28"/>
        </w:rPr>
        <w:t>Химический состав мочи в норме и при патологии</w:t>
      </w:r>
    </w:p>
    <w:tbl>
      <w:tblPr>
        <w:tblW w:w="0" w:type="auto"/>
        <w:tblBorders>
          <w:top w:val="single" w:sz="6" w:space="0" w:shadow="0" w:frame="0" w:color="auto"/>
          <w:left w:val="single" w:sz="6" w:space="0" w:shadow="0" w:frame="0" w:color="auto"/>
          <w:bottom w:val="single" w:sz="6" w:space="0" w:shadow="0" w:frame="0" w:color="auto"/>
          <w:right w:val="single" w:sz="6" w:space="0" w:shadow="0" w:frame="0" w:color="auto"/>
          <w:insideH w:val="single" w:sz="6" w:space="0" w:shadow="0" w:frame="0" w:color="auto"/>
          <w:insideV w:val="single" w:sz="6" w:space="0" w:shadow="0" w:frame="0" w:color="auto"/>
        </w:tblBorders>
        <w:tblLayout w:type="fixed"/>
      </w:tblPr>
      <w:tblGrid/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02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Компоненты мочи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Норма</w:t>
            </w: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Патология</w:t>
            </w: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Название патологического явления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Диурез  (л/сутки)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1,2-1,5</w:t>
            </w: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Мочевина (ммоль/сутки)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333-583</w:t>
            </w: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Мочевая кислота (ммоль/сут)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1,6-3,54</w:t>
            </w: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Креатинин (ммоль/сутки)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4,4-17,7</w:t>
            </w: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Креатин у взрослых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Креатин у детей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Гиппуровая кислота (г/сут)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Белок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Кровь (форменные элементы)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2" w:type="dxa"/>
          </w:tcPr>
          <w:p>
            <w:pPr>
              <w:pStyle w:val="P4"/>
              <w:ind w:right="-108"/>
              <w:jc w:val="left"/>
              <w:rPr>
                <w:sz w:val="28"/>
              </w:rPr>
            </w:pPr>
            <w:r>
              <w:rPr>
                <w:sz w:val="28"/>
              </w:rPr>
              <w:t>Кровь (растворенный пигмент)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Глюкоза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Ацетоновые тела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Билирубин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Желчные кислоты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Уробилиноген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>Стеркобилиноген (мг/сут)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4-6</w:t>
            </w: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>
            <w:pPr>
              <w:pStyle w:val="P4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402" w:type="dxa"/>
          </w:tcPr>
          <w:p>
            <w:pPr>
              <w:pStyle w:val="P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Индикан </w:t>
            </w:r>
          </w:p>
        </w:tc>
        <w:tc>
          <w:tcPr>
            <w:tcW w:w="1842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>
            <w:pPr>
              <w:pStyle w:val="P4"/>
              <w:jc w:val="both"/>
              <w:rPr>
                <w:sz w:val="28"/>
              </w:rPr>
            </w:pPr>
          </w:p>
        </w:tc>
      </w:tr>
    </w:tbl>
    <w:p>
      <w:pPr>
        <w:pStyle w:val="P4"/>
        <w:numPr>
          <w:ilvl w:val="0"/>
          <w:numId w:val="1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В графе “норма” проставьте “+” против названий компонентов нормальной мочи.</w:t>
      </w:r>
    </w:p>
    <w:p>
      <w:pPr>
        <w:pStyle w:val="P4"/>
        <w:numPr>
          <w:ilvl w:val="0"/>
          <w:numId w:val="1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В графе “патология” проставьте “+” против названий компонентов патологической мочи.</w:t>
      </w:r>
    </w:p>
    <w:p>
      <w:pPr>
        <w:pStyle w:val="P4"/>
        <w:numPr>
          <w:ilvl w:val="0"/>
          <w:numId w:val="1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Напишите формулы веществ №№ 2, 3, 4, 5, 7, 12, 13, 14 (холевая кислота) и 17.</w:t>
      </w:r>
    </w:p>
    <w:p>
      <w:pPr>
        <w:pStyle w:val="P4"/>
        <w:jc w:val="both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3"/>
        <w:numPr>
          <w:ilvl w:val="0"/>
          <w:numId w:val="13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14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14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[Текст]: учебник для мед. вузов / Е.С. Северин [и др.]. – М.: МИА, 2008.- 368 с.</w:t>
      </w:r>
    </w:p>
    <w:p>
      <w:pPr>
        <w:pStyle w:val="P3"/>
        <w:numPr>
          <w:ilvl w:val="0"/>
          <w:numId w:val="14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Биохимия почек и мочи [Текст]: учебное пособие / под ред. А.А. Никонорова. – Оренбург. Изд-во: ООО «Принт – Сервис» – 2014. – 60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decimal"/>
      <w:suff w:val="tab"/>
      <w:lvlText w:val="*"/>
      <w:lvlJc w:val="left"/>
      <w:pPr/>
      <w:rPr/>
    </w:lvl>
    <w:lvl w:ilvl="1" w:tplc="1312864D">
      <w:start w:val="1"/>
      <w:numFmt w:val="decimal"/>
      <w:suff w:val="tab"/>
      <w:lvlText w:val="%1."/>
      <w:lvlJc w:val="left"/>
      <w:pPr/>
      <w:rPr/>
    </w:lvl>
    <w:lvl w:ilvl="2" w:tplc="33C829DA">
      <w:start w:val="1"/>
      <w:numFmt w:val="decimal"/>
      <w:suff w:val="tab"/>
      <w:lvlText w:val="%1."/>
      <w:lvlJc w:val="left"/>
      <w:pPr/>
      <w:rPr/>
    </w:lvl>
    <w:lvl w:ilvl="3" w:tplc="123ED725">
      <w:start w:val="1"/>
      <w:numFmt w:val="decimal"/>
      <w:suff w:val="tab"/>
      <w:lvlText w:val="%1."/>
      <w:lvlJc w:val="left"/>
      <w:pPr/>
      <w:rPr/>
    </w:lvl>
    <w:lvl w:ilvl="4" w:tplc="480C99E4">
      <w:start w:val="1"/>
      <w:numFmt w:val="decimal"/>
      <w:suff w:val="tab"/>
      <w:lvlText w:val="%1."/>
      <w:lvlJc w:val="left"/>
      <w:pPr/>
      <w:rPr/>
    </w:lvl>
    <w:lvl w:ilvl="5" w:tplc="5B075392">
      <w:start w:val="1"/>
      <w:numFmt w:val="decimal"/>
      <w:suff w:val="tab"/>
      <w:lvlText w:val="%1."/>
      <w:lvlJc w:val="left"/>
      <w:pPr/>
      <w:rPr/>
    </w:lvl>
    <w:lvl w:ilvl="6" w:tplc="74628686">
      <w:start w:val="1"/>
      <w:numFmt w:val="decimal"/>
      <w:suff w:val="tab"/>
      <w:lvlText w:val="%1."/>
      <w:lvlJc w:val="left"/>
      <w:pPr/>
      <w:rPr/>
    </w:lvl>
    <w:lvl w:ilvl="7" w:tplc="46BE60A2">
      <w:start w:val="1"/>
      <w:numFmt w:val="decimal"/>
      <w:suff w:val="tab"/>
      <w:lvlText w:val="%1."/>
      <w:lvlJc w:val="left"/>
      <w:pPr/>
      <w:rPr/>
    </w:lvl>
    <w:lvl w:ilvl="8" w:tplc="10D4E3D1">
      <w:start w:val="1"/>
      <w:numFmt w:val="decimal"/>
      <w:suff w:val="tab"/>
      <w:lvlText w:val="%1."/>
      <w:lvlJc w:val="left"/>
      <w:pPr/>
      <w:rPr/>
    </w:lvl>
  </w:abstractNum>
  <w:abstractNum w:abstractNumId="1">
    <w:nsid w:val="0C8D25C0"/>
    <w:multiLevelType w:val="hybridMultilevel"/>
    <w:lvl w:ilvl="0">
      <w:start w:val="1"/>
      <w:numFmt w:val="upperRoman"/>
      <w:suff w:val="tab"/>
      <w:lvlText w:val="%1. "/>
      <w:legacy w:legacy="1" w:legacyIndent="283" w:legacySpace="0"/>
      <w:lvlJc w:val="left"/>
      <w:pPr>
        <w:ind w:hanging="283" w:left="283"/>
      </w:pPr>
      <w:rPr>
        <w:rFonts w:ascii="Times New Roman" w:hAnsi="Times New Roman"/>
        <w:b w:val="0"/>
        <w:i w:val="0"/>
        <w:sz w:val="24"/>
        <w:u w:val="none"/>
      </w:rPr>
    </w:lvl>
    <w:lvl w:ilvl="1" w:tplc="32236459">
      <w:start w:val="1"/>
      <w:numFmt w:val="decimal"/>
      <w:suff w:val="tab"/>
      <w:lvlText w:val="%1."/>
      <w:lvlJc w:val="left"/>
      <w:pPr/>
      <w:rPr/>
    </w:lvl>
    <w:lvl w:ilvl="2" w:tplc="480EEB25">
      <w:start w:val="1"/>
      <w:numFmt w:val="decimal"/>
      <w:suff w:val="tab"/>
      <w:lvlText w:val="%1."/>
      <w:lvlJc w:val="left"/>
      <w:pPr/>
      <w:rPr/>
    </w:lvl>
    <w:lvl w:ilvl="3" w:tplc="2304B04A">
      <w:start w:val="1"/>
      <w:numFmt w:val="decimal"/>
      <w:suff w:val="tab"/>
      <w:lvlText w:val="%1."/>
      <w:lvlJc w:val="left"/>
      <w:pPr/>
      <w:rPr/>
    </w:lvl>
    <w:lvl w:ilvl="4" w:tplc="1E263298">
      <w:start w:val="1"/>
      <w:numFmt w:val="decimal"/>
      <w:suff w:val="tab"/>
      <w:lvlText w:val="%1."/>
      <w:lvlJc w:val="left"/>
      <w:pPr/>
      <w:rPr/>
    </w:lvl>
    <w:lvl w:ilvl="5" w:tplc="031D1025">
      <w:start w:val="1"/>
      <w:numFmt w:val="decimal"/>
      <w:suff w:val="tab"/>
      <w:lvlText w:val="%1."/>
      <w:lvlJc w:val="left"/>
      <w:pPr/>
      <w:rPr/>
    </w:lvl>
    <w:lvl w:ilvl="6" w:tplc="64C3FC12">
      <w:start w:val="1"/>
      <w:numFmt w:val="decimal"/>
      <w:suff w:val="tab"/>
      <w:lvlText w:val="%1."/>
      <w:lvlJc w:val="left"/>
      <w:pPr/>
      <w:rPr/>
    </w:lvl>
    <w:lvl w:ilvl="7" w:tplc="48959DBD">
      <w:start w:val="1"/>
      <w:numFmt w:val="decimal"/>
      <w:suff w:val="tab"/>
      <w:lvlText w:val="%1."/>
      <w:lvlJc w:val="left"/>
      <w:pPr/>
      <w:rPr/>
    </w:lvl>
    <w:lvl w:ilvl="8" w:tplc="7280CEA5">
      <w:start w:val="1"/>
      <w:numFmt w:val="decimal"/>
      <w:suff w:val="tab"/>
      <w:lvlText w:val="%1."/>
      <w:lvlJc w:val="left"/>
      <w:pPr/>
      <w:rPr/>
    </w:lvl>
  </w:abstractNum>
  <w:abstractNum w:abstractNumId="2">
    <w:nsid w:val="33796EBA"/>
    <w:multiLevelType w:val="hybridMultilevel"/>
    <w:lvl w:ilvl="0">
      <w:start w:val="2"/>
      <w:numFmt w:val="upperRoman"/>
      <w:suff w:val="tab"/>
      <w:lvlText w:val="%1. "/>
      <w:legacy w:legacy="1" w:legacyIndent="283" w:legacySpace="0"/>
      <w:lvlJc w:val="left"/>
      <w:pPr>
        <w:ind w:hanging="283" w:left="283"/>
      </w:pPr>
      <w:rPr>
        <w:rFonts w:ascii="Times New Roman" w:hAnsi="Times New Roman"/>
        <w:b w:val="0"/>
        <w:i w:val="0"/>
        <w:sz w:val="28"/>
        <w:u w:val="none"/>
      </w:rPr>
    </w:lvl>
    <w:lvl w:ilvl="1" w:tplc="55E7B9F6">
      <w:start w:val="1"/>
      <w:numFmt w:val="decimal"/>
      <w:suff w:val="tab"/>
      <w:lvlText w:val="%1."/>
      <w:lvlJc w:val="left"/>
      <w:pPr/>
      <w:rPr/>
    </w:lvl>
    <w:lvl w:ilvl="2" w:tplc="0A526B18">
      <w:start w:val="1"/>
      <w:numFmt w:val="decimal"/>
      <w:suff w:val="tab"/>
      <w:lvlText w:val="%1."/>
      <w:lvlJc w:val="left"/>
      <w:pPr/>
      <w:rPr/>
    </w:lvl>
    <w:lvl w:ilvl="3" w:tplc="6BC34709">
      <w:start w:val="1"/>
      <w:numFmt w:val="decimal"/>
      <w:suff w:val="tab"/>
      <w:lvlText w:val="%1."/>
      <w:lvlJc w:val="left"/>
      <w:pPr/>
      <w:rPr/>
    </w:lvl>
    <w:lvl w:ilvl="4" w:tplc="0E68A94B">
      <w:start w:val="1"/>
      <w:numFmt w:val="decimal"/>
      <w:suff w:val="tab"/>
      <w:lvlText w:val="%1."/>
      <w:lvlJc w:val="left"/>
      <w:pPr/>
      <w:rPr/>
    </w:lvl>
    <w:lvl w:ilvl="5" w:tplc="4220EA83">
      <w:start w:val="1"/>
      <w:numFmt w:val="decimal"/>
      <w:suff w:val="tab"/>
      <w:lvlText w:val="%1."/>
      <w:lvlJc w:val="left"/>
      <w:pPr/>
      <w:rPr/>
    </w:lvl>
    <w:lvl w:ilvl="6" w:tplc="5794F47B">
      <w:start w:val="1"/>
      <w:numFmt w:val="decimal"/>
      <w:suff w:val="tab"/>
      <w:lvlText w:val="%1."/>
      <w:lvlJc w:val="left"/>
      <w:pPr/>
      <w:rPr/>
    </w:lvl>
    <w:lvl w:ilvl="7" w:tplc="7D26F0DC">
      <w:start w:val="1"/>
      <w:numFmt w:val="decimal"/>
      <w:suff w:val="tab"/>
      <w:lvlText w:val="%1."/>
      <w:lvlJc w:val="left"/>
      <w:pPr/>
      <w:rPr/>
    </w:lvl>
    <w:lvl w:ilvl="8" w:tplc="48ADD2A4">
      <w:start w:val="1"/>
      <w:numFmt w:val="decimal"/>
      <w:suff w:val="tab"/>
      <w:lvlText w:val="%1."/>
      <w:lvlJc w:val="left"/>
      <w:pPr/>
      <w:rPr/>
    </w:lvl>
  </w:abstractNum>
  <w:abstractNum w:abstractNumId="3">
    <w:nsid w:val="3466787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37D51B25"/>
    <w:multiLevelType w:val="hybridMultilevel"/>
    <w:lvl w:ilvl="0" w:tplc="354C2700">
      <w:start w:val="1"/>
      <w:numFmt w:val="decimal"/>
      <w:suff w:val="tab"/>
      <w:lvlText w:val="%1."/>
      <w:lvlJc w:val="left"/>
      <w:pPr>
        <w:ind w:hanging="390" w:left="75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38B36162"/>
    <w:multiLevelType w:val="hybridMultilevel"/>
    <w:lvl w:ilvl="0">
      <w:start w:val="1"/>
      <w:numFmt w:val="decimal"/>
      <w:suff w:val="tab"/>
      <w:lvlText w:val="%1."/>
      <w:legacy w:legacy="1" w:legacyIndent="360" w:legacySpace="0"/>
      <w:lvlJc w:val="left"/>
      <w:pPr>
        <w:ind w:hanging="360" w:left="360"/>
      </w:pPr>
      <w:rPr/>
    </w:lvl>
    <w:lvl w:ilvl="1" w:tplc="335537B4">
      <w:start w:val="1"/>
      <w:numFmt w:val="decimal"/>
      <w:suff w:val="tab"/>
      <w:lvlText w:val="%1."/>
      <w:lvlJc w:val="left"/>
      <w:pPr/>
      <w:rPr/>
    </w:lvl>
    <w:lvl w:ilvl="2" w:tplc="09F48478">
      <w:start w:val="1"/>
      <w:numFmt w:val="decimal"/>
      <w:suff w:val="tab"/>
      <w:lvlText w:val="%1."/>
      <w:lvlJc w:val="left"/>
      <w:pPr/>
      <w:rPr/>
    </w:lvl>
    <w:lvl w:ilvl="3" w:tplc="45FF0432">
      <w:start w:val="1"/>
      <w:numFmt w:val="decimal"/>
      <w:suff w:val="tab"/>
      <w:lvlText w:val="%1."/>
      <w:lvlJc w:val="left"/>
      <w:pPr/>
      <w:rPr/>
    </w:lvl>
    <w:lvl w:ilvl="4" w:tplc="71E18ED6">
      <w:start w:val="1"/>
      <w:numFmt w:val="decimal"/>
      <w:suff w:val="tab"/>
      <w:lvlText w:val="%1."/>
      <w:lvlJc w:val="left"/>
      <w:pPr/>
      <w:rPr/>
    </w:lvl>
    <w:lvl w:ilvl="5" w:tplc="58DC77F7">
      <w:start w:val="1"/>
      <w:numFmt w:val="decimal"/>
      <w:suff w:val="tab"/>
      <w:lvlText w:val="%1."/>
      <w:lvlJc w:val="left"/>
      <w:pPr/>
      <w:rPr/>
    </w:lvl>
    <w:lvl w:ilvl="6" w:tplc="7751FE62">
      <w:start w:val="1"/>
      <w:numFmt w:val="decimal"/>
      <w:suff w:val="tab"/>
      <w:lvlText w:val="%1."/>
      <w:lvlJc w:val="left"/>
      <w:pPr/>
      <w:rPr/>
    </w:lvl>
    <w:lvl w:ilvl="7" w:tplc="22508258">
      <w:start w:val="1"/>
      <w:numFmt w:val="decimal"/>
      <w:suff w:val="tab"/>
      <w:lvlText w:val="%1."/>
      <w:lvlJc w:val="left"/>
      <w:pPr/>
      <w:rPr/>
    </w:lvl>
    <w:lvl w:ilvl="8" w:tplc="234F7CCA">
      <w:start w:val="1"/>
      <w:numFmt w:val="decimal"/>
      <w:suff w:val="tab"/>
      <w:lvlText w:val="%1."/>
      <w:lvlJc w:val="left"/>
      <w:pPr/>
      <w:rPr/>
    </w:lvl>
  </w:abstractNum>
  <w:abstractNum w:abstractNumId="6">
    <w:nsid w:val="3F6B22F1"/>
    <w:multiLevelType w:val="hybridMultilevel"/>
    <w:lvl w:ilvl="0">
      <w:start w:val="1"/>
      <w:numFmt w:val="decimal"/>
      <w:suff w:val="tab"/>
      <w:lvlText w:val="%1. "/>
      <w:legacy w:legacy="1" w:legacyIndent="283" w:legacySpace="0"/>
      <w:lvlJc w:val="left"/>
      <w:pPr>
        <w:ind w:hanging="283" w:left="568"/>
      </w:pPr>
      <w:rPr>
        <w:rFonts w:ascii="Times New Roman" w:hAnsi="Times New Roman"/>
        <w:b w:val="0"/>
        <w:i w:val="0"/>
        <w:sz w:val="24"/>
        <w:u w:val="none"/>
      </w:rPr>
    </w:lvl>
    <w:lvl w:ilvl="1" w:tplc="53119C11">
      <w:start w:val="1"/>
      <w:numFmt w:val="decimal"/>
      <w:suff w:val="tab"/>
      <w:lvlText w:val="%1."/>
      <w:lvlJc w:val="left"/>
      <w:pPr/>
      <w:rPr/>
    </w:lvl>
    <w:lvl w:ilvl="2" w:tplc="55672CEF">
      <w:start w:val="1"/>
      <w:numFmt w:val="decimal"/>
      <w:suff w:val="tab"/>
      <w:lvlText w:val="%1."/>
      <w:lvlJc w:val="left"/>
      <w:pPr/>
      <w:rPr/>
    </w:lvl>
    <w:lvl w:ilvl="3" w:tplc="1ADBCBD1">
      <w:start w:val="1"/>
      <w:numFmt w:val="decimal"/>
      <w:suff w:val="tab"/>
      <w:lvlText w:val="%1."/>
      <w:lvlJc w:val="left"/>
      <w:pPr/>
      <w:rPr/>
    </w:lvl>
    <w:lvl w:ilvl="4" w:tplc="6F36D546">
      <w:start w:val="1"/>
      <w:numFmt w:val="decimal"/>
      <w:suff w:val="tab"/>
      <w:lvlText w:val="%1."/>
      <w:lvlJc w:val="left"/>
      <w:pPr/>
      <w:rPr/>
    </w:lvl>
    <w:lvl w:ilvl="5" w:tplc="4B29C227">
      <w:start w:val="1"/>
      <w:numFmt w:val="decimal"/>
      <w:suff w:val="tab"/>
      <w:lvlText w:val="%1."/>
      <w:lvlJc w:val="left"/>
      <w:pPr/>
      <w:rPr/>
    </w:lvl>
    <w:lvl w:ilvl="6" w:tplc="01AB03B5">
      <w:start w:val="1"/>
      <w:numFmt w:val="decimal"/>
      <w:suff w:val="tab"/>
      <w:lvlText w:val="%1."/>
      <w:lvlJc w:val="left"/>
      <w:pPr/>
      <w:rPr/>
    </w:lvl>
    <w:lvl w:ilvl="7" w:tplc="13867276">
      <w:start w:val="1"/>
      <w:numFmt w:val="decimal"/>
      <w:suff w:val="tab"/>
      <w:lvlText w:val="%1."/>
      <w:lvlJc w:val="left"/>
      <w:pPr/>
      <w:rPr/>
    </w:lvl>
    <w:lvl w:ilvl="8" w:tplc="2D216EB9">
      <w:start w:val="1"/>
      <w:numFmt w:val="decimal"/>
      <w:suff w:val="tab"/>
      <w:lvlText w:val="%1."/>
      <w:lvlJc w:val="left"/>
      <w:pPr/>
      <w:rPr/>
    </w:lvl>
  </w:abstractNum>
  <w:abstractNum w:abstractNumId="7">
    <w:nsid w:val="3FB71410"/>
    <w:multiLevelType w:val="hybridMultilevel"/>
    <w:lvl w:ilvl="0">
      <w:start w:val="1"/>
      <w:numFmt w:val="decimal"/>
      <w:suff w:val="tab"/>
      <w:lvlText w:val="%1."/>
      <w:legacy w:legacy="1" w:legacyIndent="360" w:legacySpace="0"/>
      <w:lvlJc w:val="left"/>
      <w:pPr>
        <w:ind w:hanging="360" w:left="360"/>
      </w:pPr>
      <w:rPr/>
    </w:lvl>
    <w:lvl w:ilvl="1" w:tplc="235F22AF">
      <w:start w:val="1"/>
      <w:numFmt w:val="decimal"/>
      <w:suff w:val="tab"/>
      <w:lvlText w:val="%1."/>
      <w:lvlJc w:val="left"/>
      <w:pPr/>
      <w:rPr/>
    </w:lvl>
    <w:lvl w:ilvl="2" w:tplc="061706C7">
      <w:start w:val="1"/>
      <w:numFmt w:val="decimal"/>
      <w:suff w:val="tab"/>
      <w:lvlText w:val="%1."/>
      <w:lvlJc w:val="left"/>
      <w:pPr/>
      <w:rPr/>
    </w:lvl>
    <w:lvl w:ilvl="3" w:tplc="48102B91">
      <w:start w:val="1"/>
      <w:numFmt w:val="decimal"/>
      <w:suff w:val="tab"/>
      <w:lvlText w:val="%1."/>
      <w:lvlJc w:val="left"/>
      <w:pPr/>
      <w:rPr/>
    </w:lvl>
    <w:lvl w:ilvl="4" w:tplc="279E605A">
      <w:start w:val="1"/>
      <w:numFmt w:val="decimal"/>
      <w:suff w:val="tab"/>
      <w:lvlText w:val="%1."/>
      <w:lvlJc w:val="left"/>
      <w:pPr/>
      <w:rPr/>
    </w:lvl>
    <w:lvl w:ilvl="5" w:tplc="40BFC8D2">
      <w:start w:val="1"/>
      <w:numFmt w:val="decimal"/>
      <w:suff w:val="tab"/>
      <w:lvlText w:val="%1."/>
      <w:lvlJc w:val="left"/>
      <w:pPr/>
      <w:rPr/>
    </w:lvl>
    <w:lvl w:ilvl="6" w:tplc="11B2BE85">
      <w:start w:val="1"/>
      <w:numFmt w:val="decimal"/>
      <w:suff w:val="tab"/>
      <w:lvlText w:val="%1."/>
      <w:lvlJc w:val="left"/>
      <w:pPr/>
      <w:rPr/>
    </w:lvl>
    <w:lvl w:ilvl="7" w:tplc="3B951AD8">
      <w:start w:val="1"/>
      <w:numFmt w:val="decimal"/>
      <w:suff w:val="tab"/>
      <w:lvlText w:val="%1."/>
      <w:lvlJc w:val="left"/>
      <w:pPr/>
      <w:rPr/>
    </w:lvl>
    <w:lvl w:ilvl="8" w:tplc="5DFAC3D3">
      <w:start w:val="1"/>
      <w:numFmt w:val="decimal"/>
      <w:suff w:val="tab"/>
      <w:lvlText w:val="%1."/>
      <w:lvlJc w:val="left"/>
      <w:pPr/>
      <w:rPr/>
    </w:lvl>
  </w:abstractNum>
  <w:abstractNum w:abstractNumId="8">
    <w:nsid w:val="3FFC56E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42C24DBE"/>
    <w:multiLevelType w:val="hybridMultilevel"/>
    <w:lvl w:ilvl="0">
      <w:start w:val="5"/>
      <w:numFmt w:val="decimal"/>
      <w:suff w:val="tab"/>
      <w:lvlText w:val="%1. "/>
      <w:legacy w:legacy="1" w:legacyIndent="283" w:legacySpace="0"/>
      <w:lvlJc w:val="left"/>
      <w:pPr>
        <w:ind w:hanging="283" w:left="283"/>
      </w:pPr>
      <w:rPr>
        <w:rFonts w:ascii="Times New Roman" w:hAnsi="Times New Roman"/>
        <w:b w:val="0"/>
        <w:i w:val="0"/>
        <w:sz w:val="28"/>
        <w:u w:val="none"/>
      </w:rPr>
    </w:lvl>
    <w:lvl w:ilvl="1" w:tplc="7D51809E">
      <w:start w:val="1"/>
      <w:numFmt w:val="decimal"/>
      <w:suff w:val="tab"/>
      <w:lvlText w:val="%1."/>
      <w:lvlJc w:val="left"/>
      <w:pPr/>
      <w:rPr/>
    </w:lvl>
    <w:lvl w:ilvl="2" w:tplc="4DB6EB66">
      <w:start w:val="1"/>
      <w:numFmt w:val="decimal"/>
      <w:suff w:val="tab"/>
      <w:lvlText w:val="%1."/>
      <w:lvlJc w:val="left"/>
      <w:pPr/>
      <w:rPr/>
    </w:lvl>
    <w:lvl w:ilvl="3" w:tplc="41D3E188">
      <w:start w:val="1"/>
      <w:numFmt w:val="decimal"/>
      <w:suff w:val="tab"/>
      <w:lvlText w:val="%1."/>
      <w:lvlJc w:val="left"/>
      <w:pPr/>
      <w:rPr/>
    </w:lvl>
    <w:lvl w:ilvl="4" w:tplc="7996194D">
      <w:start w:val="1"/>
      <w:numFmt w:val="decimal"/>
      <w:suff w:val="tab"/>
      <w:lvlText w:val="%1."/>
      <w:lvlJc w:val="left"/>
      <w:pPr/>
      <w:rPr/>
    </w:lvl>
    <w:lvl w:ilvl="5" w:tplc="1B004511">
      <w:start w:val="1"/>
      <w:numFmt w:val="decimal"/>
      <w:suff w:val="tab"/>
      <w:lvlText w:val="%1."/>
      <w:lvlJc w:val="left"/>
      <w:pPr/>
      <w:rPr/>
    </w:lvl>
    <w:lvl w:ilvl="6" w:tplc="0C76764F">
      <w:start w:val="1"/>
      <w:numFmt w:val="decimal"/>
      <w:suff w:val="tab"/>
      <w:lvlText w:val="%1."/>
      <w:lvlJc w:val="left"/>
      <w:pPr/>
      <w:rPr/>
    </w:lvl>
    <w:lvl w:ilvl="7" w:tplc="421E2D86">
      <w:start w:val="1"/>
      <w:numFmt w:val="decimal"/>
      <w:suff w:val="tab"/>
      <w:lvlText w:val="%1."/>
      <w:lvlJc w:val="left"/>
      <w:pPr/>
      <w:rPr/>
    </w:lvl>
    <w:lvl w:ilvl="8" w:tplc="1A288E02">
      <w:start w:val="1"/>
      <w:numFmt w:val="decimal"/>
      <w:suff w:val="tab"/>
      <w:lvlText w:val="%1."/>
      <w:lvlJc w:val="left"/>
      <w:pPr/>
      <w:rPr/>
    </w:lvl>
  </w:abstractNum>
  <w:abstractNum w:abstractNumId="10">
    <w:nsid w:val="53FE7367"/>
    <w:multiLevelType w:val="hybridMultilevel"/>
    <w:lvl w:ilvl="0">
      <w:start w:val="1"/>
      <w:numFmt w:val="decimal"/>
      <w:suff w:val="tab"/>
      <w:lvlText w:val="%1."/>
      <w:legacy w:legacy="1" w:legacyIndent="360" w:legacySpace="0"/>
      <w:lvlJc w:val="left"/>
      <w:pPr>
        <w:ind w:hanging="360" w:left="360"/>
      </w:pPr>
      <w:rPr/>
    </w:lvl>
    <w:lvl w:ilvl="1" w:tplc="14F03944">
      <w:start w:val="1"/>
      <w:numFmt w:val="decimal"/>
      <w:suff w:val="tab"/>
      <w:lvlText w:val="%1."/>
      <w:lvlJc w:val="left"/>
      <w:pPr/>
      <w:rPr/>
    </w:lvl>
    <w:lvl w:ilvl="2" w:tplc="7D3E142D">
      <w:start w:val="1"/>
      <w:numFmt w:val="decimal"/>
      <w:suff w:val="tab"/>
      <w:lvlText w:val="%1."/>
      <w:lvlJc w:val="left"/>
      <w:pPr/>
      <w:rPr/>
    </w:lvl>
    <w:lvl w:ilvl="3" w:tplc="5DE38910">
      <w:start w:val="1"/>
      <w:numFmt w:val="decimal"/>
      <w:suff w:val="tab"/>
      <w:lvlText w:val="%1."/>
      <w:lvlJc w:val="left"/>
      <w:pPr/>
      <w:rPr/>
    </w:lvl>
    <w:lvl w:ilvl="4" w:tplc="5A67A24E">
      <w:start w:val="1"/>
      <w:numFmt w:val="decimal"/>
      <w:suff w:val="tab"/>
      <w:lvlText w:val="%1."/>
      <w:lvlJc w:val="left"/>
      <w:pPr/>
      <w:rPr/>
    </w:lvl>
    <w:lvl w:ilvl="5" w:tplc="63B03A4C">
      <w:start w:val="1"/>
      <w:numFmt w:val="decimal"/>
      <w:suff w:val="tab"/>
      <w:lvlText w:val="%1."/>
      <w:lvlJc w:val="left"/>
      <w:pPr/>
      <w:rPr/>
    </w:lvl>
    <w:lvl w:ilvl="6" w:tplc="4507B4DC">
      <w:start w:val="1"/>
      <w:numFmt w:val="decimal"/>
      <w:suff w:val="tab"/>
      <w:lvlText w:val="%1."/>
      <w:lvlJc w:val="left"/>
      <w:pPr/>
      <w:rPr/>
    </w:lvl>
    <w:lvl w:ilvl="7" w:tplc="2D63A2A8">
      <w:start w:val="1"/>
      <w:numFmt w:val="decimal"/>
      <w:suff w:val="tab"/>
      <w:lvlText w:val="%1."/>
      <w:lvlJc w:val="left"/>
      <w:pPr/>
      <w:rPr/>
    </w:lvl>
    <w:lvl w:ilvl="8" w:tplc="6E97F833">
      <w:start w:val="1"/>
      <w:numFmt w:val="decimal"/>
      <w:suff w:val="tab"/>
      <w:lvlText w:val="%1."/>
      <w:lvlJc w:val="left"/>
      <w:pPr/>
      <w:rPr/>
    </w:lvl>
  </w:abstractNum>
  <w:abstractNum w:abstractNumId="11">
    <w:nsid w:val="755467CE"/>
    <w:multiLevelType w:val="hybridMultilevel"/>
    <w:lvl w:ilvl="0">
      <w:start w:val="1"/>
      <w:numFmt w:val="upperRoman"/>
      <w:suff w:val="tab"/>
      <w:lvlText w:val="%1."/>
      <w:lvlJc w:val="right"/>
      <w:pPr>
        <w:ind w:hanging="180" w:left="720"/>
        <w:tabs>
          <w:tab w:val="left" w:pos="720" w:leader="none"/>
        </w:tabs>
      </w:pPr>
      <w:rPr/>
    </w:lvl>
    <w:lvl w:ilvl="1" w:tplc="56B84C16">
      <w:start w:val="1"/>
      <w:numFmt w:val="decimal"/>
      <w:suff w:val="tab"/>
      <w:lvlText w:val="%1."/>
      <w:lvlJc w:val="left"/>
      <w:pPr/>
      <w:rPr/>
    </w:lvl>
    <w:lvl w:ilvl="2" w:tplc="3ED30F5B">
      <w:start w:val="1"/>
      <w:numFmt w:val="decimal"/>
      <w:suff w:val="tab"/>
      <w:lvlText w:val="%1."/>
      <w:lvlJc w:val="left"/>
      <w:pPr/>
      <w:rPr/>
    </w:lvl>
    <w:lvl w:ilvl="3" w:tplc="5093709E">
      <w:start w:val="1"/>
      <w:numFmt w:val="decimal"/>
      <w:suff w:val="tab"/>
      <w:lvlText w:val="%1."/>
      <w:lvlJc w:val="left"/>
      <w:pPr/>
      <w:rPr/>
    </w:lvl>
    <w:lvl w:ilvl="4" w:tplc="1AC2320A">
      <w:start w:val="1"/>
      <w:numFmt w:val="decimal"/>
      <w:suff w:val="tab"/>
      <w:lvlText w:val="%1."/>
      <w:lvlJc w:val="left"/>
      <w:pPr/>
      <w:rPr/>
    </w:lvl>
    <w:lvl w:ilvl="5" w:tplc="353438D8">
      <w:start w:val="1"/>
      <w:numFmt w:val="decimal"/>
      <w:suff w:val="tab"/>
      <w:lvlText w:val="%1."/>
      <w:lvlJc w:val="left"/>
      <w:pPr/>
      <w:rPr/>
    </w:lvl>
    <w:lvl w:ilvl="6" w:tplc="511FA5AC">
      <w:start w:val="1"/>
      <w:numFmt w:val="decimal"/>
      <w:suff w:val="tab"/>
      <w:lvlText w:val="%1."/>
      <w:lvlJc w:val="left"/>
      <w:pPr/>
      <w:rPr/>
    </w:lvl>
    <w:lvl w:ilvl="7" w:tplc="0D573973">
      <w:start w:val="1"/>
      <w:numFmt w:val="decimal"/>
      <w:suff w:val="tab"/>
      <w:lvlText w:val="%1."/>
      <w:lvlJc w:val="left"/>
      <w:pPr/>
      <w:rPr/>
    </w:lvl>
    <w:lvl w:ilvl="8" w:tplc="704D52E5">
      <w:start w:val="1"/>
      <w:numFmt w:val="decimal"/>
      <w:suff w:val="tab"/>
      <w:lvlText w:val="%1."/>
      <w:lvlJc w:val="left"/>
      <w:pPr/>
      <w:rPr/>
    </w:lvl>
  </w:abstractNum>
  <w:num w:numId="1">
    <w:abstractNumId w:val="0"/>
    <w:lvlOverride w:ilvl="0">
      <w:lvl w:ilvl="0">
        <w:start w:val="1"/>
        <w:numFmt w:val="bullet"/>
        <w:suff w:val="tab"/>
        <w:lvlText w:val=""/>
        <w:legacy w:legacy="1" w:legacyIndent="283" w:legacySpace="0"/>
        <w:lvlJc w:val="left"/>
        <w:pPr>
          <w:ind w:hanging="283" w:left="1701"/>
        </w:pPr>
        <w:rPr>
          <w:rFonts w:ascii="Wingdings" w:hAnsi="Wingdings"/>
          <w:b w:val="0"/>
          <w:i w:val="0"/>
          <w:sz w:val="24"/>
          <w:u w:val="none"/>
        </w:rPr>
      </w:lvl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9"/>
    <w:lvlOverride w:ilvl="0">
      <w:lvl w:ilvl="0">
        <w:start w:val="1"/>
        <w:numFmt w:val="decimal"/>
        <w:suff w:val="tab"/>
        <w:lvlText w:val="%1. "/>
        <w:legacy w:legacy="1" w:legacyIndent="283" w:legacySpace="0"/>
        <w:lvlJc w:val="left"/>
        <w:pPr>
          <w:ind w:hanging="283" w:left="283"/>
        </w:pPr>
        <w:rPr>
          <w:rFonts w:ascii="Times New Roman" w:hAnsi="Times New Roman"/>
          <w:b w:val="0"/>
          <w:i w:val="0"/>
          <w:sz w:val="28"/>
          <w:u w:val="none"/>
        </w:rPr>
      </w:lvl>
    </w:lvlOverride>
  </w:num>
  <w:num w:numId="8">
    <w:abstractNumId w:val="9"/>
    <w:lvlOverride w:ilvl="0">
      <w:lvl w:ilvl="0">
        <w:start w:val="8"/>
        <w:numFmt w:val="decimal"/>
        <w:suff w:val="tab"/>
        <w:lvlText w:val="%1. "/>
        <w:legacy w:legacy="1" w:legacyIndent="283" w:legacySpace="0"/>
        <w:lvlJc w:val="left"/>
        <w:pPr>
          <w:ind w:hanging="283" w:left="283"/>
        </w:pPr>
        <w:rPr>
          <w:rFonts w:ascii="Times New Roman" w:hAnsi="Times New Roman"/>
          <w:b w:val="0"/>
          <w:i w:val="0"/>
          <w:sz w:val="28"/>
          <w:u w:val="none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upperRoman"/>
        <w:suff w:val="tab"/>
        <w:lvlText w:val="%1. "/>
        <w:legacy w:legacy="1" w:legacyIndent="283" w:legacySpace="0"/>
        <w:lvlJc w:val="left"/>
        <w:pPr>
          <w:ind w:hanging="283" w:left="283"/>
        </w:pPr>
        <w:rPr>
          <w:rFonts w:ascii="Times New Roman" w:hAnsi="Times New Roman"/>
          <w:b w:val="0"/>
          <w:i w:val="0"/>
          <w:sz w:val="28"/>
          <w:u w:val="none"/>
        </w:rPr>
      </w:lvl>
    </w:lvlOverride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heading 5"/>
    <w:basedOn w:val="P0"/>
    <w:next w:val="P0"/>
    <w:link w:val="C4"/>
    <w:qFormat/>
    <w:pPr>
      <w:keepNext w:val="1"/>
      <w:jc w:val="center"/>
      <w:outlineLvl w:val="4"/>
    </w:pPr>
    <w:rPr>
      <w:i w:val="1"/>
      <w:sz w:val="24"/>
    </w:rPr>
  </w:style>
  <w:style w:type="paragraph" w:styleId="P3">
    <w:name w:val="Body Text"/>
    <w:basedOn w:val="P0"/>
    <w:link w:val="C5"/>
    <w:pPr>
      <w:jc w:val="both"/>
    </w:pPr>
    <w:rPr>
      <w:sz w:val="24"/>
    </w:rPr>
  </w:style>
  <w:style w:type="paragraph" w:styleId="P4">
    <w:name w:val="Body Text 2"/>
    <w:basedOn w:val="P0"/>
    <w:pPr>
      <w:jc w:val="center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Заголовок 5 Знак"/>
    <w:basedOn w:val="C0"/>
    <w:link w:val="P2"/>
    <w:rPr>
      <w:i w:val="1"/>
      <w:sz w:val="24"/>
    </w:rPr>
  </w:style>
  <w:style w:type="character" w:styleId="C5">
    <w:name w:val="Основной текст Знак"/>
    <w:basedOn w:val="C0"/>
    <w:link w:val="P3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